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3C87" w:rsidRPr="00636945" w:rsidRDefault="006462AE" w:rsidP="0009369E">
      <w:pPr>
        <w:ind w:left="4320"/>
        <w:rPr>
          <w:rFonts w:asciiTheme="majorHAnsi" w:hAnsiTheme="majorHAnsi"/>
          <w:lang w:val="id-ID"/>
        </w:rPr>
      </w:pPr>
      <w:r w:rsidRPr="00636945">
        <w:rPr>
          <w:rFonts w:asciiTheme="majorHAnsi" w:hAnsiTheme="majorHAnsi"/>
          <w:lang w:val="id-ID"/>
        </w:rPr>
        <w:t>LAMPIRAN</w:t>
      </w:r>
    </w:p>
    <w:p w:rsidR="006462AE" w:rsidRPr="00636945" w:rsidRDefault="006462AE" w:rsidP="0009369E">
      <w:pPr>
        <w:ind w:left="4320"/>
        <w:rPr>
          <w:rFonts w:asciiTheme="majorHAnsi" w:hAnsiTheme="majorHAnsi"/>
          <w:lang w:val="id-ID"/>
        </w:rPr>
      </w:pPr>
      <w:r w:rsidRPr="00636945">
        <w:rPr>
          <w:rFonts w:asciiTheme="majorHAnsi" w:hAnsiTheme="majorHAnsi"/>
          <w:lang w:val="id-ID"/>
        </w:rPr>
        <w:t xml:space="preserve">KEPUTUSAN </w:t>
      </w:r>
      <w:r w:rsidR="00F677C9">
        <w:rPr>
          <w:rFonts w:asciiTheme="majorHAnsi" w:hAnsiTheme="majorHAnsi"/>
        </w:rPr>
        <w:t>BUPATI GUNUNGKIDUL</w:t>
      </w:r>
    </w:p>
    <w:p w:rsidR="006462AE" w:rsidRPr="00866DCA" w:rsidRDefault="006462AE" w:rsidP="0009369E">
      <w:pPr>
        <w:ind w:left="4320"/>
        <w:rPr>
          <w:rFonts w:asciiTheme="majorHAnsi" w:hAnsiTheme="majorHAnsi"/>
        </w:rPr>
      </w:pPr>
      <w:r w:rsidRPr="00636945">
        <w:rPr>
          <w:rFonts w:asciiTheme="majorHAnsi" w:hAnsiTheme="majorHAnsi"/>
          <w:lang w:val="id-ID"/>
        </w:rPr>
        <w:t>N</w:t>
      </w:r>
      <w:r w:rsidR="00F677C9">
        <w:rPr>
          <w:rFonts w:asciiTheme="majorHAnsi" w:hAnsiTheme="majorHAnsi"/>
          <w:lang w:val="id-ID"/>
        </w:rPr>
        <w:t>OMOR</w:t>
      </w:r>
      <w:r w:rsidR="00577EEC">
        <w:rPr>
          <w:rFonts w:asciiTheme="majorHAnsi" w:hAnsiTheme="majorHAnsi"/>
        </w:rPr>
        <w:t xml:space="preserve"> : 050/771</w:t>
      </w:r>
      <w:r w:rsidR="00866DCA">
        <w:rPr>
          <w:rFonts w:asciiTheme="majorHAnsi" w:hAnsiTheme="majorHAnsi"/>
          <w:lang w:val="id-ID"/>
        </w:rPr>
        <w:t>/KPTS/201</w:t>
      </w:r>
      <w:r w:rsidR="00F677C9">
        <w:rPr>
          <w:rFonts w:asciiTheme="majorHAnsi" w:hAnsiTheme="majorHAnsi"/>
        </w:rPr>
        <w:t>5</w:t>
      </w:r>
    </w:p>
    <w:p w:rsidR="006462AE" w:rsidRPr="00636945" w:rsidRDefault="006462AE" w:rsidP="0009369E">
      <w:pPr>
        <w:ind w:left="4320"/>
        <w:rPr>
          <w:rFonts w:asciiTheme="majorHAnsi" w:hAnsiTheme="majorHAnsi"/>
          <w:lang w:val="id-ID"/>
        </w:rPr>
      </w:pPr>
      <w:r w:rsidRPr="00636945">
        <w:rPr>
          <w:rFonts w:asciiTheme="majorHAnsi" w:hAnsiTheme="majorHAnsi"/>
          <w:lang w:val="id-ID"/>
        </w:rPr>
        <w:t>TENTANG</w:t>
      </w:r>
    </w:p>
    <w:p w:rsidR="006462AE" w:rsidRPr="00A13D22" w:rsidRDefault="001B3A56" w:rsidP="00A13D22">
      <w:pPr>
        <w:ind w:left="4320"/>
        <w:rPr>
          <w:rFonts w:ascii="Cambria" w:hAnsi="Cambria" w:cs="Cambria"/>
          <w:bCs/>
          <w:lang w:val="id-ID"/>
        </w:rPr>
      </w:pPr>
      <w:r>
        <w:rPr>
          <w:rFonts w:ascii="Cambria" w:hAnsi="Cambria" w:cs="Cambria"/>
          <w:bCs/>
        </w:rPr>
        <w:t>PENETAPAN</w:t>
      </w:r>
      <w:r w:rsidR="006462AE" w:rsidRPr="00636945">
        <w:rPr>
          <w:rFonts w:ascii="Cambria" w:hAnsi="Cambria" w:cs="Cambria"/>
          <w:bCs/>
          <w:lang w:val="id-ID"/>
        </w:rPr>
        <w:t xml:space="preserve"> </w:t>
      </w:r>
      <w:r w:rsidR="00A13D22">
        <w:rPr>
          <w:rFonts w:ascii="Cambria" w:hAnsi="Cambria" w:cs="Cambria"/>
          <w:bCs/>
          <w:lang w:val="id-ID"/>
        </w:rPr>
        <w:t>PERUBAHAN RENCANA KERJA DINAS PENDIDIKAN, PEMUDA, DAN OLAHRAGA</w:t>
      </w:r>
      <w:r>
        <w:rPr>
          <w:rFonts w:ascii="Cambria" w:hAnsi="Cambria" w:cs="Cambria"/>
          <w:bCs/>
        </w:rPr>
        <w:t xml:space="preserve"> KABUPATEN GUNUNGKIDUL</w:t>
      </w:r>
    </w:p>
    <w:p w:rsidR="006462AE" w:rsidRPr="00866DCA" w:rsidRDefault="008210E6" w:rsidP="0009369E">
      <w:pPr>
        <w:ind w:left="4320"/>
        <w:rPr>
          <w:rFonts w:ascii="Cambria" w:hAnsi="Cambria" w:cs="Cambria"/>
          <w:bCs/>
        </w:rPr>
      </w:pPr>
      <w:r w:rsidRPr="00636945">
        <w:rPr>
          <w:rFonts w:ascii="Cambria" w:hAnsi="Cambria" w:cs="Cambria"/>
          <w:bCs/>
          <w:lang w:val="id-ID"/>
        </w:rPr>
        <w:t>TAHUN</w:t>
      </w:r>
      <w:r w:rsidR="00866DCA">
        <w:rPr>
          <w:rFonts w:ascii="Cambria" w:hAnsi="Cambria" w:cs="Cambria"/>
          <w:bCs/>
          <w:lang w:val="id-ID"/>
        </w:rPr>
        <w:t xml:space="preserve"> 201</w:t>
      </w:r>
      <w:r w:rsidR="00866DCA">
        <w:rPr>
          <w:rFonts w:ascii="Cambria" w:hAnsi="Cambria" w:cs="Cambria"/>
          <w:bCs/>
        </w:rPr>
        <w:t>5</w:t>
      </w:r>
    </w:p>
    <w:p w:rsidR="006462AE" w:rsidRPr="00636945" w:rsidRDefault="006462AE" w:rsidP="008A5A93">
      <w:pPr>
        <w:jc w:val="center"/>
        <w:rPr>
          <w:rFonts w:ascii="Cambria" w:hAnsi="Cambria" w:cs="Cambria"/>
          <w:bCs/>
          <w:sz w:val="32"/>
          <w:szCs w:val="32"/>
          <w:lang w:val="id-ID"/>
        </w:rPr>
      </w:pPr>
    </w:p>
    <w:p w:rsidR="006462AE" w:rsidRPr="00636945" w:rsidRDefault="006462AE" w:rsidP="006462AE">
      <w:pPr>
        <w:rPr>
          <w:rFonts w:ascii="Cambria" w:hAnsi="Cambria" w:cs="Cambria"/>
          <w:bCs/>
          <w:sz w:val="32"/>
          <w:szCs w:val="32"/>
          <w:lang w:val="id-ID"/>
        </w:rPr>
      </w:pPr>
    </w:p>
    <w:p w:rsidR="006462AE" w:rsidRPr="00636945" w:rsidRDefault="00A13D22" w:rsidP="006462AE">
      <w:pPr>
        <w:spacing w:line="360" w:lineRule="auto"/>
        <w:jc w:val="center"/>
        <w:rPr>
          <w:rFonts w:ascii="Cambria" w:hAnsi="Cambria" w:cs="Cambria"/>
          <w:bCs/>
          <w:lang w:val="id-ID"/>
        </w:rPr>
      </w:pPr>
      <w:r>
        <w:rPr>
          <w:rFonts w:ascii="Cambria" w:hAnsi="Cambria" w:cs="Cambria"/>
          <w:bCs/>
        </w:rPr>
        <w:t xml:space="preserve">PERUBAHAN </w:t>
      </w:r>
      <w:r w:rsidR="006462AE" w:rsidRPr="00636945">
        <w:rPr>
          <w:rFonts w:ascii="Cambria" w:hAnsi="Cambria" w:cs="Cambria"/>
          <w:bCs/>
          <w:lang w:val="id-ID"/>
        </w:rPr>
        <w:t>RENCANA KERJA</w:t>
      </w:r>
    </w:p>
    <w:p w:rsidR="001B3A56" w:rsidRDefault="006462AE" w:rsidP="006462AE">
      <w:pPr>
        <w:spacing w:line="360" w:lineRule="auto"/>
        <w:jc w:val="center"/>
        <w:rPr>
          <w:rFonts w:ascii="Cambria" w:hAnsi="Cambria" w:cs="Cambria"/>
          <w:bCs/>
        </w:rPr>
      </w:pPr>
      <w:r w:rsidRPr="00636945">
        <w:rPr>
          <w:rFonts w:ascii="Cambria" w:hAnsi="Cambria" w:cs="Cambria"/>
          <w:bCs/>
          <w:lang w:val="id-ID"/>
        </w:rPr>
        <w:t>DINAS PENDIDIKAN</w:t>
      </w:r>
      <w:r w:rsidR="00636945">
        <w:rPr>
          <w:rFonts w:ascii="Cambria" w:hAnsi="Cambria" w:cs="Cambria"/>
          <w:bCs/>
          <w:lang w:val="id-ID"/>
        </w:rPr>
        <w:t>,</w:t>
      </w:r>
      <w:r w:rsidRPr="00636945">
        <w:rPr>
          <w:rFonts w:ascii="Cambria" w:hAnsi="Cambria" w:cs="Cambria"/>
          <w:bCs/>
          <w:lang w:val="id-ID"/>
        </w:rPr>
        <w:t xml:space="preserve"> PEMUDA</w:t>
      </w:r>
      <w:r w:rsidR="00636945">
        <w:rPr>
          <w:rFonts w:ascii="Cambria" w:hAnsi="Cambria" w:cs="Cambria"/>
          <w:bCs/>
          <w:lang w:val="id-ID"/>
        </w:rPr>
        <w:t>,</w:t>
      </w:r>
      <w:r w:rsidRPr="00636945">
        <w:rPr>
          <w:rFonts w:ascii="Cambria" w:hAnsi="Cambria" w:cs="Cambria"/>
          <w:bCs/>
          <w:lang w:val="id-ID"/>
        </w:rPr>
        <w:t xml:space="preserve"> DAN OLAHRAGA </w:t>
      </w:r>
    </w:p>
    <w:p w:rsidR="006462AE" w:rsidRPr="001B3A56" w:rsidRDefault="001B3A56" w:rsidP="006462AE">
      <w:pPr>
        <w:spacing w:line="360" w:lineRule="auto"/>
        <w:jc w:val="center"/>
        <w:rPr>
          <w:rFonts w:ascii="Cambria" w:hAnsi="Cambria" w:cs="Cambria"/>
          <w:bCs/>
        </w:rPr>
      </w:pPr>
      <w:r>
        <w:rPr>
          <w:rFonts w:ascii="Cambria" w:hAnsi="Cambria" w:cs="Cambria"/>
          <w:bCs/>
        </w:rPr>
        <w:t>KABUPATEN GUNUNGKIDUL</w:t>
      </w:r>
    </w:p>
    <w:p w:rsidR="006462AE" w:rsidRPr="00866DCA" w:rsidRDefault="008210E6" w:rsidP="006462AE">
      <w:pPr>
        <w:spacing w:line="360" w:lineRule="auto"/>
        <w:jc w:val="center"/>
        <w:rPr>
          <w:rFonts w:ascii="Cambria" w:hAnsi="Cambria" w:cs="Cambria"/>
          <w:bCs/>
        </w:rPr>
      </w:pPr>
      <w:r w:rsidRPr="00636945">
        <w:rPr>
          <w:rFonts w:ascii="Cambria" w:hAnsi="Cambria" w:cs="Cambria"/>
          <w:bCs/>
          <w:lang w:val="id-ID"/>
        </w:rPr>
        <w:t>TAHUN</w:t>
      </w:r>
      <w:r w:rsidR="00866DCA">
        <w:rPr>
          <w:rFonts w:ascii="Cambria" w:hAnsi="Cambria" w:cs="Cambria"/>
          <w:bCs/>
          <w:lang w:val="id-ID"/>
        </w:rPr>
        <w:t xml:space="preserve"> 201</w:t>
      </w:r>
      <w:r w:rsidR="00866DCA">
        <w:rPr>
          <w:rFonts w:ascii="Cambria" w:hAnsi="Cambria" w:cs="Cambria"/>
          <w:bCs/>
        </w:rPr>
        <w:t>5</w:t>
      </w:r>
    </w:p>
    <w:p w:rsidR="006462AE" w:rsidRDefault="006462AE" w:rsidP="006462AE">
      <w:pPr>
        <w:spacing w:line="360" w:lineRule="auto"/>
        <w:jc w:val="center"/>
        <w:rPr>
          <w:rFonts w:ascii="Cambria" w:hAnsi="Cambria" w:cs="Cambria"/>
          <w:bCs/>
        </w:rPr>
      </w:pPr>
    </w:p>
    <w:p w:rsidR="00F677C9" w:rsidRPr="00F677C9" w:rsidRDefault="00F677C9" w:rsidP="006462AE">
      <w:pPr>
        <w:spacing w:line="360" w:lineRule="auto"/>
        <w:jc w:val="center"/>
        <w:rPr>
          <w:rFonts w:ascii="Cambria" w:hAnsi="Cambria" w:cs="Cambria"/>
          <w:bCs/>
        </w:rPr>
      </w:pPr>
    </w:p>
    <w:p w:rsidR="00C17BA5" w:rsidRPr="00636945" w:rsidRDefault="00C17BA5" w:rsidP="006462AE">
      <w:pPr>
        <w:spacing w:line="360" w:lineRule="auto"/>
        <w:jc w:val="center"/>
        <w:rPr>
          <w:rFonts w:ascii="Cambria" w:hAnsi="Cambria" w:cs="Cambria"/>
          <w:bCs/>
          <w:lang w:val="sv-SE"/>
        </w:rPr>
      </w:pPr>
      <w:r w:rsidRPr="00636945">
        <w:rPr>
          <w:rFonts w:ascii="Cambria" w:hAnsi="Cambria" w:cs="Cambria"/>
          <w:bCs/>
          <w:lang w:val="sv-SE"/>
        </w:rPr>
        <w:t>BAB I</w:t>
      </w:r>
    </w:p>
    <w:p w:rsidR="00C17BA5" w:rsidRPr="006462AE" w:rsidRDefault="00C17BA5" w:rsidP="006462AE">
      <w:pPr>
        <w:spacing w:line="360" w:lineRule="auto"/>
        <w:jc w:val="center"/>
        <w:rPr>
          <w:rFonts w:ascii="Cambria" w:hAnsi="Cambria" w:cs="Cambria"/>
          <w:b/>
          <w:bCs/>
          <w:sz w:val="28"/>
          <w:szCs w:val="28"/>
          <w:lang w:val="sv-SE"/>
        </w:rPr>
      </w:pPr>
      <w:r w:rsidRPr="00636945">
        <w:rPr>
          <w:rFonts w:ascii="Cambria" w:hAnsi="Cambria" w:cs="Cambria"/>
          <w:bCs/>
          <w:lang w:val="sv-SE"/>
        </w:rPr>
        <w:t>PENDAHULUAN</w:t>
      </w:r>
    </w:p>
    <w:p w:rsidR="00A77CC2" w:rsidRPr="006D039B" w:rsidRDefault="00A77CC2" w:rsidP="00D92792">
      <w:pPr>
        <w:spacing w:line="360" w:lineRule="auto"/>
        <w:jc w:val="both"/>
        <w:rPr>
          <w:rFonts w:ascii="Cambria" w:hAnsi="Cambria" w:cs="Cambria"/>
          <w:b/>
          <w:bCs/>
          <w:lang w:val="sv-SE"/>
        </w:rPr>
      </w:pPr>
    </w:p>
    <w:p w:rsidR="00C17BA5" w:rsidRPr="006D039B" w:rsidRDefault="00C17BA5" w:rsidP="008E3986">
      <w:pPr>
        <w:numPr>
          <w:ilvl w:val="0"/>
          <w:numId w:val="3"/>
        </w:numPr>
        <w:spacing w:line="360" w:lineRule="auto"/>
        <w:ind w:hanging="360"/>
        <w:jc w:val="both"/>
        <w:rPr>
          <w:rFonts w:ascii="Cambria" w:hAnsi="Cambria" w:cs="Cambria"/>
          <w:b/>
          <w:bCs/>
          <w:lang w:val="sv-SE"/>
        </w:rPr>
      </w:pPr>
      <w:r w:rsidRPr="006D039B">
        <w:rPr>
          <w:rFonts w:ascii="Cambria" w:hAnsi="Cambria" w:cs="Cambria"/>
          <w:b/>
          <w:bCs/>
          <w:lang w:val="sv-SE"/>
        </w:rPr>
        <w:t>Latar  Belakang</w:t>
      </w:r>
    </w:p>
    <w:p w:rsidR="00C17BA5" w:rsidRDefault="00A13D22" w:rsidP="00A1432A">
      <w:pPr>
        <w:spacing w:line="360" w:lineRule="auto"/>
        <w:ind w:left="426" w:firstLine="850"/>
        <w:jc w:val="both"/>
        <w:rPr>
          <w:rFonts w:ascii="Cambria" w:hAnsi="Cambria" w:cs="Cambria"/>
          <w:lang w:val="sv-SE"/>
        </w:rPr>
      </w:pPr>
      <w:r>
        <w:rPr>
          <w:rFonts w:ascii="Cambria" w:hAnsi="Cambria" w:cs="Cambria"/>
          <w:lang w:val="sv-SE"/>
        </w:rPr>
        <w:t>Perubahan Rencana Kerja Dinas Pendidikan, Pemuda, dan Olahraga</w:t>
      </w:r>
      <w:r w:rsidR="008E223F">
        <w:rPr>
          <w:rFonts w:ascii="Cambria" w:hAnsi="Cambria" w:cs="Cambria"/>
          <w:lang w:val="sv-SE"/>
        </w:rPr>
        <w:t xml:space="preserve"> </w:t>
      </w:r>
      <w:r w:rsidR="008210E6">
        <w:rPr>
          <w:rFonts w:ascii="Cambria" w:hAnsi="Cambria" w:cs="Cambria"/>
          <w:lang w:val="id-ID"/>
        </w:rPr>
        <w:t>tahun</w:t>
      </w:r>
      <w:r>
        <w:rPr>
          <w:rFonts w:ascii="Cambria" w:hAnsi="Cambria" w:cs="Cambria"/>
          <w:lang w:val="sv-SE"/>
        </w:rPr>
        <w:t xml:space="preserve"> 2015</w:t>
      </w:r>
      <w:r w:rsidR="00C17BA5" w:rsidRPr="006D039B">
        <w:rPr>
          <w:rFonts w:ascii="Cambria" w:hAnsi="Cambria" w:cs="Cambria"/>
          <w:lang w:val="sv-SE"/>
        </w:rPr>
        <w:t xml:space="preserve"> mer</w:t>
      </w:r>
      <w:r w:rsidR="007F005D" w:rsidRPr="006D039B">
        <w:rPr>
          <w:rFonts w:ascii="Cambria" w:hAnsi="Cambria" w:cs="Cambria"/>
          <w:lang w:val="sv-SE"/>
        </w:rPr>
        <w:t xml:space="preserve">upakan pelaksanaan </w:t>
      </w:r>
      <w:r w:rsidR="008210E6">
        <w:rPr>
          <w:rFonts w:ascii="Cambria" w:hAnsi="Cambria" w:cs="Cambria"/>
          <w:lang w:val="sv-SE"/>
        </w:rPr>
        <w:t>tahun</w:t>
      </w:r>
      <w:r w:rsidR="007F005D" w:rsidRPr="006D039B">
        <w:rPr>
          <w:rFonts w:ascii="Cambria" w:hAnsi="Cambria" w:cs="Cambria"/>
          <w:lang w:val="sv-SE"/>
        </w:rPr>
        <w:t xml:space="preserve"> </w:t>
      </w:r>
      <w:r w:rsidR="008E223F">
        <w:rPr>
          <w:rFonts w:ascii="Cambria" w:hAnsi="Cambria" w:cs="Cambria"/>
          <w:lang w:val="sv-SE"/>
        </w:rPr>
        <w:t>ke</w:t>
      </w:r>
      <w:r w:rsidR="00525F23">
        <w:rPr>
          <w:rFonts w:ascii="Cambria" w:hAnsi="Cambria" w:cs="Cambria"/>
          <w:lang w:val="sv-SE"/>
        </w:rPr>
        <w:t>lima</w:t>
      </w:r>
      <w:r w:rsidR="00C17BA5" w:rsidRPr="006D039B">
        <w:rPr>
          <w:rFonts w:ascii="Cambria" w:hAnsi="Cambria" w:cs="Cambria"/>
          <w:lang w:val="sv-SE"/>
        </w:rPr>
        <w:t xml:space="preserve"> dari Peraturan Daerah Kabupaten </w:t>
      </w:r>
      <w:r w:rsidR="00526D02">
        <w:rPr>
          <w:rFonts w:ascii="Cambria" w:hAnsi="Cambria" w:cs="Cambria"/>
          <w:lang w:val="sv-SE"/>
        </w:rPr>
        <w:t>Gunungkidul</w:t>
      </w:r>
      <w:r w:rsidR="00C17BA5" w:rsidRPr="006D039B">
        <w:rPr>
          <w:rFonts w:ascii="Cambria" w:hAnsi="Cambria" w:cs="Cambria"/>
          <w:lang w:val="sv-SE"/>
        </w:rPr>
        <w:t xml:space="preserve"> Nomor 17 </w:t>
      </w:r>
      <w:r w:rsidR="008210E6">
        <w:rPr>
          <w:rFonts w:ascii="Cambria" w:hAnsi="Cambria" w:cs="Cambria"/>
          <w:lang w:val="sv-SE"/>
        </w:rPr>
        <w:t>Tahun</w:t>
      </w:r>
      <w:r w:rsidR="00C17BA5" w:rsidRPr="006D039B">
        <w:rPr>
          <w:rFonts w:ascii="Cambria" w:hAnsi="Cambria" w:cs="Cambria"/>
          <w:lang w:val="sv-SE"/>
        </w:rPr>
        <w:t xml:space="preserve"> </w:t>
      </w:r>
      <w:r w:rsidR="0024760C">
        <w:rPr>
          <w:rFonts w:ascii="Cambria" w:hAnsi="Cambria" w:cs="Cambria"/>
          <w:lang w:val="id-ID"/>
        </w:rPr>
        <w:t>2010</w:t>
      </w:r>
      <w:r w:rsidR="00C17BA5" w:rsidRPr="006D039B">
        <w:rPr>
          <w:rFonts w:ascii="Cambria" w:hAnsi="Cambria" w:cs="Cambria"/>
          <w:lang w:val="sv-SE"/>
        </w:rPr>
        <w:t xml:space="preserve"> tentang Rencana Pemba</w:t>
      </w:r>
      <w:r w:rsidR="008E46FA">
        <w:rPr>
          <w:rFonts w:ascii="Cambria" w:hAnsi="Cambria" w:cs="Cambria"/>
          <w:lang w:val="sv-SE"/>
        </w:rPr>
        <w:t>ngunan Jangka Menengah Daerah (</w:t>
      </w:r>
      <w:r w:rsidR="00C17BA5" w:rsidRPr="006D039B">
        <w:rPr>
          <w:rFonts w:ascii="Cambria" w:hAnsi="Cambria" w:cs="Cambria"/>
          <w:lang w:val="sv-SE"/>
        </w:rPr>
        <w:t xml:space="preserve">RPJMD) Kabupaten </w:t>
      </w:r>
      <w:r w:rsidR="00526D02">
        <w:rPr>
          <w:rFonts w:ascii="Cambria" w:hAnsi="Cambria" w:cs="Cambria"/>
          <w:lang w:val="sv-SE"/>
        </w:rPr>
        <w:t>Gunungkidul</w:t>
      </w:r>
      <w:r w:rsidR="00C17BA5" w:rsidRPr="006D039B">
        <w:rPr>
          <w:rFonts w:ascii="Cambria" w:hAnsi="Cambria" w:cs="Cambria"/>
          <w:lang w:val="sv-SE"/>
        </w:rPr>
        <w:t xml:space="preserve"> </w:t>
      </w:r>
      <w:r w:rsidR="008210E6">
        <w:rPr>
          <w:rFonts w:ascii="Cambria" w:hAnsi="Cambria" w:cs="Cambria"/>
          <w:lang w:val="id-ID"/>
        </w:rPr>
        <w:t>Tahun</w:t>
      </w:r>
      <w:r w:rsidR="00C17BA5" w:rsidRPr="006D039B">
        <w:rPr>
          <w:rFonts w:ascii="Cambria" w:hAnsi="Cambria" w:cs="Cambria"/>
          <w:lang w:val="sv-SE"/>
        </w:rPr>
        <w:t xml:space="preserve"> </w:t>
      </w:r>
      <w:r w:rsidR="008E46FA">
        <w:rPr>
          <w:rFonts w:ascii="Cambria" w:hAnsi="Cambria" w:cs="Cambria"/>
          <w:lang w:val="sv-SE"/>
        </w:rPr>
        <w:t>2010-</w:t>
      </w:r>
      <w:r w:rsidR="00526D02">
        <w:rPr>
          <w:rFonts w:ascii="Cambria" w:hAnsi="Cambria" w:cs="Cambria"/>
          <w:lang w:val="sv-SE"/>
        </w:rPr>
        <w:t>2015</w:t>
      </w:r>
      <w:r>
        <w:rPr>
          <w:rFonts w:ascii="Cambria" w:hAnsi="Cambria" w:cs="Cambria"/>
          <w:lang w:val="sv-SE"/>
        </w:rPr>
        <w:t xml:space="preserve"> sebagaimana telah diubah dengan Peraturan Daerah Kabupaten Gunungkidul Nomor 15 Tahun 2013</w:t>
      </w:r>
      <w:r w:rsidR="00C17BA5" w:rsidRPr="006D039B">
        <w:rPr>
          <w:rFonts w:ascii="Cambria" w:hAnsi="Cambria" w:cs="Cambria"/>
          <w:lang w:val="sv-SE"/>
        </w:rPr>
        <w:t xml:space="preserve">. </w:t>
      </w:r>
      <w:r>
        <w:rPr>
          <w:rFonts w:ascii="Cambria" w:hAnsi="Cambria" w:cs="Cambria"/>
          <w:lang w:val="sv-SE"/>
        </w:rPr>
        <w:t xml:space="preserve">Perubahan </w:t>
      </w:r>
      <w:r w:rsidR="00C17BA5" w:rsidRPr="006D039B">
        <w:rPr>
          <w:rFonts w:ascii="Cambria" w:hAnsi="Cambria" w:cs="Cambria"/>
          <w:lang w:val="sv-SE"/>
        </w:rPr>
        <w:t>R</w:t>
      </w:r>
      <w:r w:rsidR="00D23411" w:rsidRPr="006D039B">
        <w:rPr>
          <w:rFonts w:ascii="Cambria" w:hAnsi="Cambria" w:cs="Cambria"/>
          <w:lang w:val="sv-SE"/>
        </w:rPr>
        <w:t>encana Kerja Pembangunan Daerah</w:t>
      </w:r>
      <w:r w:rsidR="00C17BA5" w:rsidRPr="006D039B">
        <w:rPr>
          <w:rFonts w:ascii="Cambria" w:hAnsi="Cambria" w:cs="Cambria"/>
          <w:lang w:val="sv-SE"/>
        </w:rPr>
        <w:t xml:space="preserve"> yang selanjutnya disebut RKPD</w:t>
      </w:r>
      <w:r>
        <w:rPr>
          <w:rFonts w:ascii="Cambria" w:hAnsi="Cambria" w:cs="Cambria"/>
          <w:lang w:val="sv-SE"/>
        </w:rPr>
        <w:t xml:space="preserve"> P</w:t>
      </w:r>
      <w:r w:rsidR="00C17BA5" w:rsidRPr="006D039B">
        <w:rPr>
          <w:rFonts w:ascii="Cambria" w:hAnsi="Cambria" w:cs="Cambria"/>
          <w:lang w:val="sv-SE"/>
        </w:rPr>
        <w:t xml:space="preserve">, merupakan penjabaran dari </w:t>
      </w:r>
      <w:r>
        <w:rPr>
          <w:rFonts w:ascii="Cambria" w:hAnsi="Cambria" w:cs="Cambria"/>
          <w:lang w:val="sv-SE"/>
        </w:rPr>
        <w:t xml:space="preserve">Perubahan </w:t>
      </w:r>
      <w:r w:rsidR="00C17BA5" w:rsidRPr="006D039B">
        <w:rPr>
          <w:rFonts w:ascii="Cambria" w:hAnsi="Cambria" w:cs="Cambria"/>
          <w:lang w:val="sv-SE"/>
        </w:rPr>
        <w:t>Rencana Pembangunan Jangka Menen</w:t>
      </w:r>
      <w:r w:rsidR="008E46FA">
        <w:rPr>
          <w:rFonts w:ascii="Cambria" w:hAnsi="Cambria" w:cs="Cambria"/>
          <w:lang w:val="sv-SE"/>
        </w:rPr>
        <w:t>gah Daerah (RPJMD) untuk jangka waktu 1 (satu</w:t>
      </w:r>
      <w:r w:rsidR="00C17BA5" w:rsidRPr="006D039B">
        <w:rPr>
          <w:rFonts w:ascii="Cambria" w:hAnsi="Cambria" w:cs="Cambria"/>
          <w:lang w:val="sv-SE"/>
        </w:rPr>
        <w:t xml:space="preserve">) </w:t>
      </w:r>
      <w:r w:rsidR="008210E6">
        <w:rPr>
          <w:rFonts w:ascii="Cambria" w:hAnsi="Cambria" w:cs="Cambria"/>
          <w:lang w:val="sv-SE"/>
        </w:rPr>
        <w:t>tahun</w:t>
      </w:r>
      <w:r w:rsidR="00C17BA5" w:rsidRPr="006D039B">
        <w:rPr>
          <w:rFonts w:ascii="Cambria" w:hAnsi="Cambria" w:cs="Cambria"/>
          <w:lang w:val="sv-SE"/>
        </w:rPr>
        <w:t xml:space="preserve">. Penyusunan </w:t>
      </w:r>
      <w:r>
        <w:rPr>
          <w:rFonts w:ascii="Cambria" w:hAnsi="Cambria" w:cs="Cambria"/>
          <w:lang w:val="sv-SE"/>
        </w:rPr>
        <w:t xml:space="preserve">Penyusunan </w:t>
      </w:r>
      <w:r w:rsidR="00C17BA5" w:rsidRPr="006D039B">
        <w:rPr>
          <w:rFonts w:ascii="Cambria" w:hAnsi="Cambria" w:cs="Cambria"/>
          <w:lang w:val="sv-SE"/>
        </w:rPr>
        <w:t xml:space="preserve">RKPD merupakan pelaksanaan dari Undang – Undang Nomor 17 </w:t>
      </w:r>
      <w:r w:rsidR="008210E6">
        <w:rPr>
          <w:rFonts w:ascii="Cambria" w:hAnsi="Cambria" w:cs="Cambria"/>
          <w:lang w:val="id-ID"/>
        </w:rPr>
        <w:t>Tahun</w:t>
      </w:r>
      <w:r w:rsidR="00C17BA5" w:rsidRPr="006D039B">
        <w:rPr>
          <w:rFonts w:ascii="Cambria" w:hAnsi="Cambria" w:cs="Cambria"/>
          <w:lang w:val="sv-SE"/>
        </w:rPr>
        <w:t xml:space="preserve"> 2003 tentang Keuangan Negara, Undang – Undang Nomor 25 </w:t>
      </w:r>
      <w:r w:rsidR="008210E6">
        <w:rPr>
          <w:rFonts w:ascii="Cambria" w:hAnsi="Cambria" w:cs="Cambria"/>
          <w:lang w:val="sv-SE"/>
        </w:rPr>
        <w:t>Tahun</w:t>
      </w:r>
      <w:r w:rsidR="00C17BA5" w:rsidRPr="006D039B">
        <w:rPr>
          <w:rFonts w:ascii="Cambria" w:hAnsi="Cambria" w:cs="Cambria"/>
          <w:lang w:val="sv-SE"/>
        </w:rPr>
        <w:t xml:space="preserve"> 2004 tentang Sistem Perencanaan Pembangunan Nasional dan Undang – Undang Nomor 32 </w:t>
      </w:r>
      <w:r w:rsidR="008210E6">
        <w:rPr>
          <w:rFonts w:ascii="Cambria" w:hAnsi="Cambria" w:cs="Cambria"/>
          <w:lang w:val="sv-SE"/>
        </w:rPr>
        <w:t>Tahun</w:t>
      </w:r>
      <w:r w:rsidR="00C17BA5" w:rsidRPr="006D039B">
        <w:rPr>
          <w:rFonts w:ascii="Cambria" w:hAnsi="Cambria" w:cs="Cambria"/>
          <w:lang w:val="sv-SE"/>
        </w:rPr>
        <w:t xml:space="preserve"> 2004 tentang Pemerintahan Daerah sebagaimana telah diubah </w:t>
      </w:r>
      <w:r w:rsidR="00636945">
        <w:rPr>
          <w:rFonts w:ascii="Cambria" w:hAnsi="Cambria" w:cs="Cambria"/>
          <w:lang w:val="id-ID"/>
        </w:rPr>
        <w:t>beberapa kali terakhir</w:t>
      </w:r>
      <w:r w:rsidR="00C17BA5" w:rsidRPr="006D039B">
        <w:rPr>
          <w:rFonts w:ascii="Cambria" w:hAnsi="Cambria" w:cs="Cambria"/>
          <w:lang w:val="sv-SE"/>
        </w:rPr>
        <w:t xml:space="preserve"> dengan Undang - Undang Nomor 12 </w:t>
      </w:r>
      <w:r w:rsidR="008210E6">
        <w:rPr>
          <w:rFonts w:ascii="Cambria" w:hAnsi="Cambria" w:cs="Cambria"/>
          <w:lang w:val="sv-SE"/>
        </w:rPr>
        <w:t>Tahun</w:t>
      </w:r>
      <w:r w:rsidR="00C17BA5" w:rsidRPr="006D039B">
        <w:rPr>
          <w:rFonts w:ascii="Cambria" w:hAnsi="Cambria" w:cs="Cambria"/>
          <w:lang w:val="sv-SE"/>
        </w:rPr>
        <w:t xml:space="preserve"> 2008 </w:t>
      </w:r>
      <w:r w:rsidR="008E46FA">
        <w:rPr>
          <w:rFonts w:ascii="Cambria" w:hAnsi="Cambria" w:cs="Cambria"/>
          <w:lang w:val="sv-SE"/>
        </w:rPr>
        <w:t xml:space="preserve">serta Undang – Undang Nomor 33 </w:t>
      </w:r>
      <w:r w:rsidR="008210E6">
        <w:rPr>
          <w:rFonts w:ascii="Cambria" w:hAnsi="Cambria" w:cs="Cambria"/>
          <w:lang w:val="id-ID"/>
        </w:rPr>
        <w:t>Tahun</w:t>
      </w:r>
      <w:r w:rsidR="00C17BA5" w:rsidRPr="006D039B">
        <w:rPr>
          <w:rFonts w:ascii="Cambria" w:hAnsi="Cambria" w:cs="Cambria"/>
          <w:lang w:val="sv-SE"/>
        </w:rPr>
        <w:t xml:space="preserve"> 2004 tentang Perimbangan Keuangan antara Pemerintah Pusat dan </w:t>
      </w:r>
      <w:r w:rsidR="00636945">
        <w:rPr>
          <w:rFonts w:ascii="Cambria" w:hAnsi="Cambria" w:cs="Cambria"/>
          <w:lang w:val="id-ID"/>
        </w:rPr>
        <w:t>P</w:t>
      </w:r>
      <w:r w:rsidR="00C17BA5" w:rsidRPr="006D039B">
        <w:rPr>
          <w:rFonts w:ascii="Cambria" w:hAnsi="Cambria" w:cs="Cambria"/>
          <w:lang w:val="sv-SE"/>
        </w:rPr>
        <w:t>emerintah Daerah.</w:t>
      </w:r>
    </w:p>
    <w:p w:rsidR="00C17BA5" w:rsidRPr="006D039B" w:rsidRDefault="00A13D22" w:rsidP="00A1432A">
      <w:pPr>
        <w:spacing w:line="360" w:lineRule="auto"/>
        <w:ind w:left="426" w:firstLine="850"/>
        <w:jc w:val="both"/>
        <w:rPr>
          <w:rFonts w:ascii="Cambria" w:hAnsi="Cambria" w:cs="Cambria"/>
          <w:lang w:val="sv-SE"/>
        </w:rPr>
      </w:pPr>
      <w:r>
        <w:rPr>
          <w:rFonts w:ascii="Cambria" w:hAnsi="Cambria" w:cs="Cambria"/>
        </w:rPr>
        <w:lastRenderedPageBreak/>
        <w:t xml:space="preserve">Perubahan </w:t>
      </w:r>
      <w:r w:rsidR="00CC5392">
        <w:rPr>
          <w:rFonts w:ascii="Cambria" w:hAnsi="Cambria" w:cs="Cambria"/>
          <w:lang w:val="id-ID"/>
        </w:rPr>
        <w:t>Renja</w:t>
      </w:r>
      <w:r w:rsidR="00C17BA5" w:rsidRPr="006D039B">
        <w:rPr>
          <w:rFonts w:ascii="Cambria" w:hAnsi="Cambria" w:cs="Cambria"/>
          <w:lang w:val="sv-SE"/>
        </w:rPr>
        <w:t xml:space="preserve"> mempunyai fungsi penting dalam sistem </w:t>
      </w:r>
      <w:r w:rsidR="00097E30">
        <w:rPr>
          <w:rFonts w:ascii="Cambria" w:hAnsi="Cambria" w:cs="Cambria"/>
          <w:lang w:val="sv-SE"/>
        </w:rPr>
        <w:t xml:space="preserve">perencanaan daerah, karena </w:t>
      </w:r>
      <w:r w:rsidR="00730AEF">
        <w:rPr>
          <w:rFonts w:ascii="Cambria" w:hAnsi="Cambria" w:cs="Cambria"/>
          <w:lang w:val="sv-SE"/>
        </w:rPr>
        <w:t xml:space="preserve">Perubahan </w:t>
      </w:r>
      <w:r w:rsidR="00CC5392">
        <w:rPr>
          <w:rFonts w:ascii="Cambria" w:hAnsi="Cambria" w:cs="Cambria"/>
          <w:lang w:val="sv-SE"/>
        </w:rPr>
        <w:t>Renja</w:t>
      </w:r>
      <w:r w:rsidR="00C17BA5" w:rsidRPr="006D039B">
        <w:rPr>
          <w:rFonts w:ascii="Cambria" w:hAnsi="Cambria" w:cs="Cambria"/>
          <w:lang w:val="sv-SE"/>
        </w:rPr>
        <w:t xml:space="preserve"> menerjemahkan perenca</w:t>
      </w:r>
      <w:r w:rsidR="008E46FA">
        <w:rPr>
          <w:rFonts w:ascii="Cambria" w:hAnsi="Cambria" w:cs="Cambria"/>
          <w:lang w:val="sv-SE"/>
        </w:rPr>
        <w:t xml:space="preserve">nan strategis jangka menengah (RPJMD dan </w:t>
      </w:r>
      <w:r w:rsidR="00CC5392">
        <w:rPr>
          <w:rFonts w:ascii="Cambria" w:hAnsi="Cambria" w:cs="Cambria"/>
          <w:lang w:val="sv-SE"/>
        </w:rPr>
        <w:t>Renstra</w:t>
      </w:r>
      <w:r w:rsidR="008E46FA">
        <w:rPr>
          <w:rFonts w:ascii="Cambria" w:hAnsi="Cambria" w:cs="Cambria"/>
          <w:lang w:val="sv-SE"/>
        </w:rPr>
        <w:t xml:space="preserve"> SKPD</w:t>
      </w:r>
      <w:r w:rsidR="00C17BA5" w:rsidRPr="006D039B">
        <w:rPr>
          <w:rFonts w:ascii="Cambria" w:hAnsi="Cambria" w:cs="Cambria"/>
          <w:lang w:val="sv-SE"/>
        </w:rPr>
        <w:t>) ke dalam rencana, pr</w:t>
      </w:r>
      <w:r w:rsidR="0024760C">
        <w:rPr>
          <w:rFonts w:ascii="Cambria" w:hAnsi="Cambria" w:cs="Cambria"/>
          <w:lang w:val="sv-SE"/>
        </w:rPr>
        <w:t xml:space="preserve">ogram, dan penganggaran </w:t>
      </w:r>
      <w:r w:rsidR="008210E6">
        <w:rPr>
          <w:rFonts w:ascii="Cambria" w:hAnsi="Cambria" w:cs="Cambria"/>
          <w:lang w:val="sv-SE"/>
        </w:rPr>
        <w:t>tahun</w:t>
      </w:r>
      <w:r w:rsidR="0024760C">
        <w:rPr>
          <w:rFonts w:ascii="Cambria" w:hAnsi="Cambria" w:cs="Cambria"/>
          <w:lang w:val="sv-SE"/>
        </w:rPr>
        <w:t>an</w:t>
      </w:r>
      <w:r w:rsidR="0024760C">
        <w:rPr>
          <w:rFonts w:ascii="Cambria" w:hAnsi="Cambria" w:cs="Cambria"/>
          <w:lang w:val="id-ID"/>
        </w:rPr>
        <w:t>.</w:t>
      </w:r>
      <w:r w:rsidR="00C17BA5" w:rsidRPr="006D039B">
        <w:rPr>
          <w:rFonts w:ascii="Cambria" w:hAnsi="Cambria" w:cs="Cambria"/>
          <w:lang w:val="sv-SE"/>
        </w:rPr>
        <w:t xml:space="preserve"> </w:t>
      </w:r>
      <w:r w:rsidR="00730AEF">
        <w:rPr>
          <w:rFonts w:ascii="Cambria" w:hAnsi="Cambria" w:cs="Cambria"/>
          <w:lang w:val="sv-SE"/>
        </w:rPr>
        <w:t xml:space="preserve">Perubahan </w:t>
      </w:r>
      <w:r w:rsidR="00CC5392">
        <w:rPr>
          <w:rFonts w:ascii="Cambria" w:hAnsi="Cambria" w:cs="Cambria"/>
          <w:lang w:val="id-ID"/>
        </w:rPr>
        <w:t>Renja</w:t>
      </w:r>
      <w:r w:rsidR="00C17BA5" w:rsidRPr="006D039B">
        <w:rPr>
          <w:rFonts w:ascii="Cambria" w:hAnsi="Cambria" w:cs="Cambria"/>
          <w:lang w:val="sv-SE"/>
        </w:rPr>
        <w:t xml:space="preserve"> menjembatani sinkronisasi, harmonisasi Rencana Strategis ke dalam langkah – langkah </w:t>
      </w:r>
      <w:r w:rsidR="008210E6">
        <w:rPr>
          <w:rFonts w:ascii="Cambria" w:hAnsi="Cambria" w:cs="Cambria"/>
          <w:lang w:val="sv-SE"/>
        </w:rPr>
        <w:t>tahun</w:t>
      </w:r>
      <w:r w:rsidR="00C17BA5" w:rsidRPr="006D039B">
        <w:rPr>
          <w:rFonts w:ascii="Cambria" w:hAnsi="Cambria" w:cs="Cambria"/>
          <w:lang w:val="sv-SE"/>
        </w:rPr>
        <w:t xml:space="preserve">an yang lebih konkrit dan terukur. Dengan demikian </w:t>
      </w:r>
      <w:r w:rsidR="00730AEF">
        <w:rPr>
          <w:rFonts w:ascii="Cambria" w:hAnsi="Cambria" w:cs="Cambria"/>
          <w:lang w:val="sv-SE"/>
        </w:rPr>
        <w:t xml:space="preserve">Perubahan </w:t>
      </w:r>
      <w:r w:rsidR="00CC5392">
        <w:rPr>
          <w:rFonts w:ascii="Cambria" w:hAnsi="Cambria" w:cs="Cambria"/>
          <w:lang w:val="sv-SE"/>
        </w:rPr>
        <w:t>Renja</w:t>
      </w:r>
      <w:r w:rsidR="00C17BA5" w:rsidRPr="006D039B">
        <w:rPr>
          <w:rFonts w:ascii="Cambria" w:hAnsi="Cambria" w:cs="Cambria"/>
          <w:lang w:val="sv-SE"/>
        </w:rPr>
        <w:t xml:space="preserve"> merupakan pedoman bagi penyusunan </w:t>
      </w:r>
      <w:r w:rsidR="00730AEF">
        <w:rPr>
          <w:rFonts w:ascii="Cambria" w:hAnsi="Cambria" w:cs="Cambria"/>
          <w:lang w:val="sv-SE"/>
        </w:rPr>
        <w:t xml:space="preserve">Perubahan </w:t>
      </w:r>
      <w:r w:rsidR="00C17BA5" w:rsidRPr="006D039B">
        <w:rPr>
          <w:rFonts w:ascii="Cambria" w:hAnsi="Cambria" w:cs="Cambria"/>
          <w:lang w:val="sv-SE"/>
        </w:rPr>
        <w:t>Rencana Anggaran Pendapatan</w:t>
      </w:r>
      <w:r w:rsidR="008E46FA">
        <w:rPr>
          <w:rFonts w:ascii="Cambria" w:hAnsi="Cambria" w:cs="Cambria"/>
          <w:lang w:val="sv-SE"/>
        </w:rPr>
        <w:t xml:space="preserve"> dan Belanja Daerah (</w:t>
      </w:r>
      <w:r w:rsidR="00730AEF">
        <w:rPr>
          <w:rFonts w:ascii="Cambria" w:hAnsi="Cambria" w:cs="Cambria"/>
          <w:lang w:val="sv-SE"/>
        </w:rPr>
        <w:t>P-</w:t>
      </w:r>
      <w:r w:rsidR="008E46FA">
        <w:rPr>
          <w:rFonts w:ascii="Cambria" w:hAnsi="Cambria" w:cs="Cambria"/>
          <w:lang w:val="sv-SE"/>
        </w:rPr>
        <w:t>RAPBD</w:t>
      </w:r>
      <w:r w:rsidR="0024760C">
        <w:rPr>
          <w:rFonts w:ascii="Cambria" w:hAnsi="Cambria" w:cs="Cambria"/>
          <w:lang w:val="sv-SE"/>
        </w:rPr>
        <w:t xml:space="preserve">), </w:t>
      </w:r>
      <w:r w:rsidR="0024760C">
        <w:rPr>
          <w:rFonts w:ascii="Cambria" w:hAnsi="Cambria" w:cs="Cambria"/>
          <w:lang w:val="id-ID"/>
        </w:rPr>
        <w:t>d</w:t>
      </w:r>
      <w:r w:rsidR="00C17BA5" w:rsidRPr="006D039B">
        <w:rPr>
          <w:rFonts w:ascii="Cambria" w:hAnsi="Cambria" w:cs="Cambria"/>
          <w:lang w:val="sv-SE"/>
        </w:rPr>
        <w:t xml:space="preserve">imana kebijakan umum APBD ditetapkan secara bersama – sama antara Dewan </w:t>
      </w:r>
      <w:r w:rsidR="008E46FA">
        <w:rPr>
          <w:rFonts w:ascii="Cambria" w:hAnsi="Cambria" w:cs="Cambria"/>
          <w:lang w:val="sv-SE"/>
        </w:rPr>
        <w:t>Perwakilan Rakyat Daerah (DPRD</w:t>
      </w:r>
      <w:r w:rsidR="00C17BA5" w:rsidRPr="006D039B">
        <w:rPr>
          <w:rFonts w:ascii="Cambria" w:hAnsi="Cambria" w:cs="Cambria"/>
          <w:lang w:val="sv-SE"/>
        </w:rPr>
        <w:t>) dengan Pemerintah</w:t>
      </w:r>
      <w:r w:rsidR="008E46FA">
        <w:rPr>
          <w:rFonts w:ascii="Cambria" w:hAnsi="Cambria" w:cs="Cambria"/>
          <w:lang w:val="id-ID"/>
        </w:rPr>
        <w:t xml:space="preserve"> Daerah</w:t>
      </w:r>
      <w:r w:rsidR="00C17BA5" w:rsidRPr="006D039B">
        <w:rPr>
          <w:rFonts w:ascii="Cambria" w:hAnsi="Cambria" w:cs="Cambria"/>
          <w:lang w:val="sv-SE"/>
        </w:rPr>
        <w:t xml:space="preserve">. Dengan cakupan dan cara penetapan tersebut, </w:t>
      </w:r>
      <w:r w:rsidR="00730AEF">
        <w:rPr>
          <w:rFonts w:ascii="Cambria" w:hAnsi="Cambria" w:cs="Cambria"/>
          <w:lang w:val="sv-SE"/>
        </w:rPr>
        <w:t xml:space="preserve">Perubahan </w:t>
      </w:r>
      <w:r w:rsidR="00CC5392">
        <w:rPr>
          <w:rFonts w:ascii="Cambria" w:hAnsi="Cambria" w:cs="Cambria"/>
          <w:lang w:val="sv-SE"/>
        </w:rPr>
        <w:t>Renja</w:t>
      </w:r>
      <w:r w:rsidR="00C17BA5" w:rsidRPr="006D039B">
        <w:rPr>
          <w:rFonts w:ascii="Cambria" w:hAnsi="Cambria" w:cs="Cambria"/>
          <w:lang w:val="sv-SE"/>
        </w:rPr>
        <w:t xml:space="preserve"> mempunyai fungsi pokok dan menjadi acuan bagi seluruh pelaku pembangunan karena memuat seluruh kebijakan  publik sebagai berikut :</w:t>
      </w:r>
    </w:p>
    <w:p w:rsidR="00C17BA5" w:rsidRPr="006D039B" w:rsidRDefault="008210E6" w:rsidP="008E3986">
      <w:pPr>
        <w:numPr>
          <w:ilvl w:val="0"/>
          <w:numId w:val="1"/>
        </w:numPr>
        <w:tabs>
          <w:tab w:val="clear" w:pos="2340"/>
        </w:tabs>
        <w:spacing w:line="360" w:lineRule="auto"/>
        <w:ind w:left="709" w:hanging="283"/>
        <w:jc w:val="both"/>
        <w:rPr>
          <w:rFonts w:ascii="Cambria" w:hAnsi="Cambria" w:cs="Cambria"/>
          <w:lang w:val="sv-SE"/>
        </w:rPr>
      </w:pPr>
      <w:r>
        <w:rPr>
          <w:rFonts w:ascii="Cambria" w:hAnsi="Cambria" w:cs="Cambria"/>
          <w:lang w:val="id-ID"/>
        </w:rPr>
        <w:t>m</w:t>
      </w:r>
      <w:r w:rsidR="00C17BA5" w:rsidRPr="006D039B">
        <w:rPr>
          <w:rFonts w:ascii="Cambria" w:hAnsi="Cambria" w:cs="Cambria"/>
          <w:lang w:val="sv-SE"/>
        </w:rPr>
        <w:t xml:space="preserve">enjadi pedoman dalam penyusunan </w:t>
      </w:r>
      <w:r w:rsidR="00912506">
        <w:rPr>
          <w:rFonts w:ascii="Cambria" w:hAnsi="Cambria" w:cs="Cambria"/>
          <w:lang w:val="sv-SE"/>
        </w:rPr>
        <w:t xml:space="preserve">Perubahan </w:t>
      </w:r>
      <w:r w:rsidR="00C17BA5" w:rsidRPr="006D039B">
        <w:rPr>
          <w:rFonts w:ascii="Cambria" w:hAnsi="Cambria" w:cs="Cambria"/>
          <w:lang w:val="sv-SE"/>
        </w:rPr>
        <w:t xml:space="preserve">APBD karena memuat arah kebijakan Pembangunan Daerah satu </w:t>
      </w:r>
      <w:r>
        <w:rPr>
          <w:rFonts w:ascii="Cambria" w:hAnsi="Cambria" w:cs="Cambria"/>
          <w:lang w:val="sv-SE"/>
        </w:rPr>
        <w:t>tahun</w:t>
      </w:r>
      <w:r w:rsidR="00C17BA5" w:rsidRPr="006D039B">
        <w:rPr>
          <w:rFonts w:ascii="Cambria" w:hAnsi="Cambria" w:cs="Cambria"/>
          <w:lang w:val="sv-SE"/>
        </w:rPr>
        <w:t xml:space="preserve">; </w:t>
      </w:r>
    </w:p>
    <w:p w:rsidR="00C17BA5" w:rsidRPr="006D039B" w:rsidRDefault="008210E6" w:rsidP="008E3986">
      <w:pPr>
        <w:numPr>
          <w:ilvl w:val="0"/>
          <w:numId w:val="1"/>
        </w:numPr>
        <w:tabs>
          <w:tab w:val="clear" w:pos="2340"/>
        </w:tabs>
        <w:spacing w:line="360" w:lineRule="auto"/>
        <w:ind w:left="709" w:hanging="283"/>
        <w:jc w:val="both"/>
        <w:rPr>
          <w:rFonts w:ascii="Cambria" w:hAnsi="Cambria" w:cs="Cambria"/>
          <w:lang w:val="sv-SE"/>
        </w:rPr>
      </w:pPr>
      <w:r>
        <w:rPr>
          <w:rFonts w:ascii="Cambria" w:hAnsi="Cambria" w:cs="Cambria"/>
          <w:lang w:val="id-ID"/>
        </w:rPr>
        <w:t>m</w:t>
      </w:r>
      <w:r w:rsidR="00C17BA5" w:rsidRPr="006D039B">
        <w:rPr>
          <w:rFonts w:ascii="Cambria" w:hAnsi="Cambria" w:cs="Cambria"/>
          <w:lang w:val="sv-SE"/>
        </w:rPr>
        <w:t>enciptakan kepastian kebijakan, karena merupakan komitmen Pemerintah.</w:t>
      </w:r>
    </w:p>
    <w:p w:rsidR="00C17BA5" w:rsidRPr="006D039B" w:rsidRDefault="00C17BA5" w:rsidP="00A1432A">
      <w:pPr>
        <w:spacing w:line="360" w:lineRule="auto"/>
        <w:ind w:left="426" w:firstLine="850"/>
        <w:jc w:val="both"/>
        <w:rPr>
          <w:rFonts w:ascii="Cambria" w:hAnsi="Cambria" w:cs="Cambria"/>
          <w:lang w:val="sv-SE"/>
        </w:rPr>
      </w:pPr>
      <w:r w:rsidRPr="006D039B">
        <w:rPr>
          <w:rFonts w:ascii="Cambria" w:hAnsi="Cambria" w:cs="Cambria"/>
          <w:lang w:val="sv-SE"/>
        </w:rPr>
        <w:t xml:space="preserve">Proses penyusunan </w:t>
      </w:r>
      <w:r w:rsidR="00912506">
        <w:rPr>
          <w:rFonts w:ascii="Cambria" w:hAnsi="Cambria" w:cs="Cambria"/>
          <w:lang w:val="sv-SE"/>
        </w:rPr>
        <w:t xml:space="preserve">Perubahan </w:t>
      </w:r>
      <w:r w:rsidR="00CC5392">
        <w:rPr>
          <w:rFonts w:ascii="Cambria" w:hAnsi="Cambria" w:cs="Cambria"/>
          <w:lang w:val="id-ID"/>
        </w:rPr>
        <w:t>Renja</w:t>
      </w:r>
      <w:r w:rsidRPr="006D039B">
        <w:rPr>
          <w:rFonts w:ascii="Cambria" w:hAnsi="Cambria" w:cs="Cambria"/>
          <w:lang w:val="sv-SE"/>
        </w:rPr>
        <w:t xml:space="preserve"> didasarkan pada penjaringan aspirasi yang diformulasikan melalui forum Musya</w:t>
      </w:r>
      <w:r w:rsidR="008E46FA">
        <w:rPr>
          <w:rFonts w:ascii="Cambria" w:hAnsi="Cambria" w:cs="Cambria"/>
          <w:lang w:val="sv-SE"/>
        </w:rPr>
        <w:t>warah Perencanaan Pembangunan (Musrenbang</w:t>
      </w:r>
      <w:r w:rsidRPr="006D039B">
        <w:rPr>
          <w:rFonts w:ascii="Cambria" w:hAnsi="Cambria" w:cs="Cambria"/>
          <w:lang w:val="sv-SE"/>
        </w:rPr>
        <w:t xml:space="preserve">) </w:t>
      </w:r>
      <w:r w:rsidR="008210E6">
        <w:rPr>
          <w:rFonts w:ascii="Cambria" w:hAnsi="Cambria" w:cs="Cambria"/>
          <w:lang w:val="sv-SE"/>
        </w:rPr>
        <w:t>tahun</w:t>
      </w:r>
      <w:r w:rsidRPr="006D039B">
        <w:rPr>
          <w:rFonts w:ascii="Cambria" w:hAnsi="Cambria" w:cs="Cambria"/>
          <w:lang w:val="sv-SE"/>
        </w:rPr>
        <w:t xml:space="preserve">an dan memperhatikan hasil evaluasi pelaksanaan pembangunan Daerah pada </w:t>
      </w:r>
      <w:r w:rsidR="008210E6">
        <w:rPr>
          <w:rFonts w:ascii="Cambria" w:hAnsi="Cambria" w:cs="Cambria"/>
          <w:lang w:val="sv-SE"/>
        </w:rPr>
        <w:t>tahun</w:t>
      </w:r>
      <w:r w:rsidRPr="006D039B">
        <w:rPr>
          <w:rFonts w:ascii="Cambria" w:hAnsi="Cambria" w:cs="Cambria"/>
          <w:lang w:val="sv-SE"/>
        </w:rPr>
        <w:t xml:space="preserve"> sebelumnya. Lebih lanjut penyusunan Dokumen </w:t>
      </w:r>
      <w:r w:rsidR="00912506">
        <w:rPr>
          <w:rFonts w:ascii="Cambria" w:hAnsi="Cambria" w:cs="Cambria"/>
          <w:lang w:val="sv-SE"/>
        </w:rPr>
        <w:t xml:space="preserve">Perubahan </w:t>
      </w:r>
      <w:r w:rsidRPr="006D039B">
        <w:rPr>
          <w:rFonts w:ascii="Cambria" w:hAnsi="Cambria" w:cs="Cambria"/>
          <w:lang w:val="sv-SE"/>
        </w:rPr>
        <w:t xml:space="preserve">RKPD dan </w:t>
      </w:r>
      <w:r w:rsidR="00912506">
        <w:rPr>
          <w:rFonts w:ascii="Cambria" w:hAnsi="Cambria" w:cs="Cambria"/>
          <w:lang w:val="sv-SE"/>
        </w:rPr>
        <w:t xml:space="preserve">Perubahan </w:t>
      </w:r>
      <w:r w:rsidR="00CC5392">
        <w:rPr>
          <w:rFonts w:ascii="Cambria" w:hAnsi="Cambria" w:cs="Cambria"/>
          <w:lang w:val="id-ID"/>
        </w:rPr>
        <w:t>Renja</w:t>
      </w:r>
      <w:r w:rsidRPr="006D039B">
        <w:rPr>
          <w:rFonts w:ascii="Cambria" w:hAnsi="Cambria" w:cs="Cambria"/>
          <w:lang w:val="sv-SE"/>
        </w:rPr>
        <w:t xml:space="preserve"> SKPD juga diintegrasikan dengan prioritas pembangunan Pemerintah Provinsi maupun Pemerintah Pusat, h</w:t>
      </w:r>
      <w:r w:rsidR="00D23411" w:rsidRPr="006D039B">
        <w:rPr>
          <w:rFonts w:ascii="Cambria" w:hAnsi="Cambria" w:cs="Cambria"/>
          <w:lang w:val="sv-SE"/>
        </w:rPr>
        <w:t>al ini sejalan dengan Pasal 2 (dua</w:t>
      </w:r>
      <w:r w:rsidRPr="006D039B">
        <w:rPr>
          <w:rFonts w:ascii="Cambria" w:hAnsi="Cambria" w:cs="Cambria"/>
          <w:lang w:val="sv-SE"/>
        </w:rPr>
        <w:t xml:space="preserve">) Undang – Undang Nomor 32 </w:t>
      </w:r>
      <w:r w:rsidR="008210E6">
        <w:rPr>
          <w:rFonts w:ascii="Cambria" w:hAnsi="Cambria" w:cs="Cambria"/>
          <w:lang w:val="sv-SE"/>
        </w:rPr>
        <w:t>Tahun</w:t>
      </w:r>
      <w:r w:rsidRPr="006D039B">
        <w:rPr>
          <w:rFonts w:ascii="Cambria" w:hAnsi="Cambria" w:cs="Cambria"/>
          <w:lang w:val="sv-SE"/>
        </w:rPr>
        <w:t xml:space="preserve"> 2004 yang menyatakan bahwa  Daerah Kabupaten dan Kota merupakan bagian dari Provinsi serta mempunya</w:t>
      </w:r>
      <w:r w:rsidR="008E46FA">
        <w:rPr>
          <w:rFonts w:ascii="Cambria" w:hAnsi="Cambria" w:cs="Cambria"/>
          <w:lang w:val="sv-SE"/>
        </w:rPr>
        <w:t xml:space="preserve">i hubungan wewenang, keuangan, </w:t>
      </w:r>
      <w:r w:rsidR="008E46FA">
        <w:rPr>
          <w:rFonts w:ascii="Cambria" w:hAnsi="Cambria" w:cs="Cambria"/>
          <w:lang w:val="id-ID"/>
        </w:rPr>
        <w:t>p</w:t>
      </w:r>
      <w:r w:rsidRPr="006D039B">
        <w:rPr>
          <w:rFonts w:ascii="Cambria" w:hAnsi="Cambria" w:cs="Cambria"/>
          <w:lang w:val="sv-SE"/>
        </w:rPr>
        <w:t xml:space="preserve">elayanan umum, pemanfaatan </w:t>
      </w:r>
      <w:r w:rsidR="008E46FA">
        <w:rPr>
          <w:rFonts w:ascii="Cambria" w:hAnsi="Cambria" w:cs="Cambria"/>
          <w:lang w:val="id-ID"/>
        </w:rPr>
        <w:t>s</w:t>
      </w:r>
      <w:r w:rsidR="008E46FA">
        <w:rPr>
          <w:rFonts w:ascii="Cambria" w:hAnsi="Cambria" w:cs="Cambria"/>
          <w:lang w:val="sv-SE"/>
        </w:rPr>
        <w:t xml:space="preserve">umber </w:t>
      </w:r>
      <w:r w:rsidR="008E46FA">
        <w:rPr>
          <w:rFonts w:ascii="Cambria" w:hAnsi="Cambria" w:cs="Cambria"/>
          <w:lang w:val="id-ID"/>
        </w:rPr>
        <w:t>d</w:t>
      </w:r>
      <w:r w:rsidR="008E46FA">
        <w:rPr>
          <w:rFonts w:ascii="Cambria" w:hAnsi="Cambria" w:cs="Cambria"/>
          <w:lang w:val="sv-SE"/>
        </w:rPr>
        <w:t xml:space="preserve">aya </w:t>
      </w:r>
      <w:r w:rsidR="008E46FA">
        <w:rPr>
          <w:rFonts w:ascii="Cambria" w:hAnsi="Cambria" w:cs="Cambria"/>
          <w:lang w:val="id-ID"/>
        </w:rPr>
        <w:t>a</w:t>
      </w:r>
      <w:r w:rsidR="008E46FA">
        <w:rPr>
          <w:rFonts w:ascii="Cambria" w:hAnsi="Cambria" w:cs="Cambria"/>
          <w:lang w:val="sv-SE"/>
        </w:rPr>
        <w:t xml:space="preserve">lam dan </w:t>
      </w:r>
      <w:r w:rsidR="008E46FA">
        <w:rPr>
          <w:rFonts w:ascii="Cambria" w:hAnsi="Cambria" w:cs="Cambria"/>
          <w:lang w:val="id-ID"/>
        </w:rPr>
        <w:t>s</w:t>
      </w:r>
      <w:r w:rsidR="008E46FA">
        <w:rPr>
          <w:rFonts w:ascii="Cambria" w:hAnsi="Cambria" w:cs="Cambria"/>
          <w:lang w:val="sv-SE"/>
        </w:rPr>
        <w:t xml:space="preserve">umber </w:t>
      </w:r>
      <w:r w:rsidR="008E46FA">
        <w:rPr>
          <w:rFonts w:ascii="Cambria" w:hAnsi="Cambria" w:cs="Cambria"/>
          <w:lang w:val="id-ID"/>
        </w:rPr>
        <w:t>d</w:t>
      </w:r>
      <w:r w:rsidRPr="006D039B">
        <w:rPr>
          <w:rFonts w:ascii="Cambria" w:hAnsi="Cambria" w:cs="Cambria"/>
          <w:lang w:val="sv-SE"/>
        </w:rPr>
        <w:t xml:space="preserve">aya lainnya. </w:t>
      </w:r>
      <w:r w:rsidR="00912506">
        <w:rPr>
          <w:rFonts w:ascii="Cambria" w:hAnsi="Cambria" w:cs="Cambria"/>
          <w:lang w:val="sv-SE"/>
        </w:rPr>
        <w:t xml:space="preserve">Evaluasi pelaksanaan RKPD dan Renja SKPD tahun berjalan berfungsi sebagai acuan untuk menghasilkan kesepakatan antar pelaku pembangunan tentang </w:t>
      </w:r>
      <w:r w:rsidRPr="006D039B">
        <w:rPr>
          <w:rFonts w:ascii="Cambria" w:hAnsi="Cambria" w:cs="Cambria"/>
          <w:lang w:val="sv-SE"/>
        </w:rPr>
        <w:t xml:space="preserve">rancangan </w:t>
      </w:r>
      <w:r w:rsidR="00912506">
        <w:rPr>
          <w:rFonts w:ascii="Cambria" w:hAnsi="Cambria" w:cs="Cambria"/>
          <w:lang w:val="sv-SE"/>
        </w:rPr>
        <w:t xml:space="preserve">Perubahan </w:t>
      </w:r>
      <w:r w:rsidRPr="006D039B">
        <w:rPr>
          <w:rFonts w:ascii="Cambria" w:hAnsi="Cambria" w:cs="Cambria"/>
          <w:lang w:val="sv-SE"/>
        </w:rPr>
        <w:t xml:space="preserve">RKPD dan </w:t>
      </w:r>
      <w:r w:rsidR="00912506">
        <w:rPr>
          <w:rFonts w:ascii="Cambria" w:hAnsi="Cambria" w:cs="Cambria"/>
          <w:lang w:val="sv-SE"/>
        </w:rPr>
        <w:t xml:space="preserve">Perubahan </w:t>
      </w:r>
      <w:r w:rsidR="00CC5392">
        <w:rPr>
          <w:rFonts w:ascii="Cambria" w:hAnsi="Cambria" w:cs="Cambria"/>
          <w:lang w:val="sv-SE"/>
        </w:rPr>
        <w:t>Renja</w:t>
      </w:r>
      <w:r w:rsidRPr="006D039B">
        <w:rPr>
          <w:rFonts w:ascii="Cambria" w:hAnsi="Cambria" w:cs="Cambria"/>
          <w:lang w:val="sv-SE"/>
        </w:rPr>
        <w:t xml:space="preserve"> SKPD, yang menitikberatkan pada pembahasan untuk sinkronisasi sasaran, arah kebijakan, program dan kegiatan SKPD serta masyarakat dalam pencapaian tujuan pembangunan Kabupaten </w:t>
      </w:r>
      <w:r w:rsidR="00526D02">
        <w:rPr>
          <w:rFonts w:ascii="Cambria" w:hAnsi="Cambria" w:cs="Cambria"/>
          <w:lang w:val="sv-SE"/>
        </w:rPr>
        <w:t>Gunungkidul</w:t>
      </w:r>
      <w:r w:rsidRPr="006D039B">
        <w:rPr>
          <w:rFonts w:ascii="Cambria" w:hAnsi="Cambria" w:cs="Cambria"/>
          <w:lang w:val="sv-SE"/>
        </w:rPr>
        <w:t>.</w:t>
      </w:r>
    </w:p>
    <w:p w:rsidR="00C17BA5" w:rsidRPr="006D039B" w:rsidRDefault="00C17BA5" w:rsidP="00A1432A">
      <w:pPr>
        <w:spacing w:line="360" w:lineRule="auto"/>
        <w:ind w:left="426" w:firstLine="850"/>
        <w:jc w:val="both"/>
        <w:rPr>
          <w:rFonts w:ascii="Cambria" w:hAnsi="Cambria" w:cs="Cambria"/>
          <w:lang w:val="sv-SE"/>
        </w:rPr>
      </w:pPr>
      <w:r w:rsidRPr="006D039B">
        <w:rPr>
          <w:rFonts w:ascii="Cambria" w:hAnsi="Cambria" w:cs="Cambria"/>
          <w:lang w:val="sv-SE"/>
        </w:rPr>
        <w:t xml:space="preserve">Sebagai Dokumen resmi Pemerintah Daerah, </w:t>
      </w:r>
      <w:r w:rsidR="00912506">
        <w:rPr>
          <w:rFonts w:ascii="Cambria" w:hAnsi="Cambria" w:cs="Cambria"/>
          <w:lang w:val="sv-SE"/>
        </w:rPr>
        <w:t xml:space="preserve">Perubahan </w:t>
      </w:r>
      <w:r w:rsidR="007F005D" w:rsidRPr="006D039B">
        <w:rPr>
          <w:rFonts w:ascii="Cambria" w:hAnsi="Cambria" w:cs="Cambria"/>
          <w:lang w:val="sv-SE"/>
        </w:rPr>
        <w:t>Rencana Kerja SKPD</w:t>
      </w:r>
      <w:r w:rsidRPr="006D039B">
        <w:rPr>
          <w:rFonts w:ascii="Cambria" w:hAnsi="Cambria" w:cs="Cambria"/>
          <w:lang w:val="sv-SE"/>
        </w:rPr>
        <w:t xml:space="preserve"> yang dilanjutkan dengan </w:t>
      </w:r>
      <w:r w:rsidR="00912506">
        <w:rPr>
          <w:rFonts w:ascii="Cambria" w:hAnsi="Cambria" w:cs="Cambria"/>
          <w:lang w:val="sv-SE"/>
        </w:rPr>
        <w:t xml:space="preserve">Perubahan </w:t>
      </w:r>
      <w:r w:rsidR="00CC5392">
        <w:rPr>
          <w:rFonts w:ascii="Cambria" w:hAnsi="Cambria" w:cs="Cambria"/>
          <w:lang w:val="sv-SE"/>
        </w:rPr>
        <w:t>Renja</w:t>
      </w:r>
      <w:r w:rsidRPr="006D039B">
        <w:rPr>
          <w:rFonts w:ascii="Cambria" w:hAnsi="Cambria" w:cs="Cambria"/>
          <w:lang w:val="sv-SE"/>
        </w:rPr>
        <w:t xml:space="preserve"> SKPD mempunyai kedudukan yang strategis, yaitu menjembatani antara perencanaan strategis jangka </w:t>
      </w:r>
      <w:r w:rsidRPr="006D039B">
        <w:rPr>
          <w:rFonts w:ascii="Cambria" w:hAnsi="Cambria" w:cs="Cambria"/>
          <w:lang w:val="sv-SE"/>
        </w:rPr>
        <w:lastRenderedPageBreak/>
        <w:t xml:space="preserve">menengah dengan perencanaan dan penganggaran </w:t>
      </w:r>
      <w:r w:rsidR="008210E6">
        <w:rPr>
          <w:rFonts w:ascii="Cambria" w:hAnsi="Cambria" w:cs="Cambria"/>
          <w:lang w:val="sv-SE"/>
        </w:rPr>
        <w:t>tahun</w:t>
      </w:r>
      <w:r w:rsidRPr="006D039B">
        <w:rPr>
          <w:rFonts w:ascii="Cambria" w:hAnsi="Cambria" w:cs="Cambria"/>
          <w:lang w:val="sv-SE"/>
        </w:rPr>
        <w:t xml:space="preserve">an. Oleh karena itu </w:t>
      </w:r>
      <w:r w:rsidR="00912506">
        <w:rPr>
          <w:rFonts w:ascii="Cambria" w:hAnsi="Cambria" w:cs="Cambria"/>
          <w:lang w:val="sv-SE"/>
        </w:rPr>
        <w:t xml:space="preserve">Perubahan </w:t>
      </w:r>
      <w:r w:rsidRPr="006D039B">
        <w:rPr>
          <w:rFonts w:ascii="Cambria" w:hAnsi="Cambria" w:cs="Cambria"/>
          <w:lang w:val="sv-SE"/>
        </w:rPr>
        <w:t xml:space="preserve">RKPD dan </w:t>
      </w:r>
      <w:r w:rsidR="00912506">
        <w:rPr>
          <w:rFonts w:ascii="Cambria" w:hAnsi="Cambria" w:cs="Cambria"/>
          <w:lang w:val="sv-SE"/>
        </w:rPr>
        <w:t xml:space="preserve">Perubahan </w:t>
      </w:r>
      <w:r w:rsidR="00CC5392">
        <w:rPr>
          <w:rFonts w:ascii="Cambria" w:hAnsi="Cambria" w:cs="Cambria"/>
          <w:lang w:val="id-ID"/>
        </w:rPr>
        <w:t>Renja</w:t>
      </w:r>
      <w:r w:rsidRPr="006D039B">
        <w:rPr>
          <w:rFonts w:ascii="Cambria" w:hAnsi="Cambria" w:cs="Cambria"/>
          <w:lang w:val="sv-SE"/>
        </w:rPr>
        <w:t xml:space="preserve"> SKPD berfungsi menjabarkan rencana strategis kedalam rencana regional dengan memuat arah kebijakan  pembangunan, Prioritas pembangunan, rancangan kerangka ekonomi daerah dan program kegiatan Satuan</w:t>
      </w:r>
      <w:r w:rsidR="008E46FA">
        <w:rPr>
          <w:rFonts w:ascii="Cambria" w:hAnsi="Cambria" w:cs="Cambria"/>
          <w:lang w:val="sv-SE"/>
        </w:rPr>
        <w:t xml:space="preserve"> Kerja Perangkat  Daerah (SKPD</w:t>
      </w:r>
      <w:r w:rsidR="00862501">
        <w:rPr>
          <w:rFonts w:ascii="Cambria" w:hAnsi="Cambria" w:cs="Cambria"/>
          <w:lang w:val="sv-SE"/>
        </w:rPr>
        <w:t xml:space="preserve">). </w:t>
      </w:r>
      <w:r w:rsidRPr="006D039B">
        <w:rPr>
          <w:rFonts w:ascii="Cambria" w:hAnsi="Cambria" w:cs="Cambria"/>
          <w:lang w:val="sv-SE"/>
        </w:rPr>
        <w:t xml:space="preserve">Sebagai rencana operasional, </w:t>
      </w:r>
      <w:r w:rsidR="00912506">
        <w:rPr>
          <w:rFonts w:ascii="Cambria" w:hAnsi="Cambria" w:cs="Cambria"/>
          <w:lang w:val="sv-SE"/>
        </w:rPr>
        <w:t xml:space="preserve">Perubahan </w:t>
      </w:r>
      <w:r w:rsidRPr="006D039B">
        <w:rPr>
          <w:rFonts w:ascii="Cambria" w:hAnsi="Cambria" w:cs="Cambria"/>
          <w:lang w:val="sv-SE"/>
        </w:rPr>
        <w:t xml:space="preserve">RKPD merupakan pedoman dalam penyusunan </w:t>
      </w:r>
      <w:r w:rsidR="00912506">
        <w:rPr>
          <w:rFonts w:ascii="Cambria" w:hAnsi="Cambria" w:cs="Cambria"/>
          <w:lang w:val="sv-SE"/>
        </w:rPr>
        <w:t>Perubahan KUA dan Perubahan PPAS tahun 2015</w:t>
      </w:r>
      <w:r w:rsidRPr="006D039B">
        <w:rPr>
          <w:rFonts w:ascii="Cambria" w:hAnsi="Cambria" w:cs="Cambria"/>
          <w:lang w:val="sv-SE"/>
        </w:rPr>
        <w:t>.</w:t>
      </w:r>
    </w:p>
    <w:p w:rsidR="00C17BA5" w:rsidRPr="006D039B" w:rsidRDefault="00C17BA5" w:rsidP="00D92792">
      <w:pPr>
        <w:spacing w:line="360" w:lineRule="auto"/>
        <w:ind w:left="1260" w:firstLine="720"/>
        <w:jc w:val="both"/>
        <w:rPr>
          <w:rFonts w:ascii="Cambria" w:hAnsi="Cambria" w:cs="Cambria"/>
          <w:lang w:val="sv-SE"/>
        </w:rPr>
      </w:pPr>
    </w:p>
    <w:p w:rsidR="00C17BA5" w:rsidRPr="008E46FA" w:rsidRDefault="00C17BA5" w:rsidP="008E3986">
      <w:pPr>
        <w:numPr>
          <w:ilvl w:val="0"/>
          <w:numId w:val="3"/>
        </w:numPr>
        <w:spacing w:line="360" w:lineRule="auto"/>
        <w:ind w:hanging="360"/>
        <w:jc w:val="both"/>
        <w:rPr>
          <w:rFonts w:ascii="Cambria" w:hAnsi="Cambria" w:cs="Cambria"/>
          <w:b/>
          <w:bCs/>
          <w:lang w:val="sv-SE"/>
        </w:rPr>
      </w:pPr>
      <w:r w:rsidRPr="008E46FA">
        <w:rPr>
          <w:rFonts w:ascii="Cambria" w:hAnsi="Cambria" w:cs="Cambria"/>
          <w:b/>
          <w:bCs/>
          <w:lang w:val="sv-SE"/>
        </w:rPr>
        <w:t>Landasan Hukum</w:t>
      </w:r>
    </w:p>
    <w:p w:rsidR="00C17BA5" w:rsidRPr="006D039B" w:rsidRDefault="00C17BA5" w:rsidP="00A1432A">
      <w:pPr>
        <w:spacing w:line="360" w:lineRule="auto"/>
        <w:ind w:left="426" w:firstLine="850"/>
        <w:jc w:val="both"/>
        <w:rPr>
          <w:rFonts w:ascii="Cambria" w:hAnsi="Cambria" w:cs="Cambria"/>
          <w:lang w:val="sv-SE"/>
        </w:rPr>
      </w:pPr>
      <w:r w:rsidRPr="006D039B">
        <w:rPr>
          <w:rFonts w:ascii="Cambria" w:hAnsi="Cambria" w:cs="Cambria"/>
          <w:lang w:val="sv-SE"/>
        </w:rPr>
        <w:t xml:space="preserve">Dalam penyusunan </w:t>
      </w:r>
      <w:r w:rsidR="00912506">
        <w:rPr>
          <w:rFonts w:ascii="Cambria" w:hAnsi="Cambria" w:cs="Cambria"/>
          <w:lang w:val="sv-SE"/>
        </w:rPr>
        <w:t xml:space="preserve">Perubahan </w:t>
      </w:r>
      <w:r w:rsidR="00CC5392">
        <w:rPr>
          <w:rFonts w:ascii="Cambria" w:hAnsi="Cambria" w:cs="Cambria"/>
          <w:lang w:val="sv-SE"/>
        </w:rPr>
        <w:t>Renja</w:t>
      </w:r>
      <w:r w:rsidRPr="006D039B">
        <w:rPr>
          <w:rFonts w:ascii="Cambria" w:hAnsi="Cambria" w:cs="Cambria"/>
          <w:lang w:val="sv-SE"/>
        </w:rPr>
        <w:t>, sejumlah peraturan telah digunakan sebagai dasar, yaitu :</w:t>
      </w:r>
    </w:p>
    <w:p w:rsidR="00C17BA5" w:rsidRDefault="00C17BA5" w:rsidP="00097E30">
      <w:pPr>
        <w:numPr>
          <w:ilvl w:val="3"/>
          <w:numId w:val="2"/>
        </w:numPr>
        <w:tabs>
          <w:tab w:val="clear" w:pos="2880"/>
        </w:tabs>
        <w:spacing w:line="360" w:lineRule="auto"/>
        <w:ind w:left="851" w:hanging="425"/>
        <w:jc w:val="both"/>
        <w:rPr>
          <w:rFonts w:ascii="Cambria" w:hAnsi="Cambria" w:cs="Cambria"/>
          <w:lang w:val="sv-SE"/>
        </w:rPr>
      </w:pPr>
      <w:r w:rsidRPr="006D039B">
        <w:rPr>
          <w:rFonts w:ascii="Cambria" w:hAnsi="Cambria" w:cs="Cambria"/>
          <w:lang w:val="sv-SE"/>
        </w:rPr>
        <w:t xml:space="preserve">Undang – Undang Nomor </w:t>
      </w:r>
      <w:r w:rsidR="00097E30">
        <w:rPr>
          <w:rFonts w:ascii="Cambria" w:hAnsi="Cambria" w:cs="Cambria"/>
          <w:lang w:val="id-ID"/>
        </w:rPr>
        <w:t>15</w:t>
      </w:r>
      <w:r w:rsidRPr="006D039B">
        <w:rPr>
          <w:rFonts w:ascii="Cambria" w:hAnsi="Cambria" w:cs="Cambria"/>
          <w:lang w:val="sv-SE"/>
        </w:rPr>
        <w:t xml:space="preserve"> </w:t>
      </w:r>
      <w:r w:rsidR="008210E6">
        <w:rPr>
          <w:rFonts w:ascii="Cambria" w:hAnsi="Cambria" w:cs="Cambria"/>
          <w:lang w:val="sv-SE"/>
        </w:rPr>
        <w:t>Tahun</w:t>
      </w:r>
      <w:r w:rsidRPr="006D039B">
        <w:rPr>
          <w:rFonts w:ascii="Cambria" w:hAnsi="Cambria" w:cs="Cambria"/>
          <w:lang w:val="sv-SE"/>
        </w:rPr>
        <w:t xml:space="preserve"> </w:t>
      </w:r>
      <w:r w:rsidR="00912506">
        <w:rPr>
          <w:rFonts w:ascii="Cambria" w:hAnsi="Cambria" w:cs="Cambria"/>
          <w:lang w:val="sv-SE"/>
        </w:rPr>
        <w:t>19</w:t>
      </w:r>
      <w:r w:rsidR="00097E30">
        <w:rPr>
          <w:rFonts w:ascii="Cambria" w:hAnsi="Cambria" w:cs="Cambria"/>
          <w:lang w:val="id-ID"/>
        </w:rPr>
        <w:t>50</w:t>
      </w:r>
      <w:r w:rsidRPr="006D039B">
        <w:rPr>
          <w:rFonts w:ascii="Cambria" w:hAnsi="Cambria" w:cs="Cambria"/>
          <w:lang w:val="sv-SE"/>
        </w:rPr>
        <w:t xml:space="preserve"> tentang </w:t>
      </w:r>
      <w:r w:rsidR="00097E30">
        <w:rPr>
          <w:rFonts w:ascii="Cambria" w:hAnsi="Cambria" w:cs="Cambria"/>
          <w:lang w:val="id-ID"/>
        </w:rPr>
        <w:t xml:space="preserve">Pembentukan Daerah – daerah Kabupaten dalam lingkungan Daerah Istimewa Yogyakarta jo Peraturan Pemerintah Nomor 32 </w:t>
      </w:r>
      <w:r w:rsidR="008210E6">
        <w:rPr>
          <w:rFonts w:ascii="Cambria" w:hAnsi="Cambria" w:cs="Cambria"/>
          <w:lang w:val="id-ID"/>
        </w:rPr>
        <w:t>Tahun</w:t>
      </w:r>
      <w:r w:rsidR="00097E30">
        <w:rPr>
          <w:rFonts w:ascii="Cambria" w:hAnsi="Cambria" w:cs="Cambria"/>
          <w:lang w:val="id-ID"/>
        </w:rPr>
        <w:t xml:space="preserve"> 1950</w:t>
      </w:r>
      <w:r w:rsidRPr="006D039B">
        <w:rPr>
          <w:rFonts w:ascii="Cambria" w:hAnsi="Cambria" w:cs="Cambria"/>
          <w:lang w:val="sv-SE"/>
        </w:rPr>
        <w:t>;</w:t>
      </w:r>
    </w:p>
    <w:p w:rsidR="00862501" w:rsidRDefault="00862501" w:rsidP="00097E30">
      <w:pPr>
        <w:numPr>
          <w:ilvl w:val="3"/>
          <w:numId w:val="2"/>
        </w:numPr>
        <w:tabs>
          <w:tab w:val="clear" w:pos="2880"/>
        </w:tabs>
        <w:spacing w:line="360" w:lineRule="auto"/>
        <w:ind w:left="851" w:hanging="425"/>
        <w:jc w:val="both"/>
        <w:rPr>
          <w:rFonts w:ascii="Cambria" w:hAnsi="Cambria" w:cs="Cambria"/>
          <w:lang w:val="sv-SE"/>
        </w:rPr>
      </w:pPr>
      <w:r>
        <w:rPr>
          <w:rFonts w:ascii="Cambria" w:hAnsi="Cambria" w:cs="Cambria"/>
          <w:lang w:val="sv-SE"/>
        </w:rPr>
        <w:t>Undang-Undang 17 Tahun 2003 tentang Keuangan Negara;</w:t>
      </w:r>
    </w:p>
    <w:p w:rsidR="00862501" w:rsidRDefault="00862501" w:rsidP="00097E30">
      <w:pPr>
        <w:numPr>
          <w:ilvl w:val="3"/>
          <w:numId w:val="2"/>
        </w:numPr>
        <w:tabs>
          <w:tab w:val="clear" w:pos="2880"/>
        </w:tabs>
        <w:spacing w:line="360" w:lineRule="auto"/>
        <w:ind w:left="851" w:hanging="425"/>
        <w:jc w:val="both"/>
        <w:rPr>
          <w:rFonts w:ascii="Cambria" w:hAnsi="Cambria" w:cs="Cambria"/>
          <w:lang w:val="sv-SE"/>
        </w:rPr>
      </w:pPr>
      <w:r>
        <w:rPr>
          <w:rFonts w:ascii="Cambria" w:hAnsi="Cambria" w:cs="Cambria"/>
          <w:lang w:val="sv-SE"/>
        </w:rPr>
        <w:t>Undang-Undang Nomor 25 tahun 2004 tentang Sistem Perencanaan Pembangunan Nasional;</w:t>
      </w:r>
    </w:p>
    <w:p w:rsidR="00C17BA5" w:rsidRPr="006D039B" w:rsidRDefault="00C17BA5" w:rsidP="00097E30">
      <w:pPr>
        <w:numPr>
          <w:ilvl w:val="3"/>
          <w:numId w:val="2"/>
        </w:numPr>
        <w:tabs>
          <w:tab w:val="clear" w:pos="2880"/>
        </w:tabs>
        <w:spacing w:line="360" w:lineRule="auto"/>
        <w:ind w:left="851" w:hanging="425"/>
        <w:jc w:val="both"/>
        <w:rPr>
          <w:rFonts w:ascii="Cambria" w:hAnsi="Cambria" w:cs="Cambria"/>
          <w:lang w:val="sv-SE"/>
        </w:rPr>
      </w:pPr>
      <w:r w:rsidRPr="006D039B">
        <w:rPr>
          <w:rFonts w:ascii="Cambria" w:hAnsi="Cambria" w:cs="Cambria"/>
          <w:lang w:val="sv-SE"/>
        </w:rPr>
        <w:t xml:space="preserve">Undang – Undang Nomor 32 </w:t>
      </w:r>
      <w:r w:rsidR="008210E6">
        <w:rPr>
          <w:rFonts w:ascii="Cambria" w:hAnsi="Cambria" w:cs="Cambria"/>
          <w:lang w:val="sv-SE"/>
        </w:rPr>
        <w:t>Tahun</w:t>
      </w:r>
      <w:r w:rsidRPr="006D039B">
        <w:rPr>
          <w:rFonts w:ascii="Cambria" w:hAnsi="Cambria" w:cs="Cambria"/>
          <w:lang w:val="sv-SE"/>
        </w:rPr>
        <w:t xml:space="preserve"> 2004 tentang Pemerintahan Daerah (Lembaran Negara Republik Indonesia </w:t>
      </w:r>
      <w:r w:rsidR="008210E6">
        <w:rPr>
          <w:rFonts w:ascii="Cambria" w:hAnsi="Cambria" w:cs="Cambria"/>
          <w:lang w:val="sv-SE"/>
        </w:rPr>
        <w:t>Tahun</w:t>
      </w:r>
      <w:r w:rsidRPr="006D039B">
        <w:rPr>
          <w:rFonts w:ascii="Cambria" w:hAnsi="Cambria" w:cs="Cambria"/>
          <w:lang w:val="sv-SE"/>
        </w:rPr>
        <w:t xml:space="preserve"> 2004 Nomor 125, Tambahan Lembaran Negar</w:t>
      </w:r>
      <w:r w:rsidR="008E46FA">
        <w:rPr>
          <w:rFonts w:ascii="Cambria" w:hAnsi="Cambria" w:cs="Cambria"/>
          <w:lang w:val="sv-SE"/>
        </w:rPr>
        <w:t>a Republik Indonesia Nomor 4437</w:t>
      </w:r>
      <w:r w:rsidRPr="006D039B">
        <w:rPr>
          <w:rFonts w:ascii="Cambria" w:hAnsi="Cambria" w:cs="Cambria"/>
          <w:lang w:val="sv-SE"/>
        </w:rPr>
        <w:t xml:space="preserve">), sebagaimana telah diubah </w:t>
      </w:r>
      <w:r w:rsidR="00097E30">
        <w:rPr>
          <w:rFonts w:ascii="Cambria" w:hAnsi="Cambria" w:cs="Cambria"/>
          <w:lang w:val="id-ID"/>
        </w:rPr>
        <w:t>terakhir</w:t>
      </w:r>
      <w:r w:rsidRPr="006D039B">
        <w:rPr>
          <w:rFonts w:ascii="Cambria" w:hAnsi="Cambria" w:cs="Cambria"/>
          <w:lang w:val="sv-SE"/>
        </w:rPr>
        <w:t xml:space="preserve"> dengan Undang</w:t>
      </w:r>
      <w:r w:rsidR="008E46FA">
        <w:rPr>
          <w:rFonts w:ascii="Cambria" w:hAnsi="Cambria" w:cs="Cambria"/>
          <w:lang w:val="sv-SE"/>
        </w:rPr>
        <w:t xml:space="preserve"> – Undang Nomor 12 </w:t>
      </w:r>
      <w:r w:rsidR="008210E6">
        <w:rPr>
          <w:rFonts w:ascii="Cambria" w:hAnsi="Cambria" w:cs="Cambria"/>
          <w:lang w:val="sv-SE"/>
        </w:rPr>
        <w:t>Tahun</w:t>
      </w:r>
      <w:r w:rsidR="008E46FA">
        <w:rPr>
          <w:rFonts w:ascii="Cambria" w:hAnsi="Cambria" w:cs="Cambria"/>
          <w:lang w:val="sv-SE"/>
        </w:rPr>
        <w:t xml:space="preserve"> 2008 (</w:t>
      </w:r>
      <w:r w:rsidRPr="006D039B">
        <w:rPr>
          <w:rFonts w:ascii="Cambria" w:hAnsi="Cambria" w:cs="Cambria"/>
          <w:lang w:val="sv-SE"/>
        </w:rPr>
        <w:t xml:space="preserve">Lembaran Negara Republik Indonesia </w:t>
      </w:r>
      <w:r w:rsidR="008210E6">
        <w:rPr>
          <w:rFonts w:ascii="Cambria" w:hAnsi="Cambria" w:cs="Cambria"/>
          <w:lang w:val="sv-SE"/>
        </w:rPr>
        <w:t>Tahun</w:t>
      </w:r>
      <w:r w:rsidRPr="006D039B">
        <w:rPr>
          <w:rFonts w:ascii="Cambria" w:hAnsi="Cambria" w:cs="Cambria"/>
          <w:lang w:val="sv-SE"/>
        </w:rPr>
        <w:t xml:space="preserve"> 2008 Nomor 59, Tambahan Lembaran Negara Republik Indonesi</w:t>
      </w:r>
      <w:r w:rsidR="008E46FA">
        <w:rPr>
          <w:rFonts w:ascii="Cambria" w:hAnsi="Cambria" w:cs="Cambria"/>
          <w:lang w:val="sv-SE"/>
        </w:rPr>
        <w:t>a Nomor 4844</w:t>
      </w:r>
      <w:r w:rsidRPr="006D039B">
        <w:rPr>
          <w:rFonts w:ascii="Cambria" w:hAnsi="Cambria" w:cs="Cambria"/>
          <w:lang w:val="sv-SE"/>
        </w:rPr>
        <w:t>);</w:t>
      </w:r>
    </w:p>
    <w:p w:rsidR="00862501" w:rsidRPr="00862501" w:rsidRDefault="00862501" w:rsidP="008E3986">
      <w:pPr>
        <w:numPr>
          <w:ilvl w:val="3"/>
          <w:numId w:val="2"/>
        </w:numPr>
        <w:tabs>
          <w:tab w:val="clear" w:pos="2880"/>
        </w:tabs>
        <w:spacing w:line="360" w:lineRule="auto"/>
        <w:ind w:left="851" w:hanging="425"/>
        <w:jc w:val="both"/>
        <w:rPr>
          <w:rFonts w:ascii="Cambria" w:hAnsi="Cambria" w:cs="Cambria"/>
          <w:lang w:val="sv-SE"/>
        </w:rPr>
      </w:pPr>
      <w:r>
        <w:rPr>
          <w:rFonts w:ascii="Cambria" w:hAnsi="Cambria" w:cs="Cambria"/>
          <w:lang w:val="sv-SE"/>
        </w:rPr>
        <w:t>Undang-Undang Nomor 33 Tahun 2004 tentang Perimbangan Keuangan antara Pemerintah Pusat dan pemerintah Daerah;</w:t>
      </w:r>
    </w:p>
    <w:p w:rsidR="00046685" w:rsidRPr="0027604E" w:rsidRDefault="00E12A28" w:rsidP="008E3986">
      <w:pPr>
        <w:numPr>
          <w:ilvl w:val="3"/>
          <w:numId w:val="2"/>
        </w:numPr>
        <w:tabs>
          <w:tab w:val="clear" w:pos="2880"/>
        </w:tabs>
        <w:spacing w:line="360" w:lineRule="auto"/>
        <w:ind w:left="851" w:hanging="425"/>
        <w:jc w:val="both"/>
        <w:rPr>
          <w:rFonts w:ascii="Cambria" w:hAnsi="Cambria" w:cs="Cambria"/>
          <w:lang w:val="sv-SE"/>
        </w:rPr>
      </w:pPr>
      <w:r>
        <w:rPr>
          <w:rFonts w:ascii="Cambria" w:hAnsi="Cambria" w:cs="Cambria"/>
        </w:rPr>
        <w:t xml:space="preserve">Peraturan Daerah Kabupaten Gunungkidul Nomor 2 </w:t>
      </w:r>
      <w:r w:rsidR="008210E6">
        <w:rPr>
          <w:rFonts w:ascii="Cambria" w:hAnsi="Cambria" w:cs="Cambria"/>
        </w:rPr>
        <w:t>Tahun</w:t>
      </w:r>
      <w:r>
        <w:rPr>
          <w:rFonts w:ascii="Cambria" w:hAnsi="Cambria" w:cs="Cambria"/>
        </w:rPr>
        <w:t xml:space="preserve"> 2008 tentang Urusan Pemerintah Daerah (Lembaran Daerah Kabupaten Gunungkidul </w:t>
      </w:r>
      <w:r w:rsidR="008210E6">
        <w:rPr>
          <w:rFonts w:ascii="Cambria" w:hAnsi="Cambria" w:cs="Cambria"/>
        </w:rPr>
        <w:t>Tahun</w:t>
      </w:r>
      <w:r>
        <w:rPr>
          <w:rFonts w:ascii="Cambria" w:hAnsi="Cambria" w:cs="Cambria"/>
        </w:rPr>
        <w:t xml:space="preserve"> 2008 Nomor 01 Seri E) sebagaimana telah diubah dengan Peraturan Daerah Kabupaten Gunungkidul Nomor 8 </w:t>
      </w:r>
      <w:r w:rsidR="008210E6">
        <w:rPr>
          <w:rFonts w:ascii="Cambria" w:hAnsi="Cambria" w:cs="Cambria"/>
        </w:rPr>
        <w:t>Tahun</w:t>
      </w:r>
      <w:r>
        <w:rPr>
          <w:rFonts w:ascii="Cambria" w:hAnsi="Cambria" w:cs="Cambria"/>
        </w:rPr>
        <w:t xml:space="preserve"> 2010 tentang Perubahan atas Peraturan Daerah Kabupaten Gunungkidul Nomor 2 </w:t>
      </w:r>
      <w:r w:rsidR="008210E6">
        <w:rPr>
          <w:rFonts w:ascii="Cambria" w:hAnsi="Cambria" w:cs="Cambria"/>
        </w:rPr>
        <w:t>Tahun</w:t>
      </w:r>
      <w:r>
        <w:rPr>
          <w:rFonts w:ascii="Cambria" w:hAnsi="Cambria" w:cs="Cambria"/>
        </w:rPr>
        <w:t xml:space="preserve"> 2008 tentang Urusan Pemerintah Daerah (Lembaran Daerah Kabupaten Gunungkidul </w:t>
      </w:r>
      <w:r w:rsidR="008210E6">
        <w:rPr>
          <w:rFonts w:ascii="Cambria" w:hAnsi="Cambria" w:cs="Cambria"/>
        </w:rPr>
        <w:t>Tahun</w:t>
      </w:r>
      <w:r>
        <w:rPr>
          <w:rFonts w:ascii="Cambria" w:hAnsi="Cambria" w:cs="Cambria"/>
        </w:rPr>
        <w:t xml:space="preserve"> 2010 Nomor 07 Seri E)</w:t>
      </w:r>
      <w:r w:rsidR="00046685">
        <w:rPr>
          <w:rFonts w:ascii="Cambria" w:hAnsi="Cambria" w:cs="Cambria"/>
          <w:lang w:val="id-ID"/>
        </w:rPr>
        <w:t>;</w:t>
      </w:r>
    </w:p>
    <w:p w:rsidR="0027604E" w:rsidRPr="00A909E6" w:rsidRDefault="0027604E" w:rsidP="008E3986">
      <w:pPr>
        <w:numPr>
          <w:ilvl w:val="3"/>
          <w:numId w:val="2"/>
        </w:numPr>
        <w:tabs>
          <w:tab w:val="clear" w:pos="2880"/>
        </w:tabs>
        <w:spacing w:line="360" w:lineRule="auto"/>
        <w:ind w:left="851" w:hanging="425"/>
        <w:jc w:val="both"/>
        <w:rPr>
          <w:rFonts w:ascii="Cambria" w:hAnsi="Cambria" w:cs="Cambria"/>
          <w:lang w:val="sv-SE"/>
        </w:rPr>
      </w:pPr>
      <w:r>
        <w:rPr>
          <w:rFonts w:ascii="Cambria" w:hAnsi="Cambria" w:cs="Cambria"/>
          <w:lang w:val="id-ID"/>
        </w:rPr>
        <w:t>Peraturan Bupati</w:t>
      </w:r>
      <w:r w:rsidR="0005121E">
        <w:rPr>
          <w:rFonts w:ascii="Cambria" w:hAnsi="Cambria" w:cs="Cambria"/>
          <w:lang w:val="id-ID"/>
        </w:rPr>
        <w:t xml:space="preserve"> Gunungkidul Nomor </w:t>
      </w:r>
      <w:r w:rsidR="00B67509" w:rsidRPr="003C2227">
        <w:rPr>
          <w:rFonts w:ascii="Cambria" w:hAnsi="Cambria" w:cs="Cambria"/>
        </w:rPr>
        <w:t>1</w:t>
      </w:r>
      <w:r w:rsidR="001B65A8" w:rsidRPr="003C2227">
        <w:rPr>
          <w:rFonts w:ascii="Cambria" w:hAnsi="Cambria" w:cs="Cambria"/>
        </w:rPr>
        <w:t>6</w:t>
      </w:r>
      <w:r w:rsidR="0005121E">
        <w:rPr>
          <w:rFonts w:ascii="Cambria" w:hAnsi="Cambria" w:cs="Cambria"/>
          <w:lang w:val="id-ID"/>
        </w:rPr>
        <w:t xml:space="preserve"> </w:t>
      </w:r>
      <w:r w:rsidR="008210E6">
        <w:rPr>
          <w:rFonts w:ascii="Cambria" w:hAnsi="Cambria" w:cs="Cambria"/>
          <w:lang w:val="id-ID"/>
        </w:rPr>
        <w:t>Tahun</w:t>
      </w:r>
      <w:r w:rsidR="0005121E">
        <w:rPr>
          <w:rFonts w:ascii="Cambria" w:hAnsi="Cambria" w:cs="Cambria"/>
          <w:lang w:val="id-ID"/>
        </w:rPr>
        <w:t xml:space="preserve"> 201</w:t>
      </w:r>
      <w:r w:rsidR="00862501">
        <w:rPr>
          <w:rFonts w:ascii="Cambria" w:hAnsi="Cambria" w:cs="Cambria"/>
        </w:rPr>
        <w:t>4</w:t>
      </w:r>
      <w:r>
        <w:rPr>
          <w:rFonts w:ascii="Cambria" w:hAnsi="Cambria" w:cs="Cambria"/>
          <w:lang w:val="id-ID"/>
        </w:rPr>
        <w:t xml:space="preserve"> tentang Rencana Kerja Pembangunan Daerah Kabupaten Gunungkidul </w:t>
      </w:r>
      <w:r w:rsidR="008210E6">
        <w:rPr>
          <w:rFonts w:ascii="Cambria" w:hAnsi="Cambria" w:cs="Cambria"/>
          <w:lang w:val="id-ID"/>
        </w:rPr>
        <w:t>Tahun</w:t>
      </w:r>
      <w:r>
        <w:rPr>
          <w:rFonts w:ascii="Cambria" w:hAnsi="Cambria" w:cs="Cambria"/>
          <w:lang w:val="id-ID"/>
        </w:rPr>
        <w:t xml:space="preserve"> 201</w:t>
      </w:r>
      <w:r w:rsidR="00862501">
        <w:rPr>
          <w:rFonts w:ascii="Cambria" w:hAnsi="Cambria" w:cs="Cambria"/>
        </w:rPr>
        <w:t>5</w:t>
      </w:r>
      <w:r w:rsidR="003C2227">
        <w:rPr>
          <w:rFonts w:ascii="Cambria" w:hAnsi="Cambria" w:cs="Cambria"/>
        </w:rPr>
        <w:t xml:space="preserve"> </w:t>
      </w:r>
      <w:r w:rsidR="003C2227">
        <w:rPr>
          <w:rFonts w:ascii="Cambria" w:hAnsi="Cambria" w:cs="Cambria"/>
        </w:rPr>
        <w:lastRenderedPageBreak/>
        <w:t>sebagaimana telah diubah dengan Peraturan Bupati Gunungkidul Nomor 41 Tahun 2015</w:t>
      </w:r>
      <w:r>
        <w:rPr>
          <w:rFonts w:ascii="Cambria" w:hAnsi="Cambria" w:cs="Cambria"/>
          <w:lang w:val="id-ID"/>
        </w:rPr>
        <w:t xml:space="preserve">; </w:t>
      </w:r>
    </w:p>
    <w:p w:rsidR="00A909E6" w:rsidRPr="006D039B" w:rsidRDefault="00A909E6" w:rsidP="008E3986">
      <w:pPr>
        <w:numPr>
          <w:ilvl w:val="3"/>
          <w:numId w:val="2"/>
        </w:numPr>
        <w:tabs>
          <w:tab w:val="clear" w:pos="2880"/>
        </w:tabs>
        <w:spacing w:line="360" w:lineRule="auto"/>
        <w:ind w:left="851" w:hanging="425"/>
        <w:jc w:val="both"/>
        <w:rPr>
          <w:rFonts w:ascii="Cambria" w:hAnsi="Cambria" w:cs="Cambria"/>
          <w:lang w:val="sv-SE"/>
        </w:rPr>
      </w:pPr>
      <w:r>
        <w:rPr>
          <w:rFonts w:ascii="Cambria" w:hAnsi="Cambria" w:cs="Cambria"/>
        </w:rPr>
        <w:t xml:space="preserve">Keputusan </w:t>
      </w:r>
      <w:r w:rsidR="00C7345E">
        <w:rPr>
          <w:rFonts w:ascii="Cambria" w:hAnsi="Cambria" w:cs="Cambria"/>
        </w:rPr>
        <w:t xml:space="preserve">Bupati </w:t>
      </w:r>
      <w:r>
        <w:rPr>
          <w:rFonts w:ascii="Cambria" w:hAnsi="Cambria" w:cs="Cambria"/>
        </w:rPr>
        <w:t xml:space="preserve">Gunungkidul Nomor </w:t>
      </w:r>
      <w:r w:rsidR="00C7345E" w:rsidRPr="00C7345E">
        <w:rPr>
          <w:rFonts w:ascii="Cambria" w:hAnsi="Cambria" w:cs="Cambria"/>
        </w:rPr>
        <w:t>170</w:t>
      </w:r>
      <w:r w:rsidRPr="00C7345E">
        <w:rPr>
          <w:rFonts w:ascii="Cambria" w:hAnsi="Cambria" w:cs="Cambria"/>
        </w:rPr>
        <w:t>/KPTS/201</w:t>
      </w:r>
      <w:r w:rsidR="00A9318C">
        <w:rPr>
          <w:rFonts w:ascii="Cambria" w:hAnsi="Cambria" w:cs="Cambria"/>
        </w:rPr>
        <w:t>2</w:t>
      </w:r>
      <w:r w:rsidRPr="00C7345E">
        <w:rPr>
          <w:rFonts w:ascii="Cambria" w:hAnsi="Cambria" w:cs="Cambria"/>
        </w:rPr>
        <w:t xml:space="preserve"> tentang </w:t>
      </w:r>
      <w:r w:rsidR="00C7345E" w:rsidRPr="00C7345E">
        <w:rPr>
          <w:rFonts w:ascii="Cambria" w:hAnsi="Cambria" w:cs="Cambria"/>
        </w:rPr>
        <w:t>Pengesahan</w:t>
      </w:r>
      <w:r w:rsidRPr="00C7345E">
        <w:rPr>
          <w:rFonts w:ascii="Cambria" w:hAnsi="Cambria" w:cs="Cambria"/>
        </w:rPr>
        <w:t xml:space="preserve"> Rencana Strategis </w:t>
      </w:r>
      <w:r w:rsidR="00CC5392">
        <w:rPr>
          <w:rFonts w:ascii="Cambria" w:hAnsi="Cambria" w:cs="Cambria"/>
        </w:rPr>
        <w:t>Dinas Pendidikan Pemuda dan Olahraga</w:t>
      </w:r>
      <w:r w:rsidR="00C7345E" w:rsidRPr="00C7345E">
        <w:rPr>
          <w:rFonts w:ascii="Cambria" w:hAnsi="Cambria" w:cs="Cambria"/>
        </w:rPr>
        <w:t xml:space="preserve"> </w:t>
      </w:r>
      <w:r w:rsidR="008210E6">
        <w:rPr>
          <w:rFonts w:ascii="Cambria" w:hAnsi="Cambria" w:cs="Cambria"/>
        </w:rPr>
        <w:t>Tahun</w:t>
      </w:r>
      <w:r w:rsidR="00C7345E" w:rsidRPr="00C7345E">
        <w:rPr>
          <w:rFonts w:ascii="Cambria" w:hAnsi="Cambria" w:cs="Cambria"/>
        </w:rPr>
        <w:t xml:space="preserve"> 2010-2015</w:t>
      </w:r>
      <w:r w:rsidR="003C2227">
        <w:rPr>
          <w:rFonts w:ascii="Cambria" w:hAnsi="Cambria" w:cs="Cambria"/>
        </w:rPr>
        <w:t xml:space="preserve"> sebagaimana telah diubah dengan Keputusan Bupati Gunungkidul Nomor 144/KPTS/2014</w:t>
      </w:r>
      <w:r w:rsidRPr="003C2227">
        <w:rPr>
          <w:rFonts w:ascii="Cambria" w:hAnsi="Cambria" w:cs="Cambria"/>
        </w:rPr>
        <w:t>.</w:t>
      </w:r>
    </w:p>
    <w:p w:rsidR="00C17BA5" w:rsidRPr="006D039B" w:rsidRDefault="00C17BA5" w:rsidP="00D92792">
      <w:pPr>
        <w:spacing w:line="360" w:lineRule="auto"/>
        <w:jc w:val="both"/>
        <w:rPr>
          <w:rFonts w:ascii="Cambria" w:hAnsi="Cambria" w:cs="Cambria"/>
          <w:lang w:val="sv-SE"/>
        </w:rPr>
      </w:pPr>
    </w:p>
    <w:p w:rsidR="00C17BA5" w:rsidRPr="00B047DC" w:rsidRDefault="00C17BA5" w:rsidP="008E3986">
      <w:pPr>
        <w:numPr>
          <w:ilvl w:val="0"/>
          <w:numId w:val="3"/>
        </w:numPr>
        <w:spacing w:line="360" w:lineRule="auto"/>
        <w:ind w:hanging="360"/>
        <w:jc w:val="both"/>
        <w:rPr>
          <w:rFonts w:ascii="Cambria" w:hAnsi="Cambria" w:cs="Cambria"/>
          <w:b/>
          <w:bCs/>
          <w:lang w:val="sv-SE"/>
        </w:rPr>
      </w:pPr>
      <w:r w:rsidRPr="00B047DC">
        <w:rPr>
          <w:rFonts w:ascii="Cambria" w:hAnsi="Cambria" w:cs="Cambria"/>
          <w:b/>
          <w:bCs/>
          <w:lang w:val="sv-SE"/>
        </w:rPr>
        <w:t xml:space="preserve">Maksud dan Tujuan Penyusunan </w:t>
      </w:r>
      <w:r w:rsidR="003C2227">
        <w:rPr>
          <w:rFonts w:ascii="Cambria" w:hAnsi="Cambria" w:cs="Cambria"/>
          <w:b/>
          <w:bCs/>
          <w:lang w:val="sv-SE"/>
        </w:rPr>
        <w:t xml:space="preserve">Perubahan </w:t>
      </w:r>
      <w:r w:rsidRPr="00B047DC">
        <w:rPr>
          <w:rFonts w:ascii="Cambria" w:hAnsi="Cambria" w:cs="Cambria"/>
          <w:b/>
          <w:bCs/>
          <w:lang w:val="sv-SE"/>
        </w:rPr>
        <w:t>Ren</w:t>
      </w:r>
      <w:r w:rsidR="001917A3" w:rsidRPr="00B047DC">
        <w:rPr>
          <w:rFonts w:ascii="Cambria" w:hAnsi="Cambria" w:cs="Cambria"/>
          <w:b/>
          <w:bCs/>
          <w:lang w:val="sv-SE"/>
        </w:rPr>
        <w:t xml:space="preserve">cana Kerja </w:t>
      </w:r>
      <w:r w:rsidR="00097E30">
        <w:rPr>
          <w:rFonts w:ascii="Cambria" w:hAnsi="Cambria" w:cs="Cambria"/>
          <w:b/>
          <w:bCs/>
          <w:lang w:val="id-ID"/>
        </w:rPr>
        <w:t xml:space="preserve">Dinas Pendidikan Pemuda dan Olahraga </w:t>
      </w:r>
    </w:p>
    <w:p w:rsidR="00C17BA5" w:rsidRDefault="00C17BA5" w:rsidP="00D92792">
      <w:pPr>
        <w:spacing w:line="360" w:lineRule="auto"/>
        <w:ind w:left="360" w:firstLine="720"/>
        <w:jc w:val="both"/>
        <w:rPr>
          <w:rFonts w:ascii="Cambria" w:hAnsi="Cambria" w:cs="Cambria"/>
        </w:rPr>
      </w:pPr>
      <w:r w:rsidRPr="006D039B">
        <w:rPr>
          <w:rFonts w:ascii="Cambria" w:hAnsi="Cambria" w:cs="Cambria"/>
          <w:lang w:val="sv-SE"/>
        </w:rPr>
        <w:t xml:space="preserve">Maksud dari Penyusunan </w:t>
      </w:r>
      <w:r w:rsidR="003C2227">
        <w:rPr>
          <w:rFonts w:ascii="Cambria" w:hAnsi="Cambria" w:cs="Cambria"/>
          <w:lang w:val="sv-SE"/>
        </w:rPr>
        <w:t xml:space="preserve">Perubahan </w:t>
      </w:r>
      <w:r w:rsidRPr="006D039B">
        <w:rPr>
          <w:rFonts w:ascii="Cambria" w:hAnsi="Cambria" w:cs="Cambria"/>
          <w:lang w:val="sv-SE"/>
        </w:rPr>
        <w:t xml:space="preserve">Rencana Kerja </w:t>
      </w:r>
      <w:r w:rsidR="00097E30">
        <w:rPr>
          <w:rFonts w:ascii="Cambria" w:hAnsi="Cambria" w:cs="Cambria"/>
          <w:lang w:val="sv-SE"/>
        </w:rPr>
        <w:t xml:space="preserve">Dinas Pendidikan Pemuda dan Olahraga </w:t>
      </w:r>
      <w:r w:rsidR="008210E6">
        <w:rPr>
          <w:rFonts w:ascii="Cambria" w:hAnsi="Cambria" w:cs="Cambria"/>
          <w:lang w:val="id-ID"/>
        </w:rPr>
        <w:t>tahun</w:t>
      </w:r>
      <w:r w:rsidR="00676C46">
        <w:rPr>
          <w:rFonts w:ascii="Cambria" w:hAnsi="Cambria" w:cs="Cambria"/>
          <w:lang w:val="id-ID"/>
        </w:rPr>
        <w:t xml:space="preserve"> 201</w:t>
      </w:r>
      <w:r w:rsidR="00676C46">
        <w:rPr>
          <w:rFonts w:ascii="Cambria" w:hAnsi="Cambria" w:cs="Cambria"/>
        </w:rPr>
        <w:t>5</w:t>
      </w:r>
      <w:r w:rsidRPr="006D039B">
        <w:rPr>
          <w:rFonts w:ascii="Cambria" w:hAnsi="Cambria" w:cs="Cambria"/>
          <w:lang w:val="sv-SE"/>
        </w:rPr>
        <w:t xml:space="preserve"> adalah </w:t>
      </w:r>
      <w:r w:rsidR="003C2227">
        <w:rPr>
          <w:rFonts w:ascii="Cambria" w:hAnsi="Cambria" w:cs="Cambria"/>
          <w:lang w:val="sv-SE"/>
        </w:rPr>
        <w:t>sebagai dasar</w:t>
      </w:r>
      <w:r w:rsidRPr="006D039B">
        <w:rPr>
          <w:rFonts w:ascii="Cambria" w:hAnsi="Cambria" w:cs="Cambria"/>
          <w:lang w:val="sv-SE"/>
        </w:rPr>
        <w:t xml:space="preserve"> perencanaan dalam kurun waktu satu </w:t>
      </w:r>
      <w:r w:rsidR="008210E6">
        <w:rPr>
          <w:rFonts w:ascii="Cambria" w:hAnsi="Cambria" w:cs="Cambria"/>
          <w:lang w:val="sv-SE"/>
        </w:rPr>
        <w:t>tahun</w:t>
      </w:r>
      <w:r w:rsidRPr="006D039B">
        <w:rPr>
          <w:rFonts w:ascii="Cambria" w:hAnsi="Cambria" w:cs="Cambria"/>
          <w:lang w:val="sv-SE"/>
        </w:rPr>
        <w:t xml:space="preserve"> yang berisi </w:t>
      </w:r>
      <w:r w:rsidR="0027604E">
        <w:rPr>
          <w:rFonts w:ascii="Cambria" w:hAnsi="Cambria" w:cs="Cambria"/>
          <w:lang w:val="id-ID"/>
        </w:rPr>
        <w:t>penjabaran visi, misi, kebijakan, tujuan, sasaran</w:t>
      </w:r>
      <w:r w:rsidR="001E6912">
        <w:rPr>
          <w:rFonts w:ascii="Cambria" w:hAnsi="Cambria" w:cs="Cambria"/>
          <w:lang w:val="id-ID"/>
        </w:rPr>
        <w:t xml:space="preserve"> program d</w:t>
      </w:r>
      <w:r w:rsidR="00097E30">
        <w:rPr>
          <w:rFonts w:ascii="Cambria" w:hAnsi="Cambria" w:cs="Cambria"/>
          <w:lang w:val="id-ID"/>
        </w:rPr>
        <w:t xml:space="preserve">an kegiatan yang dimuat dalam </w:t>
      </w:r>
      <w:r w:rsidR="00CC5392">
        <w:rPr>
          <w:rFonts w:ascii="Cambria" w:hAnsi="Cambria" w:cs="Cambria"/>
          <w:lang w:val="id-ID"/>
        </w:rPr>
        <w:t>Renstra</w:t>
      </w:r>
      <w:r w:rsidR="001E6912">
        <w:rPr>
          <w:rFonts w:ascii="Cambria" w:hAnsi="Cambria" w:cs="Cambria"/>
          <w:lang w:val="id-ID"/>
        </w:rPr>
        <w:t xml:space="preserve"> </w:t>
      </w:r>
      <w:r w:rsidR="00097E30">
        <w:rPr>
          <w:rFonts w:ascii="Cambria" w:hAnsi="Cambria" w:cs="Cambria"/>
          <w:lang w:val="id-ID"/>
        </w:rPr>
        <w:t xml:space="preserve">Dinas Pendidikan Pemuda dan Olahraga </w:t>
      </w:r>
      <w:r w:rsidR="008210E6">
        <w:rPr>
          <w:rFonts w:ascii="Cambria" w:hAnsi="Cambria" w:cs="Cambria"/>
          <w:lang w:val="id-ID"/>
        </w:rPr>
        <w:t>Tahun</w:t>
      </w:r>
      <w:r w:rsidR="001E6912">
        <w:rPr>
          <w:rFonts w:ascii="Cambria" w:hAnsi="Cambria" w:cs="Cambria"/>
          <w:lang w:val="id-ID"/>
        </w:rPr>
        <w:t xml:space="preserve"> 2010-2015. Selain mengac</w:t>
      </w:r>
      <w:r w:rsidR="00097E30">
        <w:rPr>
          <w:rFonts w:ascii="Cambria" w:hAnsi="Cambria" w:cs="Cambria"/>
          <w:lang w:val="id-ID"/>
        </w:rPr>
        <w:t xml:space="preserve">u pada </w:t>
      </w:r>
      <w:r w:rsidR="00CC5392">
        <w:rPr>
          <w:rFonts w:ascii="Cambria" w:hAnsi="Cambria" w:cs="Cambria"/>
          <w:lang w:val="id-ID"/>
        </w:rPr>
        <w:t>Renstra</w:t>
      </w:r>
      <w:r w:rsidR="00097E30">
        <w:rPr>
          <w:rFonts w:ascii="Cambria" w:hAnsi="Cambria" w:cs="Cambria"/>
          <w:lang w:val="id-ID"/>
        </w:rPr>
        <w:t xml:space="preserve">, </w:t>
      </w:r>
      <w:r w:rsidR="003C2227">
        <w:rPr>
          <w:rFonts w:ascii="Cambria" w:hAnsi="Cambria" w:cs="Cambria"/>
        </w:rPr>
        <w:t xml:space="preserve">Perubahan </w:t>
      </w:r>
      <w:r w:rsidR="00CC5392">
        <w:rPr>
          <w:rFonts w:ascii="Cambria" w:hAnsi="Cambria" w:cs="Cambria"/>
          <w:lang w:val="id-ID"/>
        </w:rPr>
        <w:t>Renja</w:t>
      </w:r>
      <w:r w:rsidR="00097E30">
        <w:rPr>
          <w:rFonts w:ascii="Cambria" w:hAnsi="Cambria" w:cs="Cambria"/>
          <w:lang w:val="id-ID"/>
        </w:rPr>
        <w:t xml:space="preserve"> </w:t>
      </w:r>
      <w:r w:rsidR="008210E6">
        <w:rPr>
          <w:rFonts w:ascii="Cambria" w:hAnsi="Cambria" w:cs="Cambria"/>
          <w:lang w:val="id-ID"/>
        </w:rPr>
        <w:t>tahun</w:t>
      </w:r>
      <w:r w:rsidR="0005121E">
        <w:rPr>
          <w:rFonts w:ascii="Cambria" w:hAnsi="Cambria" w:cs="Cambria"/>
          <w:lang w:val="id-ID"/>
        </w:rPr>
        <w:t xml:space="preserve"> 201</w:t>
      </w:r>
      <w:r w:rsidR="00676C46">
        <w:rPr>
          <w:rFonts w:ascii="Cambria" w:hAnsi="Cambria" w:cs="Cambria"/>
        </w:rPr>
        <w:t>5</w:t>
      </w:r>
      <w:r w:rsidR="001E6912">
        <w:rPr>
          <w:rFonts w:ascii="Cambria" w:hAnsi="Cambria" w:cs="Cambria"/>
          <w:lang w:val="id-ID"/>
        </w:rPr>
        <w:t xml:space="preserve"> juga </w:t>
      </w:r>
      <w:r w:rsidR="003C2227">
        <w:rPr>
          <w:rFonts w:ascii="Cambria" w:hAnsi="Cambria" w:cs="Cambria"/>
        </w:rPr>
        <w:t>mengacu pada hasil evaluasi pelaksanaan Renja tahun berjalan yang menunjukkan adanya ketidaksesuaian dengan perkembangan keadaan meliputi :</w:t>
      </w:r>
    </w:p>
    <w:p w:rsidR="00F108B9" w:rsidRDefault="00F108B9" w:rsidP="00F108B9">
      <w:pPr>
        <w:pStyle w:val="ListParagraph"/>
        <w:numPr>
          <w:ilvl w:val="3"/>
          <w:numId w:val="3"/>
        </w:numPr>
        <w:tabs>
          <w:tab w:val="clear" w:pos="2880"/>
          <w:tab w:val="num" w:pos="720"/>
        </w:tabs>
        <w:spacing w:line="360" w:lineRule="auto"/>
        <w:ind w:left="720"/>
        <w:jc w:val="both"/>
        <w:rPr>
          <w:rFonts w:ascii="Cambria" w:hAnsi="Cambria" w:cs="Cambria"/>
        </w:rPr>
      </w:pPr>
      <w:r>
        <w:rPr>
          <w:rFonts w:ascii="Cambria" w:hAnsi="Cambria" w:cs="Cambria"/>
        </w:rPr>
        <w:t>Perkembangan yang tidak sesuai dengan asumsi kerangka ekonomi daerah dan kerangka pendanaan, prioritas dan sasaran pembangunan, rencana program dan kegiatan prioritas daerah; dan</w:t>
      </w:r>
    </w:p>
    <w:p w:rsidR="00F108B9" w:rsidRPr="00F108B9" w:rsidRDefault="00F108B9" w:rsidP="00F108B9">
      <w:pPr>
        <w:pStyle w:val="ListParagraph"/>
        <w:numPr>
          <w:ilvl w:val="3"/>
          <w:numId w:val="3"/>
        </w:numPr>
        <w:tabs>
          <w:tab w:val="clear" w:pos="2880"/>
          <w:tab w:val="num" w:pos="720"/>
        </w:tabs>
        <w:spacing w:line="360" w:lineRule="auto"/>
        <w:ind w:left="720"/>
        <w:jc w:val="both"/>
        <w:rPr>
          <w:rFonts w:ascii="Cambria" w:hAnsi="Cambria" w:cs="Cambria"/>
        </w:rPr>
      </w:pPr>
      <w:r>
        <w:rPr>
          <w:rFonts w:ascii="Cambria" w:hAnsi="Cambria" w:cs="Cambria"/>
        </w:rPr>
        <w:t>Pergeseran kegiatan, penghapusan kegiatan, penambahan kegiatan baru/kegiatan alternative, penambahan dan pengurangan target kinerja dan pagu kegiatan, serta perubahan lokasi dan kelompok sasaran kegiatan.</w:t>
      </w:r>
    </w:p>
    <w:p w:rsidR="00C17BA5" w:rsidRPr="006D039B" w:rsidRDefault="0027604E" w:rsidP="00D92792">
      <w:pPr>
        <w:spacing w:line="360" w:lineRule="auto"/>
        <w:ind w:left="360" w:firstLine="720"/>
        <w:jc w:val="both"/>
        <w:rPr>
          <w:rFonts w:ascii="Cambria" w:hAnsi="Cambria" w:cs="Cambria"/>
          <w:lang w:val="sv-SE"/>
        </w:rPr>
      </w:pPr>
      <w:r>
        <w:rPr>
          <w:rFonts w:ascii="Cambria" w:hAnsi="Cambria" w:cs="Cambria"/>
          <w:lang w:val="id-ID"/>
        </w:rPr>
        <w:t>S</w:t>
      </w:r>
      <w:r w:rsidR="00C17BA5" w:rsidRPr="006D039B">
        <w:rPr>
          <w:rFonts w:ascii="Cambria" w:hAnsi="Cambria" w:cs="Cambria"/>
          <w:lang w:val="sv-SE"/>
        </w:rPr>
        <w:t xml:space="preserve">edangkan Tujuan Penyusunan </w:t>
      </w:r>
      <w:r w:rsidR="00F108B9">
        <w:rPr>
          <w:rFonts w:ascii="Cambria" w:hAnsi="Cambria" w:cs="Cambria"/>
          <w:lang w:val="sv-SE"/>
        </w:rPr>
        <w:t xml:space="preserve">Perubahan </w:t>
      </w:r>
      <w:r w:rsidR="00C17BA5" w:rsidRPr="006D039B">
        <w:rPr>
          <w:rFonts w:ascii="Cambria" w:hAnsi="Cambria" w:cs="Cambria"/>
          <w:lang w:val="sv-SE"/>
        </w:rPr>
        <w:t xml:space="preserve">Rencana Kerja </w:t>
      </w:r>
      <w:r w:rsidR="00CC5392">
        <w:rPr>
          <w:rFonts w:ascii="Cambria" w:hAnsi="Cambria" w:cs="Cambria"/>
          <w:lang w:val="sv-SE"/>
        </w:rPr>
        <w:t>Dinas Pendidikan Pemuda dan Olahraga</w:t>
      </w:r>
      <w:r w:rsidR="00C17BA5" w:rsidRPr="006D039B">
        <w:rPr>
          <w:rFonts w:ascii="Cambria" w:hAnsi="Cambria" w:cs="Cambria"/>
          <w:lang w:val="sv-SE"/>
        </w:rPr>
        <w:t xml:space="preserve">  adalah :</w:t>
      </w:r>
    </w:p>
    <w:p w:rsidR="00C17BA5" w:rsidRPr="00097E30" w:rsidRDefault="008210E6" w:rsidP="008E3986">
      <w:pPr>
        <w:numPr>
          <w:ilvl w:val="4"/>
          <w:numId w:val="2"/>
        </w:numPr>
        <w:tabs>
          <w:tab w:val="clear" w:pos="3600"/>
          <w:tab w:val="num" w:pos="720"/>
        </w:tabs>
        <w:spacing w:line="360" w:lineRule="auto"/>
        <w:ind w:left="720"/>
        <w:jc w:val="both"/>
        <w:rPr>
          <w:rFonts w:ascii="Cambria" w:hAnsi="Cambria" w:cs="Cambria"/>
          <w:lang w:val="sv-SE"/>
        </w:rPr>
      </w:pPr>
      <w:r>
        <w:rPr>
          <w:rFonts w:ascii="Cambria" w:hAnsi="Cambria" w:cs="Cambria"/>
          <w:lang w:val="id-ID"/>
        </w:rPr>
        <w:t>m</w:t>
      </w:r>
      <w:r w:rsidR="00C17BA5" w:rsidRPr="00097E30">
        <w:rPr>
          <w:rFonts w:ascii="Cambria" w:hAnsi="Cambria" w:cs="Cambria"/>
          <w:lang w:val="sv-SE"/>
        </w:rPr>
        <w:t xml:space="preserve">endiskripsikan tentang program – program prioritas yang akan dilaksanakan langsung oleh </w:t>
      </w:r>
      <w:r w:rsidR="00CC5392">
        <w:rPr>
          <w:rFonts w:ascii="Cambria" w:hAnsi="Cambria" w:cs="Cambria"/>
          <w:lang w:val="sv-SE"/>
        </w:rPr>
        <w:t>Dinas Pendidikan Pemuda dan Olahraga</w:t>
      </w:r>
      <w:r w:rsidR="00C17BA5" w:rsidRPr="00097E30">
        <w:rPr>
          <w:rFonts w:ascii="Cambria" w:hAnsi="Cambria" w:cs="Cambria"/>
          <w:lang w:val="sv-SE"/>
        </w:rPr>
        <w:t>;</w:t>
      </w:r>
    </w:p>
    <w:p w:rsidR="00C17BA5" w:rsidRPr="00097E30" w:rsidRDefault="008210E6" w:rsidP="008E3986">
      <w:pPr>
        <w:numPr>
          <w:ilvl w:val="4"/>
          <w:numId w:val="2"/>
        </w:numPr>
        <w:tabs>
          <w:tab w:val="clear" w:pos="3600"/>
          <w:tab w:val="num" w:pos="720"/>
        </w:tabs>
        <w:spacing w:line="360" w:lineRule="auto"/>
        <w:ind w:left="720"/>
        <w:jc w:val="both"/>
        <w:rPr>
          <w:rFonts w:ascii="Cambria" w:hAnsi="Cambria" w:cs="Cambria"/>
          <w:bCs/>
          <w:lang w:val="sv-SE"/>
        </w:rPr>
      </w:pPr>
      <w:r>
        <w:rPr>
          <w:rFonts w:ascii="Cambria" w:hAnsi="Cambria" w:cs="Cambria"/>
          <w:lang w:val="id-ID"/>
        </w:rPr>
        <w:t>p</w:t>
      </w:r>
      <w:r w:rsidR="001917A3" w:rsidRPr="00097E30">
        <w:rPr>
          <w:rFonts w:ascii="Cambria" w:hAnsi="Cambria" w:cs="Cambria"/>
          <w:lang w:val="sv-SE"/>
        </w:rPr>
        <w:t>rogram–</w:t>
      </w:r>
      <w:r w:rsidR="00C17BA5" w:rsidRPr="00097E30">
        <w:rPr>
          <w:rFonts w:ascii="Cambria" w:hAnsi="Cambria" w:cs="Cambria"/>
          <w:lang w:val="sv-SE"/>
        </w:rPr>
        <w:t>program tersebut dapat terlaksana sesuai yang diharapkan dengan menitikberatkan p</w:t>
      </w:r>
      <w:r w:rsidR="00097E30">
        <w:rPr>
          <w:rFonts w:ascii="Cambria" w:hAnsi="Cambria" w:cs="Cambria"/>
          <w:lang w:val="sv-SE"/>
        </w:rPr>
        <w:t>ada program - program prioritas</w:t>
      </w:r>
      <w:r w:rsidR="00097E30">
        <w:rPr>
          <w:rFonts w:ascii="Cambria" w:hAnsi="Cambria" w:cs="Cambria"/>
          <w:lang w:val="id-ID"/>
        </w:rPr>
        <w:t>; dan</w:t>
      </w:r>
    </w:p>
    <w:p w:rsidR="00DF113F" w:rsidRPr="00097E30" w:rsidRDefault="008210E6" w:rsidP="008E3986">
      <w:pPr>
        <w:numPr>
          <w:ilvl w:val="4"/>
          <w:numId w:val="2"/>
        </w:numPr>
        <w:tabs>
          <w:tab w:val="clear" w:pos="3600"/>
          <w:tab w:val="num" w:pos="720"/>
        </w:tabs>
        <w:spacing w:line="360" w:lineRule="auto"/>
        <w:ind w:left="720"/>
        <w:jc w:val="both"/>
        <w:rPr>
          <w:rFonts w:ascii="Cambria" w:hAnsi="Cambria" w:cs="Cambria"/>
          <w:bCs/>
          <w:lang w:val="sv-SE"/>
        </w:rPr>
      </w:pPr>
      <w:r>
        <w:rPr>
          <w:rFonts w:ascii="Cambria" w:hAnsi="Cambria" w:cs="Cambria"/>
          <w:lang w:val="id-ID"/>
        </w:rPr>
        <w:t>s</w:t>
      </w:r>
      <w:r w:rsidR="00DF113F" w:rsidRPr="00097E30">
        <w:rPr>
          <w:rFonts w:ascii="Cambria" w:hAnsi="Cambria" w:cs="Cambria"/>
          <w:lang w:val="id-ID"/>
        </w:rPr>
        <w:t xml:space="preserve">ebagai referensi arah dan pedoman dalam penyusunan </w:t>
      </w:r>
      <w:r w:rsidR="00725B3E">
        <w:rPr>
          <w:rFonts w:ascii="Cambria" w:hAnsi="Cambria" w:cs="Cambria"/>
          <w:lang w:val="id-ID"/>
        </w:rPr>
        <w:t xml:space="preserve">Rencana Kerja dan Anggaran </w:t>
      </w:r>
      <w:r w:rsidR="00725B3E">
        <w:rPr>
          <w:rFonts w:ascii="Cambria" w:hAnsi="Cambria" w:cs="Cambria"/>
        </w:rPr>
        <w:t>Perubahan (</w:t>
      </w:r>
      <w:r w:rsidR="00DF113F" w:rsidRPr="00097E30">
        <w:rPr>
          <w:rFonts w:ascii="Cambria" w:hAnsi="Cambria" w:cs="Cambria"/>
          <w:lang w:val="id-ID"/>
        </w:rPr>
        <w:t>RKA</w:t>
      </w:r>
      <w:r w:rsidR="00725B3E">
        <w:rPr>
          <w:rFonts w:ascii="Cambria" w:hAnsi="Cambria" w:cs="Cambria"/>
        </w:rPr>
        <w:t>-P</w:t>
      </w:r>
      <w:r w:rsidR="00DF113F" w:rsidRPr="00097E30">
        <w:rPr>
          <w:rFonts w:ascii="Cambria" w:hAnsi="Cambria" w:cs="Cambria"/>
          <w:lang w:val="id-ID"/>
        </w:rPr>
        <w:t xml:space="preserve">) </w:t>
      </w:r>
      <w:r>
        <w:rPr>
          <w:rFonts w:ascii="Cambria" w:hAnsi="Cambria" w:cs="Cambria"/>
          <w:lang w:val="id-ID"/>
        </w:rPr>
        <w:t>tahun</w:t>
      </w:r>
      <w:r w:rsidR="0005121E" w:rsidRPr="00097E30">
        <w:rPr>
          <w:rFonts w:ascii="Cambria" w:hAnsi="Cambria" w:cs="Cambria"/>
          <w:lang w:val="id-ID"/>
        </w:rPr>
        <w:t xml:space="preserve"> 201</w:t>
      </w:r>
      <w:r w:rsidR="00676C46">
        <w:rPr>
          <w:rFonts w:ascii="Cambria" w:hAnsi="Cambria" w:cs="Cambria"/>
        </w:rPr>
        <w:t>5</w:t>
      </w:r>
      <w:r w:rsidR="00DF113F" w:rsidRPr="00097E30">
        <w:rPr>
          <w:rFonts w:ascii="Cambria" w:hAnsi="Cambria" w:cs="Cambria"/>
          <w:lang w:val="id-ID"/>
        </w:rPr>
        <w:t xml:space="preserve"> dalam proses awal penyusunan </w:t>
      </w:r>
      <w:r w:rsidR="00725B3E">
        <w:rPr>
          <w:rFonts w:ascii="Cambria" w:hAnsi="Cambria" w:cs="Cambria"/>
        </w:rPr>
        <w:t>perubahan KUA dan Perubahan PPAS</w:t>
      </w:r>
      <w:r w:rsidR="00DF113F" w:rsidRPr="00097E30">
        <w:rPr>
          <w:rFonts w:ascii="Cambria" w:hAnsi="Cambria" w:cs="Cambria"/>
          <w:lang w:val="id-ID"/>
        </w:rPr>
        <w:t xml:space="preserve"> </w:t>
      </w:r>
      <w:r w:rsidR="0005121E" w:rsidRPr="00097E30">
        <w:rPr>
          <w:rFonts w:ascii="Cambria" w:hAnsi="Cambria" w:cs="Cambria"/>
          <w:lang w:val="id-ID"/>
        </w:rPr>
        <w:t xml:space="preserve">Kabupaten Gunungkidul </w:t>
      </w:r>
      <w:r>
        <w:rPr>
          <w:rFonts w:ascii="Cambria" w:hAnsi="Cambria" w:cs="Cambria"/>
          <w:lang w:val="id-ID"/>
        </w:rPr>
        <w:t>tahun</w:t>
      </w:r>
      <w:r w:rsidR="0005121E" w:rsidRPr="00097E30">
        <w:rPr>
          <w:rFonts w:ascii="Cambria" w:hAnsi="Cambria" w:cs="Cambria"/>
          <w:lang w:val="id-ID"/>
        </w:rPr>
        <w:t xml:space="preserve"> 201</w:t>
      </w:r>
      <w:r w:rsidR="00676C46">
        <w:rPr>
          <w:rFonts w:ascii="Cambria" w:hAnsi="Cambria" w:cs="Cambria"/>
        </w:rPr>
        <w:t>5</w:t>
      </w:r>
      <w:r w:rsidR="00DF113F" w:rsidRPr="00097E30">
        <w:rPr>
          <w:rFonts w:ascii="Cambria" w:hAnsi="Cambria" w:cs="Cambria"/>
          <w:lang w:val="id-ID"/>
        </w:rPr>
        <w:t>.</w:t>
      </w:r>
    </w:p>
    <w:p w:rsidR="00C17BA5" w:rsidRPr="006D039B" w:rsidRDefault="00C17BA5" w:rsidP="00D92792">
      <w:pPr>
        <w:tabs>
          <w:tab w:val="num" w:pos="540"/>
          <w:tab w:val="num" w:pos="720"/>
        </w:tabs>
        <w:spacing w:line="360" w:lineRule="auto"/>
        <w:ind w:left="360" w:hanging="1440"/>
        <w:jc w:val="both"/>
        <w:rPr>
          <w:rFonts w:ascii="Cambria" w:hAnsi="Cambria" w:cs="Cambria"/>
          <w:b/>
          <w:bCs/>
          <w:lang w:val="sv-SE"/>
        </w:rPr>
      </w:pPr>
    </w:p>
    <w:p w:rsidR="00C17BA5" w:rsidRPr="00B047DC" w:rsidRDefault="00C17BA5" w:rsidP="008E3986">
      <w:pPr>
        <w:numPr>
          <w:ilvl w:val="0"/>
          <w:numId w:val="3"/>
        </w:numPr>
        <w:spacing w:line="360" w:lineRule="auto"/>
        <w:ind w:hanging="360"/>
        <w:jc w:val="both"/>
        <w:rPr>
          <w:rFonts w:ascii="Cambria" w:hAnsi="Cambria" w:cs="Cambria"/>
          <w:b/>
          <w:bCs/>
          <w:lang w:val="sv-SE"/>
        </w:rPr>
      </w:pPr>
      <w:r w:rsidRPr="00B047DC">
        <w:rPr>
          <w:rFonts w:ascii="Cambria" w:hAnsi="Cambria" w:cs="Cambria"/>
          <w:b/>
          <w:bCs/>
          <w:lang w:val="sv-SE"/>
        </w:rPr>
        <w:lastRenderedPageBreak/>
        <w:t xml:space="preserve">Sistematika Penyusunan </w:t>
      </w:r>
      <w:r w:rsidR="00725B3E">
        <w:rPr>
          <w:rFonts w:ascii="Cambria" w:hAnsi="Cambria" w:cs="Cambria"/>
          <w:b/>
          <w:bCs/>
          <w:lang w:val="sv-SE"/>
        </w:rPr>
        <w:t xml:space="preserve">Perubahan </w:t>
      </w:r>
      <w:r w:rsidRPr="00B047DC">
        <w:rPr>
          <w:rFonts w:ascii="Cambria" w:hAnsi="Cambria" w:cs="Cambria"/>
          <w:b/>
          <w:bCs/>
          <w:lang w:val="sv-SE"/>
        </w:rPr>
        <w:t xml:space="preserve">Rencana Kerja </w:t>
      </w:r>
      <w:r w:rsidR="00097E30">
        <w:rPr>
          <w:rFonts w:ascii="Cambria" w:hAnsi="Cambria" w:cs="Cambria"/>
          <w:b/>
          <w:bCs/>
          <w:lang w:val="sv-SE"/>
        </w:rPr>
        <w:t xml:space="preserve">Dinas Pendidikan Pemuda dan Olahraga </w:t>
      </w:r>
    </w:p>
    <w:p w:rsidR="00C17BA5" w:rsidRDefault="00C17BA5" w:rsidP="007065D8">
      <w:pPr>
        <w:spacing w:line="360" w:lineRule="auto"/>
        <w:ind w:left="360" w:firstLine="720"/>
        <w:jc w:val="both"/>
        <w:rPr>
          <w:rFonts w:ascii="Cambria" w:hAnsi="Cambria" w:cs="Cambria"/>
          <w:lang w:val="sv-SE"/>
        </w:rPr>
      </w:pPr>
      <w:r w:rsidRPr="006D039B">
        <w:rPr>
          <w:rFonts w:ascii="Cambria" w:hAnsi="Cambria" w:cs="Cambria"/>
          <w:lang w:val="sv-SE"/>
        </w:rPr>
        <w:t xml:space="preserve">Sistematika Penulisan </w:t>
      </w:r>
      <w:r w:rsidR="00725B3E">
        <w:rPr>
          <w:rFonts w:ascii="Cambria" w:hAnsi="Cambria" w:cs="Cambria"/>
          <w:lang w:val="sv-SE"/>
        </w:rPr>
        <w:t xml:space="preserve">Perubahan </w:t>
      </w:r>
      <w:r w:rsidRPr="006D039B">
        <w:rPr>
          <w:rFonts w:ascii="Cambria" w:hAnsi="Cambria" w:cs="Cambria"/>
          <w:lang w:val="sv-SE"/>
        </w:rPr>
        <w:t xml:space="preserve">Rencana Kerja </w:t>
      </w:r>
      <w:r w:rsidR="00097E30">
        <w:rPr>
          <w:rFonts w:ascii="Cambria" w:hAnsi="Cambria" w:cs="Cambria"/>
          <w:lang w:val="sv-SE"/>
        </w:rPr>
        <w:t xml:space="preserve">Dinas Pendidikan Pemuda dan Olahraga </w:t>
      </w:r>
      <w:r w:rsidR="008210E6">
        <w:rPr>
          <w:rFonts w:ascii="Cambria" w:hAnsi="Cambria" w:cs="Cambria"/>
          <w:lang w:val="id-ID"/>
        </w:rPr>
        <w:t>tahun</w:t>
      </w:r>
      <w:r w:rsidR="0005121E">
        <w:rPr>
          <w:rFonts w:ascii="Cambria" w:hAnsi="Cambria" w:cs="Cambria"/>
          <w:lang w:val="sv-SE"/>
        </w:rPr>
        <w:t xml:space="preserve"> 201</w:t>
      </w:r>
      <w:r w:rsidR="00676C46">
        <w:rPr>
          <w:rFonts w:ascii="Cambria" w:hAnsi="Cambria" w:cs="Cambria"/>
          <w:lang w:val="sv-SE"/>
        </w:rPr>
        <w:t>5</w:t>
      </w:r>
      <w:r w:rsidRPr="006D039B">
        <w:rPr>
          <w:rFonts w:ascii="Cambria" w:hAnsi="Cambria" w:cs="Cambria"/>
          <w:lang w:val="sv-SE"/>
        </w:rPr>
        <w:t xml:space="preserve"> adalah sebagai berikut:</w:t>
      </w:r>
    </w:p>
    <w:p w:rsidR="00A909E6" w:rsidRPr="006D039B" w:rsidRDefault="00A909E6" w:rsidP="007065D8">
      <w:pPr>
        <w:spacing w:line="360" w:lineRule="auto"/>
        <w:ind w:left="360" w:firstLine="720"/>
        <w:jc w:val="both"/>
        <w:rPr>
          <w:rFonts w:ascii="Cambria" w:hAnsi="Cambria" w:cs="Cambria"/>
          <w:lang w:val="sv-SE"/>
        </w:rPr>
      </w:pPr>
    </w:p>
    <w:tbl>
      <w:tblPr>
        <w:tblW w:w="8532" w:type="dxa"/>
        <w:tblInd w:w="534" w:type="dxa"/>
        <w:tblLook w:val="01E0"/>
      </w:tblPr>
      <w:tblGrid>
        <w:gridCol w:w="1000"/>
        <w:gridCol w:w="555"/>
        <w:gridCol w:w="31"/>
        <w:gridCol w:w="4438"/>
        <w:gridCol w:w="1423"/>
        <w:gridCol w:w="1085"/>
      </w:tblGrid>
      <w:tr w:rsidR="00C17BA5" w:rsidRPr="006D039B" w:rsidTr="007065D8">
        <w:tc>
          <w:tcPr>
            <w:tcW w:w="1000" w:type="dxa"/>
          </w:tcPr>
          <w:p w:rsidR="00C17BA5" w:rsidRPr="006D039B" w:rsidRDefault="00C17BA5" w:rsidP="007065D8">
            <w:pPr>
              <w:spacing w:line="360" w:lineRule="auto"/>
              <w:ind w:left="-108"/>
              <w:jc w:val="both"/>
            </w:pPr>
            <w:r w:rsidRPr="006D039B">
              <w:rPr>
                <w:rFonts w:ascii="Cambria" w:hAnsi="Cambria" w:cs="Cambria"/>
                <w:b/>
                <w:bCs/>
                <w:lang w:val="sv-SE"/>
              </w:rPr>
              <w:t xml:space="preserve">BAB l  </w:t>
            </w:r>
          </w:p>
        </w:tc>
        <w:tc>
          <w:tcPr>
            <w:tcW w:w="5024" w:type="dxa"/>
            <w:gridSpan w:val="3"/>
          </w:tcPr>
          <w:p w:rsidR="00C17BA5" w:rsidRPr="006D039B" w:rsidRDefault="00C17BA5" w:rsidP="007065D8">
            <w:pPr>
              <w:spacing w:line="360" w:lineRule="auto"/>
              <w:ind w:left="-108"/>
              <w:jc w:val="both"/>
            </w:pPr>
            <w:r w:rsidRPr="006D039B">
              <w:rPr>
                <w:rFonts w:ascii="Cambria" w:hAnsi="Cambria" w:cs="Cambria"/>
                <w:b/>
                <w:bCs/>
                <w:lang w:val="sv-SE"/>
              </w:rPr>
              <w:t>PENDAHULUAN</w:t>
            </w:r>
          </w:p>
        </w:tc>
        <w:tc>
          <w:tcPr>
            <w:tcW w:w="1423" w:type="dxa"/>
          </w:tcPr>
          <w:p w:rsidR="00C17BA5" w:rsidRPr="006D039B" w:rsidRDefault="00C17BA5" w:rsidP="007065D8">
            <w:pPr>
              <w:spacing w:line="360" w:lineRule="auto"/>
              <w:ind w:left="-108"/>
              <w:jc w:val="both"/>
            </w:pPr>
          </w:p>
        </w:tc>
        <w:tc>
          <w:tcPr>
            <w:tcW w:w="1085" w:type="dxa"/>
          </w:tcPr>
          <w:p w:rsidR="00C17BA5" w:rsidRPr="006D039B" w:rsidRDefault="00C17BA5" w:rsidP="007065D8">
            <w:pPr>
              <w:spacing w:line="360" w:lineRule="auto"/>
              <w:ind w:left="-108"/>
              <w:jc w:val="both"/>
            </w:pPr>
          </w:p>
        </w:tc>
      </w:tr>
      <w:tr w:rsidR="00C17BA5" w:rsidRPr="006D039B" w:rsidTr="007065D8">
        <w:tc>
          <w:tcPr>
            <w:tcW w:w="1000" w:type="dxa"/>
          </w:tcPr>
          <w:p w:rsidR="00C17BA5" w:rsidRPr="006D039B" w:rsidRDefault="00C17BA5" w:rsidP="007065D8">
            <w:pPr>
              <w:spacing w:line="360" w:lineRule="auto"/>
              <w:ind w:left="-108"/>
              <w:jc w:val="both"/>
            </w:pPr>
          </w:p>
        </w:tc>
        <w:tc>
          <w:tcPr>
            <w:tcW w:w="586" w:type="dxa"/>
            <w:gridSpan w:val="2"/>
          </w:tcPr>
          <w:p w:rsidR="00C17BA5" w:rsidRPr="00B047DC" w:rsidRDefault="00B047DC" w:rsidP="007065D8">
            <w:pPr>
              <w:spacing w:line="360" w:lineRule="auto"/>
              <w:ind w:left="-108" w:right="-288"/>
              <w:jc w:val="both"/>
              <w:rPr>
                <w:lang w:val="id-ID"/>
              </w:rPr>
            </w:pPr>
            <w:r>
              <w:rPr>
                <w:lang w:val="id-ID"/>
              </w:rPr>
              <w:t>A.</w:t>
            </w:r>
          </w:p>
        </w:tc>
        <w:tc>
          <w:tcPr>
            <w:tcW w:w="6946" w:type="dxa"/>
            <w:gridSpan w:val="3"/>
          </w:tcPr>
          <w:p w:rsidR="00C17BA5" w:rsidRPr="006D039B" w:rsidRDefault="00C17BA5" w:rsidP="007065D8">
            <w:pPr>
              <w:spacing w:line="360" w:lineRule="auto"/>
              <w:ind w:left="-108"/>
              <w:jc w:val="both"/>
              <w:rPr>
                <w:lang w:val="sv-SE"/>
              </w:rPr>
            </w:pPr>
            <w:r w:rsidRPr="006D039B">
              <w:rPr>
                <w:rFonts w:ascii="Cambria" w:hAnsi="Cambria" w:cs="Cambria"/>
                <w:lang w:val="sv-SE"/>
              </w:rPr>
              <w:t>Latar Belakang</w:t>
            </w:r>
          </w:p>
        </w:tc>
      </w:tr>
      <w:tr w:rsidR="00C17BA5" w:rsidRPr="006D039B" w:rsidTr="007065D8">
        <w:tc>
          <w:tcPr>
            <w:tcW w:w="1000" w:type="dxa"/>
          </w:tcPr>
          <w:p w:rsidR="00C17BA5" w:rsidRPr="006D039B" w:rsidRDefault="00C17BA5" w:rsidP="007065D8">
            <w:pPr>
              <w:spacing w:line="360" w:lineRule="auto"/>
              <w:ind w:left="-108"/>
              <w:jc w:val="both"/>
              <w:rPr>
                <w:lang w:val="sv-SE"/>
              </w:rPr>
            </w:pPr>
          </w:p>
        </w:tc>
        <w:tc>
          <w:tcPr>
            <w:tcW w:w="586" w:type="dxa"/>
            <w:gridSpan w:val="2"/>
          </w:tcPr>
          <w:p w:rsidR="00C17BA5" w:rsidRPr="00B047DC" w:rsidRDefault="00B047DC" w:rsidP="007065D8">
            <w:pPr>
              <w:spacing w:line="360" w:lineRule="auto"/>
              <w:ind w:left="-108"/>
              <w:jc w:val="both"/>
              <w:rPr>
                <w:lang w:val="id-ID"/>
              </w:rPr>
            </w:pPr>
            <w:r>
              <w:rPr>
                <w:lang w:val="id-ID"/>
              </w:rPr>
              <w:t>B.</w:t>
            </w:r>
          </w:p>
        </w:tc>
        <w:tc>
          <w:tcPr>
            <w:tcW w:w="6946" w:type="dxa"/>
            <w:gridSpan w:val="3"/>
          </w:tcPr>
          <w:p w:rsidR="00C17BA5" w:rsidRPr="006D039B" w:rsidRDefault="00C17BA5" w:rsidP="007065D8">
            <w:pPr>
              <w:spacing w:line="360" w:lineRule="auto"/>
              <w:ind w:left="-108"/>
              <w:jc w:val="both"/>
              <w:rPr>
                <w:lang w:val="sv-SE"/>
              </w:rPr>
            </w:pPr>
            <w:r w:rsidRPr="006D039B">
              <w:rPr>
                <w:rFonts w:ascii="Cambria" w:hAnsi="Cambria" w:cs="Cambria"/>
                <w:lang w:val="sv-SE"/>
              </w:rPr>
              <w:t>Landasan Hukum</w:t>
            </w:r>
          </w:p>
        </w:tc>
      </w:tr>
      <w:tr w:rsidR="00C17BA5" w:rsidRPr="006D039B" w:rsidTr="007065D8">
        <w:tc>
          <w:tcPr>
            <w:tcW w:w="1000" w:type="dxa"/>
          </w:tcPr>
          <w:p w:rsidR="00C17BA5" w:rsidRPr="006D039B" w:rsidRDefault="00C17BA5" w:rsidP="007065D8">
            <w:pPr>
              <w:spacing w:line="360" w:lineRule="auto"/>
              <w:ind w:left="-108"/>
              <w:jc w:val="both"/>
              <w:rPr>
                <w:lang w:val="sv-SE"/>
              </w:rPr>
            </w:pPr>
          </w:p>
        </w:tc>
        <w:tc>
          <w:tcPr>
            <w:tcW w:w="586" w:type="dxa"/>
            <w:gridSpan w:val="2"/>
          </w:tcPr>
          <w:p w:rsidR="00C17BA5" w:rsidRPr="00B047DC" w:rsidRDefault="00B047DC" w:rsidP="00B047DC">
            <w:pPr>
              <w:spacing w:line="360" w:lineRule="auto"/>
              <w:ind w:left="-108"/>
              <w:jc w:val="both"/>
              <w:rPr>
                <w:lang w:val="id-ID"/>
              </w:rPr>
            </w:pPr>
            <w:r>
              <w:rPr>
                <w:lang w:val="id-ID"/>
              </w:rPr>
              <w:t>C.</w:t>
            </w:r>
          </w:p>
        </w:tc>
        <w:tc>
          <w:tcPr>
            <w:tcW w:w="6946" w:type="dxa"/>
            <w:gridSpan w:val="3"/>
          </w:tcPr>
          <w:p w:rsidR="00C17BA5" w:rsidRPr="006D039B" w:rsidRDefault="00C17BA5" w:rsidP="007065D8">
            <w:pPr>
              <w:spacing w:line="360" w:lineRule="auto"/>
              <w:ind w:left="-108"/>
              <w:jc w:val="both"/>
              <w:rPr>
                <w:lang w:val="sv-SE"/>
              </w:rPr>
            </w:pPr>
            <w:r w:rsidRPr="006D039B">
              <w:rPr>
                <w:rFonts w:ascii="Cambria" w:hAnsi="Cambria" w:cs="Cambria"/>
                <w:lang w:val="sv-SE"/>
              </w:rPr>
              <w:t xml:space="preserve">Maksud dan Tujuan Penyusunan </w:t>
            </w:r>
            <w:r w:rsidR="00725B3E">
              <w:rPr>
                <w:rFonts w:ascii="Cambria" w:hAnsi="Cambria" w:cs="Cambria"/>
                <w:lang w:val="sv-SE"/>
              </w:rPr>
              <w:t xml:space="preserve">Perubahan </w:t>
            </w:r>
            <w:r w:rsidRPr="006D039B">
              <w:rPr>
                <w:rFonts w:ascii="Cambria" w:hAnsi="Cambria" w:cs="Cambria"/>
                <w:lang w:val="sv-SE"/>
              </w:rPr>
              <w:t xml:space="preserve">Rencana Kerja </w:t>
            </w:r>
            <w:r w:rsidR="00097E30">
              <w:rPr>
                <w:rFonts w:ascii="Cambria" w:hAnsi="Cambria" w:cs="Cambria"/>
                <w:lang w:val="sv-SE"/>
              </w:rPr>
              <w:t xml:space="preserve">Dinas Pendidikan Pemuda dan Olahraga </w:t>
            </w:r>
            <w:r w:rsidRPr="006D039B">
              <w:rPr>
                <w:rFonts w:ascii="Cambria" w:hAnsi="Cambria" w:cs="Cambria"/>
                <w:lang w:val="sv-SE"/>
              </w:rPr>
              <w:t>Kab.</w:t>
            </w:r>
            <w:r w:rsidR="001E6912">
              <w:rPr>
                <w:rFonts w:ascii="Cambria" w:hAnsi="Cambria" w:cs="Cambria"/>
                <w:lang w:val="id-ID"/>
              </w:rPr>
              <w:t xml:space="preserve"> </w:t>
            </w:r>
            <w:r w:rsidR="00526D02">
              <w:rPr>
                <w:rFonts w:ascii="Cambria" w:hAnsi="Cambria" w:cs="Cambria"/>
                <w:lang w:val="sv-SE"/>
              </w:rPr>
              <w:t>Gunungkidul</w:t>
            </w:r>
          </w:p>
        </w:tc>
      </w:tr>
      <w:tr w:rsidR="00C17BA5" w:rsidRPr="006D039B" w:rsidTr="007065D8">
        <w:tc>
          <w:tcPr>
            <w:tcW w:w="1000" w:type="dxa"/>
          </w:tcPr>
          <w:p w:rsidR="00C17BA5" w:rsidRPr="006D039B" w:rsidRDefault="00C17BA5" w:rsidP="007065D8">
            <w:pPr>
              <w:spacing w:line="360" w:lineRule="auto"/>
              <w:ind w:left="-108"/>
              <w:jc w:val="both"/>
              <w:rPr>
                <w:lang w:val="sv-SE"/>
              </w:rPr>
            </w:pPr>
          </w:p>
        </w:tc>
        <w:tc>
          <w:tcPr>
            <w:tcW w:w="586" w:type="dxa"/>
            <w:gridSpan w:val="2"/>
          </w:tcPr>
          <w:p w:rsidR="00C17BA5" w:rsidRPr="00B047DC" w:rsidRDefault="00B047DC" w:rsidP="007065D8">
            <w:pPr>
              <w:spacing w:line="360" w:lineRule="auto"/>
              <w:ind w:left="-108"/>
              <w:jc w:val="both"/>
              <w:rPr>
                <w:lang w:val="id-ID"/>
              </w:rPr>
            </w:pPr>
            <w:r>
              <w:rPr>
                <w:lang w:val="id-ID"/>
              </w:rPr>
              <w:t>D.</w:t>
            </w:r>
          </w:p>
        </w:tc>
        <w:tc>
          <w:tcPr>
            <w:tcW w:w="6946" w:type="dxa"/>
            <w:gridSpan w:val="3"/>
          </w:tcPr>
          <w:p w:rsidR="00C17BA5" w:rsidRPr="006D039B" w:rsidRDefault="00C17BA5" w:rsidP="007065D8">
            <w:pPr>
              <w:spacing w:line="360" w:lineRule="auto"/>
              <w:ind w:left="-108"/>
              <w:jc w:val="both"/>
              <w:rPr>
                <w:lang w:val="sv-SE"/>
              </w:rPr>
            </w:pPr>
            <w:r w:rsidRPr="006D039B">
              <w:rPr>
                <w:rFonts w:ascii="Cambria" w:hAnsi="Cambria" w:cs="Cambria"/>
                <w:lang w:val="sv-SE"/>
              </w:rPr>
              <w:t xml:space="preserve">Sistematika Penyusunan </w:t>
            </w:r>
            <w:r w:rsidR="00725B3E">
              <w:rPr>
                <w:rFonts w:ascii="Cambria" w:hAnsi="Cambria" w:cs="Cambria"/>
                <w:lang w:val="sv-SE"/>
              </w:rPr>
              <w:t xml:space="preserve">Perubahan </w:t>
            </w:r>
            <w:r w:rsidRPr="006D039B">
              <w:rPr>
                <w:rFonts w:ascii="Cambria" w:hAnsi="Cambria" w:cs="Cambria"/>
                <w:lang w:val="sv-SE"/>
              </w:rPr>
              <w:t xml:space="preserve">Rencana Kerja </w:t>
            </w:r>
            <w:r w:rsidR="00097E30">
              <w:rPr>
                <w:rFonts w:ascii="Cambria" w:hAnsi="Cambria" w:cs="Cambria"/>
                <w:lang w:val="sv-SE"/>
              </w:rPr>
              <w:t xml:space="preserve">Dinas Pendidikan Pemuda dan Olahraga </w:t>
            </w:r>
            <w:r w:rsidRPr="006D039B">
              <w:rPr>
                <w:rFonts w:ascii="Cambria" w:hAnsi="Cambria" w:cs="Cambria"/>
                <w:lang w:val="sv-SE"/>
              </w:rPr>
              <w:t>Kab.</w:t>
            </w:r>
            <w:r w:rsidR="001E6912">
              <w:rPr>
                <w:rFonts w:ascii="Cambria" w:hAnsi="Cambria" w:cs="Cambria"/>
                <w:lang w:val="id-ID"/>
              </w:rPr>
              <w:t xml:space="preserve"> </w:t>
            </w:r>
            <w:r w:rsidR="00526D02">
              <w:rPr>
                <w:rFonts w:ascii="Cambria" w:hAnsi="Cambria" w:cs="Cambria"/>
                <w:lang w:val="sv-SE"/>
              </w:rPr>
              <w:t>Gunungkidul</w:t>
            </w:r>
          </w:p>
        </w:tc>
      </w:tr>
      <w:tr w:rsidR="00C17BA5" w:rsidRPr="006D039B" w:rsidTr="007065D8">
        <w:tc>
          <w:tcPr>
            <w:tcW w:w="1000" w:type="dxa"/>
          </w:tcPr>
          <w:p w:rsidR="00C17BA5" w:rsidRPr="006D039B" w:rsidRDefault="00C17BA5" w:rsidP="007065D8">
            <w:pPr>
              <w:spacing w:line="360" w:lineRule="auto"/>
              <w:ind w:left="-108"/>
              <w:jc w:val="both"/>
              <w:rPr>
                <w:lang w:val="sv-SE"/>
              </w:rPr>
            </w:pPr>
            <w:r w:rsidRPr="006D039B">
              <w:rPr>
                <w:rFonts w:ascii="Cambria" w:hAnsi="Cambria" w:cs="Cambria"/>
                <w:b/>
                <w:bCs/>
                <w:lang w:val="sv-SE"/>
              </w:rPr>
              <w:t>BAB ll</w:t>
            </w:r>
            <w:r w:rsidRPr="006D039B">
              <w:rPr>
                <w:rFonts w:ascii="Cambria" w:hAnsi="Cambria" w:cs="Cambria"/>
                <w:b/>
                <w:bCs/>
                <w:lang w:val="sv-SE"/>
              </w:rPr>
              <w:tab/>
            </w:r>
          </w:p>
        </w:tc>
        <w:tc>
          <w:tcPr>
            <w:tcW w:w="7532" w:type="dxa"/>
            <w:gridSpan w:val="5"/>
          </w:tcPr>
          <w:p w:rsidR="00C17BA5" w:rsidRPr="006D039B" w:rsidRDefault="00C17BA5" w:rsidP="008210E6">
            <w:pPr>
              <w:spacing w:line="360" w:lineRule="auto"/>
              <w:ind w:left="-108"/>
              <w:jc w:val="both"/>
              <w:rPr>
                <w:rFonts w:ascii="Cambria" w:hAnsi="Cambria" w:cs="Cambria"/>
                <w:lang w:val="sv-SE"/>
              </w:rPr>
            </w:pPr>
            <w:r w:rsidRPr="006D039B">
              <w:rPr>
                <w:rFonts w:ascii="Cambria" w:hAnsi="Cambria" w:cs="Cambria"/>
                <w:b/>
                <w:bCs/>
                <w:lang w:val="sv-SE"/>
              </w:rPr>
              <w:t xml:space="preserve">EVALUASI PELAKSANAAN </w:t>
            </w:r>
            <w:r w:rsidR="00CC5392">
              <w:rPr>
                <w:rFonts w:ascii="Cambria" w:hAnsi="Cambria" w:cs="Cambria"/>
                <w:b/>
                <w:bCs/>
                <w:lang w:val="sv-SE"/>
              </w:rPr>
              <w:t>RENJA</w:t>
            </w:r>
            <w:r w:rsidRPr="006D039B">
              <w:rPr>
                <w:rFonts w:ascii="Cambria" w:hAnsi="Cambria" w:cs="Cambria"/>
                <w:b/>
                <w:bCs/>
                <w:lang w:val="sv-SE"/>
              </w:rPr>
              <w:t xml:space="preserve"> </w:t>
            </w:r>
            <w:r w:rsidR="00097E30">
              <w:rPr>
                <w:rFonts w:ascii="Cambria" w:hAnsi="Cambria" w:cs="Cambria"/>
                <w:b/>
                <w:bCs/>
                <w:lang w:val="sv-SE"/>
              </w:rPr>
              <w:t xml:space="preserve">DINAS PENDIDIKAN PEMUDA DAN OLAHRAGA </w:t>
            </w:r>
            <w:r w:rsidR="008210E6">
              <w:rPr>
                <w:rFonts w:ascii="Cambria" w:hAnsi="Cambria" w:cs="Cambria"/>
                <w:b/>
                <w:bCs/>
                <w:lang w:val="sv-SE"/>
              </w:rPr>
              <w:t>TAHUN</w:t>
            </w:r>
            <w:r w:rsidRPr="006D039B">
              <w:rPr>
                <w:rFonts w:ascii="Cambria" w:hAnsi="Cambria" w:cs="Cambria"/>
                <w:b/>
                <w:bCs/>
                <w:lang w:val="sv-SE"/>
              </w:rPr>
              <w:t xml:space="preserve"> LALU</w:t>
            </w:r>
          </w:p>
        </w:tc>
      </w:tr>
      <w:tr w:rsidR="00C17BA5" w:rsidRPr="006D039B" w:rsidTr="007065D8">
        <w:tc>
          <w:tcPr>
            <w:tcW w:w="1000" w:type="dxa"/>
          </w:tcPr>
          <w:p w:rsidR="00C17BA5" w:rsidRPr="006D039B" w:rsidRDefault="00C17BA5" w:rsidP="007065D8">
            <w:pPr>
              <w:spacing w:line="360" w:lineRule="auto"/>
              <w:ind w:left="-108"/>
              <w:jc w:val="both"/>
              <w:rPr>
                <w:rFonts w:ascii="Cambria" w:hAnsi="Cambria" w:cs="Cambria"/>
                <w:b/>
                <w:bCs/>
                <w:lang w:val="sv-SE"/>
              </w:rPr>
            </w:pPr>
          </w:p>
        </w:tc>
        <w:tc>
          <w:tcPr>
            <w:tcW w:w="555" w:type="dxa"/>
          </w:tcPr>
          <w:p w:rsidR="00C17BA5" w:rsidRPr="00B047DC" w:rsidRDefault="00B047DC" w:rsidP="007065D8">
            <w:pPr>
              <w:spacing w:line="360" w:lineRule="auto"/>
              <w:ind w:left="-108"/>
              <w:jc w:val="both"/>
              <w:rPr>
                <w:rFonts w:ascii="Cambria" w:hAnsi="Cambria" w:cs="Cambria"/>
                <w:bCs/>
                <w:lang w:val="id-ID"/>
              </w:rPr>
            </w:pPr>
            <w:r>
              <w:rPr>
                <w:rFonts w:ascii="Cambria" w:hAnsi="Cambria" w:cs="Cambria"/>
                <w:bCs/>
                <w:lang w:val="id-ID"/>
              </w:rPr>
              <w:t>A.</w:t>
            </w:r>
          </w:p>
        </w:tc>
        <w:tc>
          <w:tcPr>
            <w:tcW w:w="6977" w:type="dxa"/>
            <w:gridSpan w:val="4"/>
            <w:tcBorders>
              <w:left w:val="nil"/>
            </w:tcBorders>
          </w:tcPr>
          <w:p w:rsidR="00C17BA5" w:rsidRPr="006D039B" w:rsidRDefault="00C17BA5" w:rsidP="00725B3E">
            <w:pPr>
              <w:spacing w:line="360" w:lineRule="auto"/>
              <w:ind w:left="-108"/>
              <w:jc w:val="both"/>
              <w:rPr>
                <w:rFonts w:ascii="Cambria" w:hAnsi="Cambria" w:cs="Cambria"/>
                <w:bCs/>
                <w:lang w:val="sv-SE"/>
              </w:rPr>
            </w:pPr>
            <w:r w:rsidRPr="006D039B">
              <w:rPr>
                <w:rFonts w:ascii="Cambria" w:hAnsi="Cambria" w:cs="Cambria"/>
                <w:bCs/>
                <w:lang w:val="sv-SE"/>
              </w:rPr>
              <w:t xml:space="preserve">Evaluasi Pelaksanaan </w:t>
            </w:r>
            <w:r w:rsidR="00CC5392">
              <w:rPr>
                <w:rFonts w:ascii="Cambria" w:hAnsi="Cambria" w:cs="Cambria"/>
                <w:bCs/>
                <w:lang w:val="sv-SE"/>
              </w:rPr>
              <w:t>Renja</w:t>
            </w:r>
            <w:r w:rsidRPr="006D039B">
              <w:rPr>
                <w:rFonts w:ascii="Cambria" w:hAnsi="Cambria" w:cs="Cambria"/>
                <w:bCs/>
                <w:lang w:val="sv-SE"/>
              </w:rPr>
              <w:t xml:space="preserve"> </w:t>
            </w:r>
            <w:r w:rsidR="00097E30">
              <w:rPr>
                <w:rFonts w:ascii="Cambria" w:hAnsi="Cambria" w:cs="Cambria"/>
                <w:bCs/>
                <w:lang w:val="sv-SE"/>
              </w:rPr>
              <w:t xml:space="preserve">Dinas Pendidikan Pemuda dan Olahraga </w:t>
            </w:r>
            <w:r w:rsidR="00725B3E">
              <w:rPr>
                <w:rFonts w:ascii="Cambria" w:hAnsi="Cambria" w:cs="Cambria"/>
                <w:bCs/>
                <w:lang w:val="sv-SE"/>
              </w:rPr>
              <w:t>sampai tahun berjalan</w:t>
            </w:r>
            <w:r w:rsidRPr="006D039B">
              <w:rPr>
                <w:rFonts w:ascii="Cambria" w:hAnsi="Cambria" w:cs="Cambria"/>
                <w:bCs/>
                <w:lang w:val="sv-SE"/>
              </w:rPr>
              <w:t xml:space="preserve"> dan Capaian </w:t>
            </w:r>
            <w:r w:rsidR="00CC5392">
              <w:rPr>
                <w:rFonts w:ascii="Cambria" w:hAnsi="Cambria" w:cs="Cambria"/>
                <w:bCs/>
                <w:lang w:val="sv-SE"/>
              </w:rPr>
              <w:t>Renstra</w:t>
            </w:r>
            <w:r w:rsidRPr="006D039B">
              <w:rPr>
                <w:rFonts w:ascii="Cambria" w:hAnsi="Cambria" w:cs="Cambria"/>
                <w:bCs/>
                <w:lang w:val="sv-SE"/>
              </w:rPr>
              <w:t xml:space="preserve"> </w:t>
            </w:r>
            <w:r w:rsidR="00097E30">
              <w:rPr>
                <w:rFonts w:ascii="Cambria" w:hAnsi="Cambria" w:cs="Cambria"/>
                <w:bCs/>
                <w:lang w:val="sv-SE"/>
              </w:rPr>
              <w:t xml:space="preserve">Dinas Pendidikan Pemuda dan Olahraga </w:t>
            </w:r>
          </w:p>
        </w:tc>
      </w:tr>
      <w:tr w:rsidR="00C17BA5" w:rsidRPr="006D039B" w:rsidTr="007065D8">
        <w:tc>
          <w:tcPr>
            <w:tcW w:w="1000" w:type="dxa"/>
          </w:tcPr>
          <w:p w:rsidR="00C17BA5" w:rsidRPr="006D039B" w:rsidRDefault="00C17BA5" w:rsidP="007065D8">
            <w:pPr>
              <w:spacing w:line="360" w:lineRule="auto"/>
              <w:ind w:left="-108"/>
              <w:jc w:val="both"/>
              <w:rPr>
                <w:rFonts w:ascii="Cambria" w:hAnsi="Cambria" w:cs="Cambria"/>
                <w:b/>
                <w:bCs/>
                <w:lang w:val="sv-SE"/>
              </w:rPr>
            </w:pPr>
          </w:p>
        </w:tc>
        <w:tc>
          <w:tcPr>
            <w:tcW w:w="555" w:type="dxa"/>
          </w:tcPr>
          <w:p w:rsidR="00C17BA5" w:rsidRPr="00B047DC" w:rsidRDefault="00B047DC" w:rsidP="007065D8">
            <w:pPr>
              <w:spacing w:line="360" w:lineRule="auto"/>
              <w:ind w:left="-108"/>
              <w:jc w:val="both"/>
              <w:rPr>
                <w:rFonts w:ascii="Cambria" w:hAnsi="Cambria" w:cs="Cambria"/>
                <w:bCs/>
                <w:lang w:val="id-ID"/>
              </w:rPr>
            </w:pPr>
            <w:r>
              <w:rPr>
                <w:rFonts w:ascii="Cambria" w:hAnsi="Cambria" w:cs="Cambria"/>
                <w:bCs/>
                <w:lang w:val="id-ID"/>
              </w:rPr>
              <w:t>B.</w:t>
            </w:r>
          </w:p>
        </w:tc>
        <w:tc>
          <w:tcPr>
            <w:tcW w:w="6977" w:type="dxa"/>
            <w:gridSpan w:val="4"/>
            <w:tcBorders>
              <w:left w:val="nil"/>
            </w:tcBorders>
          </w:tcPr>
          <w:p w:rsidR="00C17BA5" w:rsidRPr="006D039B" w:rsidRDefault="00C17BA5" w:rsidP="008210E6">
            <w:pPr>
              <w:spacing w:line="360" w:lineRule="auto"/>
              <w:ind w:left="-108"/>
              <w:jc w:val="both"/>
              <w:rPr>
                <w:rFonts w:ascii="Cambria" w:hAnsi="Cambria" w:cs="Cambria"/>
                <w:bCs/>
                <w:lang w:val="sv-SE"/>
              </w:rPr>
            </w:pPr>
            <w:r w:rsidRPr="006D039B">
              <w:rPr>
                <w:rFonts w:ascii="Cambria" w:hAnsi="Cambria" w:cs="Cambria"/>
                <w:bCs/>
                <w:lang w:val="sv-SE"/>
              </w:rPr>
              <w:t xml:space="preserve">Analisis Kinerja Pelayanan </w:t>
            </w:r>
            <w:r w:rsidR="00097E30">
              <w:rPr>
                <w:rFonts w:ascii="Cambria" w:hAnsi="Cambria" w:cs="Cambria"/>
                <w:bCs/>
                <w:lang w:val="sv-SE"/>
              </w:rPr>
              <w:t xml:space="preserve">Dinas Pendidikan Pemuda dan Olahraga </w:t>
            </w:r>
          </w:p>
        </w:tc>
      </w:tr>
      <w:tr w:rsidR="00C17BA5" w:rsidRPr="006D039B" w:rsidTr="007065D8">
        <w:tc>
          <w:tcPr>
            <w:tcW w:w="1000" w:type="dxa"/>
          </w:tcPr>
          <w:p w:rsidR="00C17BA5" w:rsidRPr="006D039B" w:rsidRDefault="00C17BA5" w:rsidP="007065D8">
            <w:pPr>
              <w:spacing w:line="360" w:lineRule="auto"/>
              <w:ind w:left="-108"/>
              <w:jc w:val="both"/>
              <w:rPr>
                <w:rFonts w:ascii="Cambria" w:hAnsi="Cambria" w:cs="Cambria"/>
                <w:b/>
                <w:bCs/>
                <w:lang w:val="sv-SE"/>
              </w:rPr>
            </w:pPr>
          </w:p>
        </w:tc>
        <w:tc>
          <w:tcPr>
            <w:tcW w:w="555" w:type="dxa"/>
          </w:tcPr>
          <w:p w:rsidR="00C17BA5" w:rsidRPr="00B047DC" w:rsidRDefault="00B047DC" w:rsidP="007065D8">
            <w:pPr>
              <w:spacing w:line="360" w:lineRule="auto"/>
              <w:ind w:left="-108"/>
              <w:jc w:val="both"/>
              <w:rPr>
                <w:rFonts w:ascii="Cambria" w:hAnsi="Cambria" w:cs="Cambria"/>
                <w:bCs/>
                <w:lang w:val="id-ID"/>
              </w:rPr>
            </w:pPr>
            <w:r>
              <w:rPr>
                <w:rFonts w:ascii="Cambria" w:hAnsi="Cambria" w:cs="Cambria"/>
                <w:bCs/>
                <w:lang w:val="id-ID"/>
              </w:rPr>
              <w:t>C.</w:t>
            </w:r>
          </w:p>
        </w:tc>
        <w:tc>
          <w:tcPr>
            <w:tcW w:w="6977" w:type="dxa"/>
            <w:gridSpan w:val="4"/>
            <w:tcBorders>
              <w:left w:val="nil"/>
            </w:tcBorders>
          </w:tcPr>
          <w:p w:rsidR="00C17BA5" w:rsidRPr="006D039B" w:rsidRDefault="00C17BA5" w:rsidP="008210E6">
            <w:pPr>
              <w:spacing w:line="360" w:lineRule="auto"/>
              <w:ind w:left="-108"/>
              <w:jc w:val="both"/>
              <w:rPr>
                <w:rFonts w:ascii="Cambria" w:hAnsi="Cambria" w:cs="Cambria"/>
                <w:bCs/>
                <w:lang w:val="sv-SE"/>
              </w:rPr>
            </w:pPr>
            <w:r w:rsidRPr="006D039B">
              <w:rPr>
                <w:rFonts w:ascii="Cambria" w:hAnsi="Cambria" w:cs="Cambria"/>
                <w:bCs/>
                <w:lang w:val="sv-SE"/>
              </w:rPr>
              <w:t xml:space="preserve">Isu-Isu Penting Penyelenggaraan Tugas dan Fungsi </w:t>
            </w:r>
            <w:r w:rsidR="00097E30">
              <w:rPr>
                <w:rFonts w:ascii="Cambria" w:hAnsi="Cambria" w:cs="Cambria"/>
                <w:bCs/>
                <w:lang w:val="sv-SE"/>
              </w:rPr>
              <w:t xml:space="preserve">Dinas Pendidikan Pemuda dan Olahraga </w:t>
            </w:r>
          </w:p>
        </w:tc>
      </w:tr>
      <w:tr w:rsidR="00C17BA5" w:rsidRPr="006D039B" w:rsidTr="007065D8">
        <w:tc>
          <w:tcPr>
            <w:tcW w:w="1000" w:type="dxa"/>
          </w:tcPr>
          <w:p w:rsidR="00C17BA5" w:rsidRPr="006D039B" w:rsidRDefault="00C17BA5" w:rsidP="007065D8">
            <w:pPr>
              <w:spacing w:line="360" w:lineRule="auto"/>
              <w:ind w:left="-108"/>
              <w:jc w:val="both"/>
              <w:rPr>
                <w:rFonts w:ascii="Cambria" w:hAnsi="Cambria" w:cs="Cambria"/>
                <w:b/>
                <w:bCs/>
                <w:lang w:val="sv-SE"/>
              </w:rPr>
            </w:pPr>
          </w:p>
        </w:tc>
        <w:tc>
          <w:tcPr>
            <w:tcW w:w="555" w:type="dxa"/>
          </w:tcPr>
          <w:p w:rsidR="00C17BA5" w:rsidRPr="00B047DC" w:rsidRDefault="00B047DC" w:rsidP="007065D8">
            <w:pPr>
              <w:spacing w:line="360" w:lineRule="auto"/>
              <w:ind w:left="-108"/>
              <w:jc w:val="both"/>
              <w:rPr>
                <w:rFonts w:ascii="Cambria" w:hAnsi="Cambria" w:cs="Cambria"/>
                <w:bCs/>
                <w:lang w:val="id-ID"/>
              </w:rPr>
            </w:pPr>
            <w:r>
              <w:rPr>
                <w:rFonts w:ascii="Cambria" w:hAnsi="Cambria" w:cs="Cambria"/>
                <w:bCs/>
                <w:lang w:val="id-ID"/>
              </w:rPr>
              <w:t>D.</w:t>
            </w:r>
          </w:p>
        </w:tc>
        <w:tc>
          <w:tcPr>
            <w:tcW w:w="6977" w:type="dxa"/>
            <w:gridSpan w:val="4"/>
            <w:tcBorders>
              <w:left w:val="nil"/>
            </w:tcBorders>
          </w:tcPr>
          <w:p w:rsidR="00C17BA5" w:rsidRPr="006D039B" w:rsidRDefault="00C17BA5" w:rsidP="007065D8">
            <w:pPr>
              <w:spacing w:line="360" w:lineRule="auto"/>
              <w:ind w:left="-108"/>
              <w:jc w:val="both"/>
              <w:rPr>
                <w:rFonts w:ascii="Cambria" w:hAnsi="Cambria" w:cs="Cambria"/>
                <w:bCs/>
                <w:lang w:val="sv-SE"/>
              </w:rPr>
            </w:pPr>
            <w:r w:rsidRPr="006D039B">
              <w:rPr>
                <w:rFonts w:ascii="Cambria" w:hAnsi="Cambria" w:cs="Cambria"/>
                <w:bCs/>
                <w:lang w:val="sv-SE"/>
              </w:rPr>
              <w:t>Review terhadap Rancangan Awal RKPD</w:t>
            </w:r>
          </w:p>
        </w:tc>
      </w:tr>
      <w:tr w:rsidR="00C17BA5" w:rsidRPr="006D039B" w:rsidTr="007065D8">
        <w:tc>
          <w:tcPr>
            <w:tcW w:w="1000" w:type="dxa"/>
          </w:tcPr>
          <w:p w:rsidR="00C17BA5" w:rsidRPr="006D039B" w:rsidRDefault="00C17BA5" w:rsidP="007065D8">
            <w:pPr>
              <w:spacing w:line="360" w:lineRule="auto"/>
              <w:ind w:left="-108"/>
              <w:jc w:val="both"/>
              <w:rPr>
                <w:rFonts w:ascii="Cambria" w:hAnsi="Cambria" w:cs="Cambria"/>
                <w:b/>
                <w:bCs/>
                <w:lang w:val="sv-SE"/>
              </w:rPr>
            </w:pPr>
            <w:r w:rsidRPr="006D039B">
              <w:rPr>
                <w:rFonts w:ascii="Cambria" w:hAnsi="Cambria" w:cs="Cambria"/>
                <w:b/>
                <w:bCs/>
                <w:lang w:val="sv-SE"/>
              </w:rPr>
              <w:t>BAB lll</w:t>
            </w:r>
          </w:p>
        </w:tc>
        <w:tc>
          <w:tcPr>
            <w:tcW w:w="7532" w:type="dxa"/>
            <w:gridSpan w:val="5"/>
          </w:tcPr>
          <w:p w:rsidR="00C17BA5" w:rsidRPr="006D039B" w:rsidRDefault="00676C46" w:rsidP="007065D8">
            <w:pPr>
              <w:spacing w:line="360" w:lineRule="auto"/>
              <w:ind w:left="-108"/>
              <w:jc w:val="both"/>
              <w:rPr>
                <w:rFonts w:ascii="Cambria" w:hAnsi="Cambria" w:cs="Cambria"/>
                <w:b/>
                <w:bCs/>
                <w:lang w:val="sv-SE"/>
              </w:rPr>
            </w:pPr>
            <w:r>
              <w:rPr>
                <w:rFonts w:ascii="Cambria" w:hAnsi="Cambria" w:cs="Cambria"/>
                <w:b/>
                <w:bCs/>
                <w:lang w:val="sv-SE"/>
              </w:rPr>
              <w:t xml:space="preserve">RENCANA PROGRAM </w:t>
            </w:r>
            <w:r w:rsidR="00C17BA5" w:rsidRPr="006D039B">
              <w:rPr>
                <w:rFonts w:ascii="Cambria" w:hAnsi="Cambria" w:cs="Cambria"/>
                <w:b/>
                <w:bCs/>
                <w:lang w:val="sv-SE"/>
              </w:rPr>
              <w:t>KEGIATAN</w:t>
            </w:r>
            <w:r>
              <w:rPr>
                <w:rFonts w:ascii="Cambria" w:hAnsi="Cambria" w:cs="Cambria"/>
                <w:b/>
                <w:bCs/>
                <w:lang w:val="sv-SE"/>
              </w:rPr>
              <w:t xml:space="preserve"> DALAM RENJA</w:t>
            </w:r>
          </w:p>
        </w:tc>
      </w:tr>
      <w:tr w:rsidR="00C17BA5" w:rsidRPr="006D039B" w:rsidTr="007065D8">
        <w:tc>
          <w:tcPr>
            <w:tcW w:w="1000" w:type="dxa"/>
          </w:tcPr>
          <w:p w:rsidR="00C17BA5" w:rsidRPr="006D039B" w:rsidRDefault="00C17BA5" w:rsidP="007065D8">
            <w:pPr>
              <w:spacing w:line="360" w:lineRule="auto"/>
              <w:ind w:left="-108"/>
              <w:jc w:val="both"/>
              <w:rPr>
                <w:rFonts w:ascii="Cambria" w:hAnsi="Cambria" w:cs="Cambria"/>
                <w:b/>
                <w:bCs/>
                <w:lang w:val="sv-SE"/>
              </w:rPr>
            </w:pPr>
          </w:p>
        </w:tc>
        <w:tc>
          <w:tcPr>
            <w:tcW w:w="555" w:type="dxa"/>
          </w:tcPr>
          <w:p w:rsidR="00C17BA5" w:rsidRPr="00B047DC" w:rsidRDefault="00B047DC" w:rsidP="007065D8">
            <w:pPr>
              <w:spacing w:line="360" w:lineRule="auto"/>
              <w:ind w:left="-108"/>
              <w:jc w:val="both"/>
              <w:rPr>
                <w:rFonts w:ascii="Cambria" w:hAnsi="Cambria" w:cs="Cambria"/>
                <w:bCs/>
                <w:lang w:val="id-ID"/>
              </w:rPr>
            </w:pPr>
            <w:r>
              <w:rPr>
                <w:rFonts w:ascii="Cambria" w:hAnsi="Cambria" w:cs="Cambria"/>
                <w:bCs/>
                <w:lang w:val="id-ID"/>
              </w:rPr>
              <w:t>A.</w:t>
            </w:r>
          </w:p>
        </w:tc>
        <w:tc>
          <w:tcPr>
            <w:tcW w:w="6977" w:type="dxa"/>
            <w:gridSpan w:val="4"/>
            <w:tcBorders>
              <w:left w:val="nil"/>
            </w:tcBorders>
          </w:tcPr>
          <w:p w:rsidR="00C17BA5" w:rsidRPr="006D039B" w:rsidRDefault="00C17BA5" w:rsidP="00676C46">
            <w:pPr>
              <w:spacing w:line="360" w:lineRule="auto"/>
              <w:ind w:left="-108"/>
              <w:jc w:val="both"/>
              <w:rPr>
                <w:rFonts w:ascii="Cambria" w:hAnsi="Cambria" w:cs="Cambria"/>
                <w:bCs/>
                <w:lang w:val="sv-SE"/>
              </w:rPr>
            </w:pPr>
            <w:r w:rsidRPr="006D039B">
              <w:rPr>
                <w:rFonts w:ascii="Cambria" w:hAnsi="Cambria" w:cs="Cambria"/>
                <w:bCs/>
                <w:lang w:val="sv-SE"/>
              </w:rPr>
              <w:t xml:space="preserve">Telaah terhadap Kebijakan Nasional dan </w:t>
            </w:r>
            <w:r w:rsidR="00676C46">
              <w:rPr>
                <w:rFonts w:ascii="Cambria" w:hAnsi="Cambria" w:cs="Cambria"/>
                <w:bCs/>
                <w:lang w:val="sv-SE"/>
              </w:rPr>
              <w:t>Pemerintah Daerah Istimewa Yogyakarta</w:t>
            </w:r>
            <w:r w:rsidRPr="006D039B">
              <w:rPr>
                <w:rFonts w:ascii="Cambria" w:hAnsi="Cambria" w:cs="Cambria"/>
                <w:bCs/>
                <w:lang w:val="sv-SE"/>
              </w:rPr>
              <w:t xml:space="preserve"> </w:t>
            </w:r>
          </w:p>
        </w:tc>
      </w:tr>
      <w:tr w:rsidR="00C17BA5" w:rsidRPr="006D039B" w:rsidTr="007065D8">
        <w:tc>
          <w:tcPr>
            <w:tcW w:w="1000" w:type="dxa"/>
          </w:tcPr>
          <w:p w:rsidR="00C17BA5" w:rsidRPr="006D039B" w:rsidRDefault="00C17BA5" w:rsidP="007065D8">
            <w:pPr>
              <w:spacing w:line="360" w:lineRule="auto"/>
              <w:ind w:left="-108"/>
              <w:jc w:val="both"/>
              <w:rPr>
                <w:rFonts w:ascii="Cambria" w:hAnsi="Cambria" w:cs="Cambria"/>
                <w:b/>
                <w:bCs/>
                <w:lang w:val="sv-SE"/>
              </w:rPr>
            </w:pPr>
          </w:p>
        </w:tc>
        <w:tc>
          <w:tcPr>
            <w:tcW w:w="555" w:type="dxa"/>
          </w:tcPr>
          <w:p w:rsidR="00C17BA5" w:rsidRPr="00B047DC" w:rsidRDefault="00B047DC" w:rsidP="007065D8">
            <w:pPr>
              <w:spacing w:line="360" w:lineRule="auto"/>
              <w:ind w:left="-108"/>
              <w:jc w:val="both"/>
              <w:rPr>
                <w:rFonts w:ascii="Cambria" w:hAnsi="Cambria" w:cs="Cambria"/>
                <w:bCs/>
                <w:lang w:val="id-ID"/>
              </w:rPr>
            </w:pPr>
            <w:r>
              <w:rPr>
                <w:rFonts w:ascii="Cambria" w:hAnsi="Cambria" w:cs="Cambria"/>
                <w:bCs/>
                <w:lang w:val="id-ID"/>
              </w:rPr>
              <w:t>B.</w:t>
            </w:r>
          </w:p>
        </w:tc>
        <w:tc>
          <w:tcPr>
            <w:tcW w:w="6977" w:type="dxa"/>
            <w:gridSpan w:val="4"/>
            <w:tcBorders>
              <w:left w:val="nil"/>
            </w:tcBorders>
          </w:tcPr>
          <w:p w:rsidR="00C17BA5" w:rsidRPr="006D039B" w:rsidRDefault="00C17BA5" w:rsidP="008210E6">
            <w:pPr>
              <w:spacing w:line="360" w:lineRule="auto"/>
              <w:ind w:left="-108"/>
              <w:jc w:val="both"/>
              <w:rPr>
                <w:rFonts w:ascii="Cambria" w:hAnsi="Cambria" w:cs="Cambria"/>
                <w:bCs/>
                <w:lang w:val="sv-SE"/>
              </w:rPr>
            </w:pPr>
            <w:r w:rsidRPr="006D039B">
              <w:rPr>
                <w:rFonts w:ascii="Cambria" w:hAnsi="Cambria" w:cs="Cambria"/>
                <w:bCs/>
                <w:lang w:val="sv-SE"/>
              </w:rPr>
              <w:t xml:space="preserve">Tujuan dan Sasaran </w:t>
            </w:r>
            <w:r w:rsidR="00725B3E">
              <w:rPr>
                <w:rFonts w:ascii="Cambria" w:hAnsi="Cambria" w:cs="Cambria"/>
                <w:bCs/>
                <w:lang w:val="sv-SE"/>
              </w:rPr>
              <w:t xml:space="preserve">Perubahan </w:t>
            </w:r>
            <w:r w:rsidR="00CC5392">
              <w:rPr>
                <w:rFonts w:ascii="Cambria" w:hAnsi="Cambria" w:cs="Cambria"/>
                <w:bCs/>
                <w:lang w:val="sv-SE"/>
              </w:rPr>
              <w:t>Renja</w:t>
            </w:r>
            <w:r w:rsidRPr="006D039B">
              <w:rPr>
                <w:rFonts w:ascii="Cambria" w:hAnsi="Cambria" w:cs="Cambria"/>
                <w:bCs/>
                <w:lang w:val="sv-SE"/>
              </w:rPr>
              <w:t xml:space="preserve"> </w:t>
            </w:r>
            <w:r w:rsidR="00097E30">
              <w:rPr>
                <w:rFonts w:ascii="Cambria" w:hAnsi="Cambria" w:cs="Cambria"/>
                <w:bCs/>
                <w:lang w:val="sv-SE"/>
              </w:rPr>
              <w:t xml:space="preserve">Dinas Pendidikan Pemuda dan Olahraga </w:t>
            </w:r>
          </w:p>
        </w:tc>
      </w:tr>
      <w:tr w:rsidR="00C17BA5" w:rsidRPr="006D039B" w:rsidTr="007065D8">
        <w:tc>
          <w:tcPr>
            <w:tcW w:w="1000" w:type="dxa"/>
          </w:tcPr>
          <w:p w:rsidR="00C17BA5" w:rsidRPr="006D039B" w:rsidRDefault="00C17BA5" w:rsidP="007065D8">
            <w:pPr>
              <w:spacing w:line="360" w:lineRule="auto"/>
              <w:ind w:left="-108"/>
              <w:jc w:val="both"/>
              <w:rPr>
                <w:rFonts w:ascii="Cambria" w:hAnsi="Cambria" w:cs="Cambria"/>
                <w:b/>
                <w:bCs/>
                <w:lang w:val="sv-SE"/>
              </w:rPr>
            </w:pPr>
          </w:p>
        </w:tc>
        <w:tc>
          <w:tcPr>
            <w:tcW w:w="555" w:type="dxa"/>
          </w:tcPr>
          <w:p w:rsidR="00C17BA5" w:rsidRPr="00B047DC" w:rsidRDefault="00B047DC" w:rsidP="007065D8">
            <w:pPr>
              <w:spacing w:line="360" w:lineRule="auto"/>
              <w:ind w:left="-108"/>
              <w:jc w:val="both"/>
              <w:rPr>
                <w:rFonts w:ascii="Cambria" w:hAnsi="Cambria" w:cs="Cambria"/>
                <w:bCs/>
                <w:lang w:val="id-ID"/>
              </w:rPr>
            </w:pPr>
            <w:r>
              <w:rPr>
                <w:rFonts w:ascii="Cambria" w:hAnsi="Cambria" w:cs="Cambria"/>
                <w:bCs/>
                <w:lang w:val="id-ID"/>
              </w:rPr>
              <w:t>C.</w:t>
            </w:r>
          </w:p>
        </w:tc>
        <w:tc>
          <w:tcPr>
            <w:tcW w:w="6977" w:type="dxa"/>
            <w:gridSpan w:val="4"/>
            <w:tcBorders>
              <w:left w:val="nil"/>
            </w:tcBorders>
          </w:tcPr>
          <w:p w:rsidR="00C17BA5" w:rsidRPr="006D039B" w:rsidRDefault="00C17BA5" w:rsidP="007065D8">
            <w:pPr>
              <w:spacing w:line="360" w:lineRule="auto"/>
              <w:ind w:left="-108"/>
              <w:jc w:val="both"/>
              <w:rPr>
                <w:rFonts w:ascii="Cambria" w:hAnsi="Cambria" w:cs="Cambria"/>
                <w:bCs/>
                <w:lang w:val="sv-SE"/>
              </w:rPr>
            </w:pPr>
            <w:r w:rsidRPr="006D039B">
              <w:rPr>
                <w:rFonts w:ascii="Cambria" w:hAnsi="Cambria" w:cs="Cambria"/>
                <w:bCs/>
                <w:lang w:val="sv-SE"/>
              </w:rPr>
              <w:t>Program dan Kegiatan</w:t>
            </w:r>
          </w:p>
        </w:tc>
      </w:tr>
      <w:tr w:rsidR="00C17BA5" w:rsidRPr="006D039B" w:rsidTr="007065D8">
        <w:tc>
          <w:tcPr>
            <w:tcW w:w="1000" w:type="dxa"/>
          </w:tcPr>
          <w:p w:rsidR="00C17BA5" w:rsidRPr="006D039B" w:rsidRDefault="00C17BA5" w:rsidP="007065D8">
            <w:pPr>
              <w:spacing w:line="360" w:lineRule="auto"/>
              <w:ind w:left="-108"/>
              <w:jc w:val="both"/>
              <w:rPr>
                <w:rFonts w:ascii="Cambria" w:hAnsi="Cambria" w:cs="Cambria"/>
                <w:b/>
                <w:bCs/>
                <w:lang w:val="sv-SE"/>
              </w:rPr>
            </w:pPr>
            <w:r w:rsidRPr="006D039B">
              <w:rPr>
                <w:rFonts w:ascii="Cambria" w:hAnsi="Cambria" w:cs="Cambria"/>
                <w:b/>
                <w:bCs/>
                <w:lang w:val="sv-SE"/>
              </w:rPr>
              <w:t>BAB IV</w:t>
            </w:r>
          </w:p>
        </w:tc>
        <w:tc>
          <w:tcPr>
            <w:tcW w:w="7532" w:type="dxa"/>
            <w:gridSpan w:val="5"/>
          </w:tcPr>
          <w:p w:rsidR="00C17BA5" w:rsidRPr="006D039B" w:rsidRDefault="00C17BA5" w:rsidP="007065D8">
            <w:pPr>
              <w:spacing w:line="360" w:lineRule="auto"/>
              <w:ind w:left="-108"/>
              <w:jc w:val="both"/>
              <w:rPr>
                <w:rFonts w:ascii="Cambria" w:hAnsi="Cambria" w:cs="Cambria"/>
                <w:b/>
                <w:bCs/>
                <w:lang w:val="sv-SE"/>
              </w:rPr>
            </w:pPr>
            <w:r w:rsidRPr="006D039B">
              <w:rPr>
                <w:rFonts w:ascii="Cambria" w:hAnsi="Cambria" w:cs="Cambria"/>
                <w:b/>
                <w:bCs/>
                <w:lang w:val="sv-SE"/>
              </w:rPr>
              <w:t>PENUTUP</w:t>
            </w:r>
          </w:p>
        </w:tc>
      </w:tr>
    </w:tbl>
    <w:p w:rsidR="00C17BA5" w:rsidRPr="00D92792" w:rsidRDefault="00C17BA5" w:rsidP="00D92792">
      <w:pPr>
        <w:spacing w:line="360" w:lineRule="auto"/>
        <w:jc w:val="both"/>
        <w:rPr>
          <w:sz w:val="22"/>
          <w:szCs w:val="22"/>
        </w:rPr>
      </w:pPr>
    </w:p>
    <w:p w:rsidR="00D17B8F" w:rsidRPr="008210E6" w:rsidRDefault="00C17BA5" w:rsidP="009815D2">
      <w:pPr>
        <w:spacing w:line="360" w:lineRule="auto"/>
        <w:jc w:val="center"/>
        <w:rPr>
          <w:rFonts w:ascii="Cambria" w:hAnsi="Cambria"/>
          <w:b/>
        </w:rPr>
      </w:pPr>
      <w:r w:rsidRPr="00D92792">
        <w:rPr>
          <w:sz w:val="22"/>
          <w:szCs w:val="22"/>
        </w:rPr>
        <w:br w:type="page"/>
      </w:r>
      <w:r w:rsidR="00D17B8F" w:rsidRPr="008210E6">
        <w:rPr>
          <w:rFonts w:ascii="Cambria" w:hAnsi="Cambria"/>
          <w:b/>
        </w:rPr>
        <w:lastRenderedPageBreak/>
        <w:t>BAB II</w:t>
      </w:r>
    </w:p>
    <w:p w:rsidR="00C17BA5" w:rsidRPr="008210E6" w:rsidRDefault="00D17B8F" w:rsidP="009815D2">
      <w:pPr>
        <w:spacing w:line="360" w:lineRule="auto"/>
        <w:jc w:val="center"/>
        <w:rPr>
          <w:rFonts w:ascii="Cambria" w:hAnsi="Cambria"/>
          <w:b/>
        </w:rPr>
      </w:pPr>
      <w:r w:rsidRPr="008210E6">
        <w:rPr>
          <w:rFonts w:ascii="Cambria" w:hAnsi="Cambria"/>
          <w:b/>
        </w:rPr>
        <w:t xml:space="preserve">EVALUASI PELAKSANAAN </w:t>
      </w:r>
      <w:r w:rsidR="00CC5392">
        <w:rPr>
          <w:rFonts w:ascii="Cambria" w:hAnsi="Cambria"/>
          <w:b/>
        </w:rPr>
        <w:t>RENJA</w:t>
      </w:r>
      <w:r w:rsidRPr="008210E6">
        <w:rPr>
          <w:rFonts w:ascii="Cambria" w:hAnsi="Cambria"/>
          <w:b/>
        </w:rPr>
        <w:t xml:space="preserve"> </w:t>
      </w:r>
      <w:r w:rsidR="00097E30" w:rsidRPr="008210E6">
        <w:rPr>
          <w:rFonts w:ascii="Cambria" w:hAnsi="Cambria"/>
          <w:b/>
          <w:lang w:val="id-ID"/>
        </w:rPr>
        <w:t xml:space="preserve">DINAS PENDIDIKAN PEMUDA DAN OLAHRAGA </w:t>
      </w:r>
      <w:r w:rsidR="00725B3E">
        <w:rPr>
          <w:rFonts w:ascii="Cambria" w:hAnsi="Cambria"/>
          <w:b/>
        </w:rPr>
        <w:t>SAMPAI TAHUN BERJALAN</w:t>
      </w:r>
    </w:p>
    <w:p w:rsidR="00D17B8F" w:rsidRDefault="00D17B8F" w:rsidP="00D92792">
      <w:pPr>
        <w:spacing w:line="360" w:lineRule="auto"/>
        <w:jc w:val="both"/>
        <w:rPr>
          <w:rFonts w:ascii="Cambria" w:hAnsi="Cambria"/>
        </w:rPr>
      </w:pPr>
    </w:p>
    <w:p w:rsidR="00D17B8F" w:rsidRPr="002B078F" w:rsidRDefault="00B047DC" w:rsidP="00B047DC">
      <w:pPr>
        <w:spacing w:line="360" w:lineRule="auto"/>
        <w:ind w:left="426" w:hanging="426"/>
        <w:jc w:val="both"/>
        <w:rPr>
          <w:rFonts w:ascii="Cambria" w:hAnsi="Cambria"/>
          <w:b/>
        </w:rPr>
      </w:pPr>
      <w:r>
        <w:rPr>
          <w:rFonts w:ascii="Cambria" w:hAnsi="Cambria"/>
          <w:b/>
          <w:lang w:val="id-ID"/>
        </w:rPr>
        <w:t>A</w:t>
      </w:r>
      <w:r w:rsidR="00D17B8F" w:rsidRPr="002B078F">
        <w:rPr>
          <w:rFonts w:ascii="Cambria" w:hAnsi="Cambria"/>
          <w:b/>
        </w:rPr>
        <w:t xml:space="preserve">. </w:t>
      </w:r>
      <w:r>
        <w:rPr>
          <w:rFonts w:ascii="Cambria" w:hAnsi="Cambria"/>
          <w:b/>
          <w:lang w:val="id-ID"/>
        </w:rPr>
        <w:tab/>
      </w:r>
      <w:r w:rsidR="00D17B8F" w:rsidRPr="002B078F">
        <w:rPr>
          <w:rFonts w:ascii="Cambria" w:hAnsi="Cambria"/>
          <w:b/>
        </w:rPr>
        <w:t xml:space="preserve">Evaluasi Pelaksanaan </w:t>
      </w:r>
      <w:r w:rsidR="00CC5392">
        <w:rPr>
          <w:rFonts w:ascii="Cambria" w:hAnsi="Cambria"/>
          <w:b/>
        </w:rPr>
        <w:t>Renja</w:t>
      </w:r>
      <w:r w:rsidR="00D17B8F" w:rsidRPr="002B078F">
        <w:rPr>
          <w:rFonts w:ascii="Cambria" w:hAnsi="Cambria"/>
          <w:b/>
        </w:rPr>
        <w:t xml:space="preserve"> </w:t>
      </w:r>
      <w:r w:rsidR="00097E30">
        <w:rPr>
          <w:rFonts w:ascii="Cambria" w:hAnsi="Cambria" w:cs="Cambria"/>
          <w:b/>
          <w:bCs/>
          <w:lang w:val="sv-SE"/>
        </w:rPr>
        <w:t xml:space="preserve">Dinas Pendidikan Pemuda dan Olahraga </w:t>
      </w:r>
      <w:r w:rsidR="00725B3E">
        <w:rPr>
          <w:rFonts w:ascii="Cambria" w:hAnsi="Cambria"/>
          <w:b/>
        </w:rPr>
        <w:t>Sampai Tahun Berjalan</w:t>
      </w:r>
      <w:r w:rsidR="00D17B8F" w:rsidRPr="002B078F">
        <w:rPr>
          <w:rFonts w:ascii="Cambria" w:hAnsi="Cambria"/>
          <w:b/>
        </w:rPr>
        <w:t xml:space="preserve"> dan Capaian </w:t>
      </w:r>
      <w:r w:rsidR="00CC5392">
        <w:rPr>
          <w:rFonts w:ascii="Cambria" w:hAnsi="Cambria"/>
          <w:b/>
        </w:rPr>
        <w:t>Renstra</w:t>
      </w:r>
      <w:r w:rsidR="00D17B8F" w:rsidRPr="002B078F">
        <w:rPr>
          <w:rFonts w:ascii="Cambria" w:hAnsi="Cambria"/>
          <w:b/>
        </w:rPr>
        <w:t xml:space="preserve"> </w:t>
      </w:r>
      <w:r w:rsidR="00097E30">
        <w:rPr>
          <w:rFonts w:ascii="Cambria" w:hAnsi="Cambria" w:cs="Cambria"/>
          <w:b/>
          <w:bCs/>
          <w:lang w:val="sv-SE"/>
        </w:rPr>
        <w:t xml:space="preserve">Dinas Pendidikan Pemuda dan Olahraga </w:t>
      </w:r>
    </w:p>
    <w:p w:rsidR="00181F2F" w:rsidRDefault="00150DE9" w:rsidP="00F027B4">
      <w:pPr>
        <w:spacing w:line="360" w:lineRule="auto"/>
        <w:ind w:left="426" w:firstLine="850"/>
        <w:jc w:val="both"/>
        <w:rPr>
          <w:rFonts w:ascii="Cambria" w:hAnsi="Cambria" w:cs="Cambria"/>
          <w:bCs/>
          <w:lang w:val="sv-SE"/>
        </w:rPr>
      </w:pPr>
      <w:r w:rsidRPr="006D039B">
        <w:rPr>
          <w:rFonts w:ascii="Cambria" w:hAnsi="Cambria" w:cs="Cambria"/>
          <w:bCs/>
          <w:lang w:val="sv-SE"/>
        </w:rPr>
        <w:t xml:space="preserve">Sebagaimana amanat Peraturan Pemerintah Nomor 8 </w:t>
      </w:r>
      <w:r w:rsidR="008210E6">
        <w:rPr>
          <w:rFonts w:ascii="Cambria" w:hAnsi="Cambria" w:cs="Cambria"/>
          <w:bCs/>
          <w:lang w:val="sv-SE"/>
        </w:rPr>
        <w:t>tahun</w:t>
      </w:r>
      <w:r w:rsidRPr="006D039B">
        <w:rPr>
          <w:rFonts w:ascii="Cambria" w:hAnsi="Cambria" w:cs="Cambria"/>
          <w:bCs/>
          <w:lang w:val="sv-SE"/>
        </w:rPr>
        <w:t xml:space="preserve"> 2008 tentang </w:t>
      </w:r>
      <w:r w:rsidR="00F027B4" w:rsidRPr="006D039B">
        <w:rPr>
          <w:rFonts w:ascii="Cambria" w:hAnsi="Cambria" w:cs="Cambria"/>
          <w:bCs/>
          <w:lang w:val="sv-SE"/>
        </w:rPr>
        <w:t xml:space="preserve">Tahapan, </w:t>
      </w:r>
      <w:r w:rsidRPr="006D039B">
        <w:rPr>
          <w:rFonts w:ascii="Cambria" w:hAnsi="Cambria" w:cs="Cambria"/>
          <w:bCs/>
          <w:lang w:val="sv-SE"/>
        </w:rPr>
        <w:t xml:space="preserve">Tata Cara Penyusunan, Pengendalian dan Evaluasi Pelaksanaan </w:t>
      </w:r>
      <w:r w:rsidR="00F027B4" w:rsidRPr="006D039B">
        <w:rPr>
          <w:rFonts w:ascii="Cambria" w:hAnsi="Cambria" w:cs="Cambria"/>
          <w:bCs/>
          <w:lang w:val="sv-SE"/>
        </w:rPr>
        <w:t xml:space="preserve">Rencana Pembangunan </w:t>
      </w:r>
      <w:r w:rsidRPr="006D039B">
        <w:rPr>
          <w:rFonts w:ascii="Cambria" w:hAnsi="Cambria" w:cs="Cambria"/>
          <w:bCs/>
          <w:lang w:val="sv-SE"/>
        </w:rPr>
        <w:t xml:space="preserve">Daerah, setiap dokumen perencanaan harus dievaluasi dalam </w:t>
      </w:r>
      <w:r w:rsidR="00F027B4" w:rsidRPr="006D039B">
        <w:rPr>
          <w:rFonts w:ascii="Cambria" w:hAnsi="Cambria" w:cs="Cambria"/>
          <w:bCs/>
          <w:lang w:val="sv-SE"/>
        </w:rPr>
        <w:t xml:space="preserve">pelaksanaannya. Oleh karena itu </w:t>
      </w:r>
      <w:r w:rsidR="00CC5392">
        <w:rPr>
          <w:rFonts w:ascii="Cambria" w:hAnsi="Cambria" w:cs="Cambria"/>
          <w:bCs/>
          <w:lang w:val="sv-SE"/>
        </w:rPr>
        <w:t>Renja</w:t>
      </w:r>
      <w:r w:rsidR="00F027B4" w:rsidRPr="006D039B">
        <w:rPr>
          <w:rFonts w:ascii="Cambria" w:hAnsi="Cambria" w:cs="Cambria"/>
          <w:bCs/>
          <w:lang w:val="sv-SE"/>
        </w:rPr>
        <w:t xml:space="preserve"> </w:t>
      </w:r>
      <w:r w:rsidR="00097E30">
        <w:rPr>
          <w:rFonts w:ascii="Cambria" w:hAnsi="Cambria" w:cs="Cambria"/>
          <w:bCs/>
          <w:lang w:val="sv-SE"/>
        </w:rPr>
        <w:t xml:space="preserve">Dinas Pendidikan Pemuda dan Olahraga </w:t>
      </w:r>
      <w:r w:rsidR="008210E6">
        <w:rPr>
          <w:rFonts w:ascii="Cambria" w:hAnsi="Cambria" w:cs="Cambria"/>
          <w:bCs/>
          <w:lang w:val="id-ID"/>
        </w:rPr>
        <w:t>tahun</w:t>
      </w:r>
      <w:r w:rsidR="00F027B4" w:rsidRPr="006D039B">
        <w:rPr>
          <w:rFonts w:ascii="Cambria" w:hAnsi="Cambria" w:cs="Cambria"/>
          <w:bCs/>
          <w:lang w:val="sv-SE"/>
        </w:rPr>
        <w:t xml:space="preserve"> 201</w:t>
      </w:r>
      <w:r w:rsidR="00725B3E">
        <w:rPr>
          <w:rFonts w:ascii="Cambria" w:hAnsi="Cambria" w:cs="Cambria"/>
          <w:bCs/>
          <w:lang w:val="sv-SE"/>
        </w:rPr>
        <w:t>5</w:t>
      </w:r>
      <w:r w:rsidRPr="006D039B">
        <w:rPr>
          <w:rFonts w:ascii="Cambria" w:hAnsi="Cambria" w:cs="Cambria"/>
          <w:bCs/>
          <w:lang w:val="sv-SE"/>
        </w:rPr>
        <w:t xml:space="preserve"> juga harus dilakukan e</w:t>
      </w:r>
      <w:r w:rsidR="00F027B4" w:rsidRPr="006D039B">
        <w:rPr>
          <w:rFonts w:ascii="Cambria" w:hAnsi="Cambria" w:cs="Cambria"/>
          <w:bCs/>
          <w:lang w:val="sv-SE"/>
        </w:rPr>
        <w:t xml:space="preserve">valuasi. Evaluasi terhadap </w:t>
      </w:r>
      <w:r w:rsidR="00CC5392">
        <w:rPr>
          <w:rFonts w:ascii="Cambria" w:hAnsi="Cambria" w:cs="Cambria"/>
          <w:bCs/>
          <w:lang w:val="sv-SE"/>
        </w:rPr>
        <w:t>Renja</w:t>
      </w:r>
      <w:r w:rsidR="00F027B4" w:rsidRPr="006D039B">
        <w:rPr>
          <w:rFonts w:ascii="Cambria" w:hAnsi="Cambria" w:cs="Cambria"/>
          <w:bCs/>
          <w:lang w:val="sv-SE"/>
        </w:rPr>
        <w:t xml:space="preserve"> </w:t>
      </w:r>
      <w:r w:rsidR="00097E30">
        <w:rPr>
          <w:rFonts w:ascii="Cambria" w:hAnsi="Cambria" w:cs="Cambria"/>
          <w:bCs/>
          <w:lang w:val="sv-SE"/>
        </w:rPr>
        <w:t xml:space="preserve">Dinas Pendidikan Pemuda dan Olahraga </w:t>
      </w:r>
      <w:r w:rsidR="008210E6">
        <w:rPr>
          <w:rFonts w:ascii="Cambria" w:hAnsi="Cambria" w:cs="Cambria"/>
          <w:bCs/>
          <w:lang w:val="id-ID"/>
        </w:rPr>
        <w:t>tahun</w:t>
      </w:r>
      <w:r w:rsidR="00F027B4" w:rsidRPr="006D039B">
        <w:rPr>
          <w:rFonts w:ascii="Cambria" w:hAnsi="Cambria" w:cs="Cambria"/>
          <w:bCs/>
          <w:lang w:val="sv-SE"/>
        </w:rPr>
        <w:t xml:space="preserve"> 201</w:t>
      </w:r>
      <w:r w:rsidR="00725B3E">
        <w:rPr>
          <w:rFonts w:ascii="Cambria" w:hAnsi="Cambria" w:cs="Cambria"/>
          <w:bCs/>
        </w:rPr>
        <w:t>5</w:t>
      </w:r>
      <w:r w:rsidR="00F027B4" w:rsidRPr="006D039B">
        <w:rPr>
          <w:rFonts w:ascii="Cambria" w:hAnsi="Cambria" w:cs="Cambria"/>
          <w:bCs/>
          <w:lang w:val="sv-SE"/>
        </w:rPr>
        <w:t xml:space="preserve"> </w:t>
      </w:r>
      <w:r w:rsidRPr="006D039B">
        <w:rPr>
          <w:rFonts w:ascii="Cambria" w:hAnsi="Cambria" w:cs="Cambria"/>
          <w:bCs/>
          <w:lang w:val="sv-SE"/>
        </w:rPr>
        <w:t xml:space="preserve"> meliputi 3 </w:t>
      </w:r>
      <w:r w:rsidR="008478CD">
        <w:rPr>
          <w:rFonts w:ascii="Cambria" w:hAnsi="Cambria" w:cs="Cambria"/>
          <w:bCs/>
          <w:lang w:val="sv-SE"/>
        </w:rPr>
        <w:t xml:space="preserve">(tiga) </w:t>
      </w:r>
      <w:r w:rsidRPr="006D039B">
        <w:rPr>
          <w:rFonts w:ascii="Cambria" w:hAnsi="Cambria" w:cs="Cambria"/>
          <w:bCs/>
          <w:lang w:val="sv-SE"/>
        </w:rPr>
        <w:t xml:space="preserve">hal, yaitu kebijakan perencanaan </w:t>
      </w:r>
      <w:r w:rsidR="00F027B4" w:rsidRPr="006D039B">
        <w:rPr>
          <w:rFonts w:ascii="Cambria" w:hAnsi="Cambria" w:cs="Cambria"/>
          <w:bCs/>
          <w:lang w:val="sv-SE"/>
        </w:rPr>
        <w:t xml:space="preserve">program &amp; kegiatan, pelaksanaan </w:t>
      </w:r>
      <w:r w:rsidRPr="006D039B">
        <w:rPr>
          <w:rFonts w:ascii="Cambria" w:hAnsi="Cambria" w:cs="Cambria"/>
          <w:bCs/>
          <w:lang w:val="sv-SE"/>
        </w:rPr>
        <w:t xml:space="preserve">rencana </w:t>
      </w:r>
      <w:r w:rsidR="00F027B4" w:rsidRPr="006D039B">
        <w:rPr>
          <w:rFonts w:ascii="Cambria" w:hAnsi="Cambria" w:cs="Cambria"/>
          <w:bCs/>
          <w:lang w:val="sv-SE"/>
        </w:rPr>
        <w:t xml:space="preserve">program </w:t>
      </w:r>
      <w:r w:rsidR="00B047DC">
        <w:rPr>
          <w:rFonts w:ascii="Cambria" w:hAnsi="Cambria" w:cs="Cambria"/>
          <w:bCs/>
          <w:lang w:val="id-ID"/>
        </w:rPr>
        <w:t>dan</w:t>
      </w:r>
      <w:r w:rsidR="00F027B4" w:rsidRPr="006D039B">
        <w:rPr>
          <w:rFonts w:ascii="Cambria" w:hAnsi="Cambria" w:cs="Cambria"/>
          <w:bCs/>
          <w:lang w:val="sv-SE"/>
        </w:rPr>
        <w:t xml:space="preserve"> kegiatan</w:t>
      </w:r>
      <w:r w:rsidRPr="006D039B">
        <w:rPr>
          <w:rFonts w:ascii="Cambria" w:hAnsi="Cambria" w:cs="Cambria"/>
          <w:bCs/>
          <w:lang w:val="sv-SE"/>
        </w:rPr>
        <w:t xml:space="preserve">, dan hasil rencana </w:t>
      </w:r>
      <w:r w:rsidR="00F027B4" w:rsidRPr="006D039B">
        <w:rPr>
          <w:rFonts w:ascii="Cambria" w:hAnsi="Cambria" w:cs="Cambria"/>
          <w:bCs/>
          <w:lang w:val="sv-SE"/>
        </w:rPr>
        <w:t>program &amp; kegiatan</w:t>
      </w:r>
      <w:r w:rsidR="00725B3E">
        <w:rPr>
          <w:rFonts w:ascii="Cambria" w:hAnsi="Cambria" w:cs="Cambria"/>
          <w:bCs/>
          <w:lang w:val="sv-SE"/>
        </w:rPr>
        <w:t>. Hal ini dapat terlihat dari hasil evaluasi pelaksanaan Renja Dinas Pendidikan Pemuda dan Olahraga sampai tahun berjalan seperti dalam tabel 2.1 dibawah ini.</w:t>
      </w:r>
    </w:p>
    <w:p w:rsidR="00150DE9" w:rsidRDefault="00150DE9" w:rsidP="00181F2F">
      <w:pPr>
        <w:spacing w:line="360" w:lineRule="auto"/>
        <w:ind w:left="426"/>
        <w:jc w:val="both"/>
        <w:rPr>
          <w:rFonts w:ascii="Cambria" w:hAnsi="Cambria" w:cs="Cambria"/>
          <w:bCs/>
          <w:lang w:val="sv-SE"/>
        </w:rPr>
      </w:pPr>
    </w:p>
    <w:p w:rsidR="00AD4D6C" w:rsidRDefault="00AD4D6C" w:rsidP="00F027B4">
      <w:pPr>
        <w:spacing w:line="360" w:lineRule="auto"/>
        <w:ind w:left="426" w:firstLine="850"/>
        <w:jc w:val="both"/>
        <w:rPr>
          <w:rFonts w:ascii="Cambria" w:hAnsi="Cambria" w:cs="Cambria"/>
          <w:bCs/>
          <w:lang w:val="sv-SE"/>
        </w:rPr>
        <w:sectPr w:rsidR="00AD4D6C" w:rsidSect="00A13D22">
          <w:footerReference w:type="default" r:id="rId8"/>
          <w:headerReference w:type="first" r:id="rId9"/>
          <w:footerReference w:type="first" r:id="rId10"/>
          <w:pgSz w:w="12240" w:h="18720" w:code="258"/>
          <w:pgMar w:top="2016" w:right="1296" w:bottom="2160" w:left="2304" w:header="720" w:footer="1728" w:gutter="0"/>
          <w:pgNumType w:start="1"/>
          <w:cols w:space="720"/>
          <w:titlePg/>
          <w:docGrid w:linePitch="360"/>
        </w:sectPr>
      </w:pPr>
    </w:p>
    <w:p w:rsidR="00AD4D6C" w:rsidRDefault="00AD4D6C" w:rsidP="00AD4D6C">
      <w:pPr>
        <w:spacing w:line="360" w:lineRule="auto"/>
        <w:jc w:val="center"/>
        <w:rPr>
          <w:rFonts w:ascii="Cambria" w:hAnsi="Cambria" w:cs="Cambria"/>
          <w:bCs/>
          <w:lang w:val="id-ID"/>
        </w:rPr>
      </w:pPr>
      <w:r>
        <w:rPr>
          <w:rFonts w:ascii="Cambria" w:hAnsi="Cambria" w:cs="Cambria"/>
          <w:bCs/>
          <w:lang w:val="id-ID"/>
        </w:rPr>
        <w:lastRenderedPageBreak/>
        <w:t>Tabel 2.1</w:t>
      </w:r>
    </w:p>
    <w:p w:rsidR="00AD4D6C" w:rsidRPr="00D84D69" w:rsidRDefault="00AD4D6C" w:rsidP="00AD4D6C">
      <w:pPr>
        <w:spacing w:line="360" w:lineRule="auto"/>
        <w:jc w:val="center"/>
        <w:rPr>
          <w:rFonts w:ascii="Cambria" w:hAnsi="Cambria" w:cs="Cambria"/>
          <w:bCs/>
        </w:rPr>
      </w:pPr>
      <w:r>
        <w:rPr>
          <w:rFonts w:ascii="Cambria" w:hAnsi="Cambria" w:cs="Cambria"/>
          <w:bCs/>
        </w:rPr>
        <w:t>Hasil Evaluasi Pelaksanaan Renja</w:t>
      </w:r>
      <w:r>
        <w:rPr>
          <w:rFonts w:ascii="Cambria" w:hAnsi="Cambria" w:cs="Cambria"/>
          <w:bCs/>
          <w:lang w:val="id-ID"/>
        </w:rPr>
        <w:t xml:space="preserve"> Dinas Pendidikan Pemu</w:t>
      </w:r>
      <w:r w:rsidRPr="003E3D87">
        <w:rPr>
          <w:rFonts w:ascii="Cambria" w:hAnsi="Cambria" w:cs="Cambria"/>
          <w:bCs/>
          <w:lang w:val="id-ID"/>
        </w:rPr>
        <w:t>d</w:t>
      </w:r>
      <w:r>
        <w:rPr>
          <w:rFonts w:ascii="Cambria" w:hAnsi="Cambria" w:cs="Cambria"/>
          <w:bCs/>
          <w:lang w:val="id-ID"/>
        </w:rPr>
        <w:t>a dan Olahraga Tahun Anggaran 201</w:t>
      </w:r>
      <w:r w:rsidR="00D84D69">
        <w:rPr>
          <w:rFonts w:ascii="Cambria" w:hAnsi="Cambria" w:cs="Cambria"/>
          <w:bCs/>
        </w:rPr>
        <w:t>5</w:t>
      </w:r>
      <w:r>
        <w:rPr>
          <w:rFonts w:ascii="Cambria" w:hAnsi="Cambria" w:cs="Cambria"/>
          <w:bCs/>
          <w:lang w:val="id-ID"/>
        </w:rPr>
        <w:t xml:space="preserve"> sampai dengan Bulan </w:t>
      </w:r>
      <w:r w:rsidR="00F23D0B">
        <w:rPr>
          <w:rFonts w:ascii="Cambria" w:hAnsi="Cambria" w:cs="Cambria"/>
          <w:bCs/>
        </w:rPr>
        <w:t>Juni</w:t>
      </w:r>
      <w:r w:rsidR="00D84D69">
        <w:rPr>
          <w:rFonts w:ascii="Cambria" w:hAnsi="Cambria" w:cs="Cambria"/>
          <w:bCs/>
        </w:rPr>
        <w:t xml:space="preserve"> 2015</w:t>
      </w:r>
    </w:p>
    <w:p w:rsidR="00954192" w:rsidRDefault="00954192" w:rsidP="00AD4D6C">
      <w:pPr>
        <w:spacing w:line="360" w:lineRule="auto"/>
        <w:jc w:val="center"/>
        <w:rPr>
          <w:rFonts w:ascii="Cambria" w:hAnsi="Cambria" w:cs="Cambria"/>
          <w:bCs/>
        </w:rPr>
      </w:pPr>
    </w:p>
    <w:p w:rsidR="00AD4D6C" w:rsidRDefault="00AD4D6C" w:rsidP="00AD4D6C">
      <w:pPr>
        <w:spacing w:line="360" w:lineRule="auto"/>
        <w:jc w:val="center"/>
        <w:rPr>
          <w:rFonts w:ascii="Cambria" w:hAnsi="Cambria" w:cs="Cambria"/>
          <w:bCs/>
        </w:rPr>
      </w:pPr>
    </w:p>
    <w:p w:rsidR="00AD4D6C" w:rsidRDefault="00AD4D6C" w:rsidP="00AD4D6C">
      <w:pPr>
        <w:spacing w:line="360" w:lineRule="auto"/>
        <w:jc w:val="center"/>
        <w:rPr>
          <w:rFonts w:ascii="Cambria" w:hAnsi="Cambria" w:cs="Cambria"/>
          <w:bCs/>
          <w:lang w:val="sv-SE"/>
        </w:rPr>
        <w:sectPr w:rsidR="00AD4D6C" w:rsidSect="00345F70">
          <w:pgSz w:w="18711" w:h="12242" w:orient="landscape" w:code="5"/>
          <w:pgMar w:top="2160" w:right="432" w:bottom="720" w:left="576" w:header="720" w:footer="1728" w:gutter="0"/>
          <w:pgNumType w:start="7"/>
          <w:cols w:space="720"/>
          <w:titlePg/>
          <w:docGrid w:linePitch="360"/>
        </w:sectPr>
      </w:pPr>
    </w:p>
    <w:p w:rsidR="00345F70" w:rsidRDefault="00484510" w:rsidP="00484510">
      <w:pPr>
        <w:tabs>
          <w:tab w:val="left" w:pos="1276"/>
        </w:tabs>
        <w:spacing w:line="360" w:lineRule="auto"/>
        <w:ind w:left="426"/>
        <w:jc w:val="both"/>
        <w:rPr>
          <w:rFonts w:ascii="Cambria" w:hAnsi="Cambria" w:cs="Cambria"/>
          <w:bCs/>
        </w:rPr>
      </w:pPr>
      <w:r>
        <w:rPr>
          <w:rFonts w:ascii="Cambria" w:hAnsi="Cambria" w:cs="Cambria"/>
          <w:bCs/>
          <w:lang w:val="id-ID"/>
        </w:rPr>
        <w:lastRenderedPageBreak/>
        <w:tab/>
      </w:r>
      <w:r w:rsidR="00345F70">
        <w:rPr>
          <w:rFonts w:ascii="Cambria" w:hAnsi="Cambria" w:cs="Cambria"/>
          <w:bCs/>
        </w:rPr>
        <w:t>Penyusunan Perubahan Renja Dinas Pendidikan Pemuda dan Olahraga Tahun 2015, memperhatikan beberapa unsure pokok sebagai berikut :</w:t>
      </w:r>
    </w:p>
    <w:p w:rsidR="00345F70" w:rsidRDefault="00345F70" w:rsidP="00345F70">
      <w:pPr>
        <w:pStyle w:val="ListParagraph"/>
        <w:numPr>
          <w:ilvl w:val="6"/>
          <w:numId w:val="2"/>
        </w:numPr>
        <w:tabs>
          <w:tab w:val="clear" w:pos="5040"/>
          <w:tab w:val="num" w:pos="810"/>
          <w:tab w:val="left" w:pos="1276"/>
        </w:tabs>
        <w:spacing w:line="360" w:lineRule="auto"/>
        <w:ind w:left="810"/>
        <w:jc w:val="both"/>
        <w:rPr>
          <w:rFonts w:ascii="Cambria" w:hAnsi="Cambria" w:cs="Cambria"/>
          <w:bCs/>
        </w:rPr>
      </w:pPr>
      <w:r>
        <w:rPr>
          <w:rFonts w:ascii="Cambria" w:hAnsi="Cambria" w:cs="Cambria"/>
          <w:bCs/>
        </w:rPr>
        <w:t>masalah - masalah yang dihadapi dan sumber daya yang akan digunakan serta pengalokasiannya;</w:t>
      </w:r>
    </w:p>
    <w:p w:rsidR="00345F70" w:rsidRDefault="00345F70" w:rsidP="00345F70">
      <w:pPr>
        <w:pStyle w:val="ListParagraph"/>
        <w:numPr>
          <w:ilvl w:val="6"/>
          <w:numId w:val="2"/>
        </w:numPr>
        <w:tabs>
          <w:tab w:val="clear" w:pos="5040"/>
          <w:tab w:val="num" w:pos="810"/>
          <w:tab w:val="left" w:pos="1276"/>
        </w:tabs>
        <w:spacing w:line="360" w:lineRule="auto"/>
        <w:ind w:left="810"/>
        <w:jc w:val="both"/>
        <w:rPr>
          <w:rFonts w:ascii="Cambria" w:hAnsi="Cambria" w:cs="Cambria"/>
          <w:bCs/>
        </w:rPr>
      </w:pPr>
      <w:r>
        <w:rPr>
          <w:rFonts w:ascii="Cambria" w:hAnsi="Cambria" w:cs="Cambria"/>
          <w:bCs/>
        </w:rPr>
        <w:t>Tujuan yang dikehendaki</w:t>
      </w:r>
      <w:r w:rsidR="008C6CB8">
        <w:rPr>
          <w:rFonts w:ascii="Cambria" w:hAnsi="Cambria" w:cs="Cambria"/>
          <w:bCs/>
        </w:rPr>
        <w:t>;</w:t>
      </w:r>
    </w:p>
    <w:p w:rsidR="008C6CB8" w:rsidRDefault="008C6CB8" w:rsidP="00345F70">
      <w:pPr>
        <w:pStyle w:val="ListParagraph"/>
        <w:numPr>
          <w:ilvl w:val="6"/>
          <w:numId w:val="2"/>
        </w:numPr>
        <w:tabs>
          <w:tab w:val="clear" w:pos="5040"/>
          <w:tab w:val="num" w:pos="810"/>
          <w:tab w:val="left" w:pos="1276"/>
        </w:tabs>
        <w:spacing w:line="360" w:lineRule="auto"/>
        <w:ind w:left="810"/>
        <w:jc w:val="both"/>
        <w:rPr>
          <w:rFonts w:ascii="Cambria" w:hAnsi="Cambria" w:cs="Cambria"/>
          <w:bCs/>
        </w:rPr>
      </w:pPr>
      <w:r>
        <w:rPr>
          <w:rFonts w:ascii="Cambria" w:hAnsi="Cambria" w:cs="Cambria"/>
          <w:bCs/>
        </w:rPr>
        <w:t>Sasaran – sarasan dan prioritas untuk mewujudkannya; dan</w:t>
      </w:r>
    </w:p>
    <w:p w:rsidR="008C6CB8" w:rsidRPr="00345F70" w:rsidRDefault="008C6CB8" w:rsidP="00345F70">
      <w:pPr>
        <w:pStyle w:val="ListParagraph"/>
        <w:numPr>
          <w:ilvl w:val="6"/>
          <w:numId w:val="2"/>
        </w:numPr>
        <w:tabs>
          <w:tab w:val="clear" w:pos="5040"/>
          <w:tab w:val="num" w:pos="810"/>
          <w:tab w:val="left" w:pos="1276"/>
        </w:tabs>
        <w:spacing w:line="360" w:lineRule="auto"/>
        <w:ind w:left="810"/>
        <w:jc w:val="both"/>
        <w:rPr>
          <w:rFonts w:ascii="Cambria" w:hAnsi="Cambria" w:cs="Cambria"/>
          <w:bCs/>
        </w:rPr>
      </w:pPr>
      <w:r>
        <w:rPr>
          <w:rFonts w:ascii="Cambria" w:hAnsi="Cambria" w:cs="Cambria"/>
          <w:bCs/>
        </w:rPr>
        <w:t>Kebijakan – kebijakan untuk melaksanakannya serta seksi pelaksana.</w:t>
      </w:r>
    </w:p>
    <w:p w:rsidR="008C6CB8" w:rsidRDefault="008C6CB8" w:rsidP="00484510">
      <w:pPr>
        <w:tabs>
          <w:tab w:val="left" w:pos="1276"/>
        </w:tabs>
        <w:spacing w:line="360" w:lineRule="auto"/>
        <w:ind w:left="426"/>
        <w:jc w:val="both"/>
        <w:rPr>
          <w:rFonts w:ascii="Cambria" w:hAnsi="Cambria" w:cs="Cambria"/>
          <w:bCs/>
          <w:lang w:val="sv-SE"/>
        </w:rPr>
      </w:pPr>
      <w:r>
        <w:rPr>
          <w:rFonts w:ascii="Cambria" w:hAnsi="Cambria" w:cs="Cambria"/>
          <w:bCs/>
          <w:lang w:val="sv-SE"/>
        </w:rPr>
        <w:tab/>
        <w:t>Penyusunan Perubahan Renja Dinas Pendidikan Pemuda dan Olahraga tahun 2015 juga memperhatikan hal-hal sebagai berikut :</w:t>
      </w:r>
    </w:p>
    <w:p w:rsidR="008C6CB8" w:rsidRDefault="008C6CB8" w:rsidP="008C6CB8">
      <w:pPr>
        <w:pStyle w:val="ListParagraph"/>
        <w:numPr>
          <w:ilvl w:val="0"/>
          <w:numId w:val="30"/>
        </w:numPr>
        <w:tabs>
          <w:tab w:val="left" w:pos="1276"/>
        </w:tabs>
        <w:spacing w:line="360" w:lineRule="auto"/>
        <w:jc w:val="both"/>
        <w:rPr>
          <w:rFonts w:ascii="Cambria" w:hAnsi="Cambria" w:cs="Cambria"/>
          <w:bCs/>
          <w:lang w:val="sv-SE"/>
        </w:rPr>
      </w:pPr>
      <w:r>
        <w:rPr>
          <w:rFonts w:ascii="Cambria" w:hAnsi="Cambria" w:cs="Cambria"/>
          <w:bCs/>
          <w:lang w:val="sv-SE"/>
        </w:rPr>
        <w:t>hasil evaluasi pelaksanaan renja tahun 2015 sebagai entry point dalam penyusunan perubahan Renja tahun 2015;</w:t>
      </w:r>
    </w:p>
    <w:p w:rsidR="008C6CB8" w:rsidRPr="008C6CB8" w:rsidRDefault="008C6CB8" w:rsidP="008C6CB8">
      <w:pPr>
        <w:pStyle w:val="ListParagraph"/>
        <w:numPr>
          <w:ilvl w:val="0"/>
          <w:numId w:val="30"/>
        </w:numPr>
        <w:tabs>
          <w:tab w:val="left" w:pos="1276"/>
        </w:tabs>
        <w:spacing w:before="240" w:line="360" w:lineRule="auto"/>
        <w:jc w:val="both"/>
        <w:rPr>
          <w:rFonts w:ascii="Cambria" w:hAnsi="Cambria" w:cs="Cambria"/>
          <w:bCs/>
          <w:lang w:val="sv-SE"/>
        </w:rPr>
      </w:pPr>
      <w:r>
        <w:rPr>
          <w:rFonts w:ascii="Cambria" w:hAnsi="Cambria" w:cs="Cambria"/>
          <w:bCs/>
          <w:lang w:val="sv-SE"/>
        </w:rPr>
        <w:t>memperhatikan keberlanjutan (</w:t>
      </w:r>
      <w:r>
        <w:rPr>
          <w:rFonts w:ascii="Cambria" w:hAnsi="Cambria" w:cs="Cambria"/>
          <w:bCs/>
          <w:i/>
          <w:lang w:val="sv-SE"/>
        </w:rPr>
        <w:t>sustainable developmen</w:t>
      </w:r>
      <w:r>
        <w:rPr>
          <w:rFonts w:ascii="Cambria" w:hAnsi="Cambria" w:cs="Cambria"/>
          <w:bCs/>
          <w:lang w:val="sv-SE"/>
        </w:rPr>
        <w:t>) untuk menjaga stabilitas dan konsitensi pembangunan. Masalah – masalah yang dihadapi dan sumber daya yang akan digunakan serta pengalokasiannya.</w:t>
      </w:r>
    </w:p>
    <w:p w:rsidR="006A6B53" w:rsidRDefault="008C6CB8" w:rsidP="008C6CB8">
      <w:pPr>
        <w:tabs>
          <w:tab w:val="left" w:pos="1276"/>
        </w:tabs>
        <w:spacing w:line="360" w:lineRule="auto"/>
        <w:ind w:left="720"/>
        <w:jc w:val="both"/>
        <w:rPr>
          <w:rFonts w:ascii="Cambria" w:hAnsi="Cambria"/>
        </w:rPr>
      </w:pPr>
      <w:r>
        <w:rPr>
          <w:rFonts w:ascii="Cambria" w:hAnsi="Cambria"/>
        </w:rPr>
        <w:tab/>
        <w:t xml:space="preserve">Pelaksanaan program dan kegiatan Dinas Pendidikan Pemuda dan Olahraga tahun 2015 merupakan tahun kelima pelaksanaan program dan kegiatan yang mengacu pada Renstra Dinas Pendidikan Pemuda dan Olahraga tahun 2010-2015. Menurut Renstra Dinas Pendidikan Pemuda dan Olahraga tahun 2010-2015, rincian program indikatif tahun 2015 ada </w:t>
      </w:r>
      <w:r w:rsidR="00992AEC">
        <w:rPr>
          <w:rFonts w:ascii="Cambria" w:hAnsi="Cambria"/>
        </w:rPr>
        <w:t>17 program dengan kegiatan indikatif sebanyak 159 kegiatan.</w:t>
      </w:r>
    </w:p>
    <w:p w:rsidR="00484510" w:rsidRDefault="006A6B53" w:rsidP="00484510">
      <w:pPr>
        <w:tabs>
          <w:tab w:val="left" w:pos="1276"/>
        </w:tabs>
        <w:spacing w:line="360" w:lineRule="auto"/>
        <w:ind w:left="426"/>
        <w:jc w:val="both"/>
        <w:rPr>
          <w:rFonts w:ascii="Cambria" w:hAnsi="Cambria" w:cs="Cambria"/>
          <w:bCs/>
          <w:lang w:val="id-ID"/>
        </w:rPr>
      </w:pPr>
      <w:r>
        <w:rPr>
          <w:rFonts w:ascii="Cambria" w:hAnsi="Cambria"/>
        </w:rPr>
        <w:tab/>
      </w:r>
      <w:r w:rsidR="00BE6975">
        <w:rPr>
          <w:rFonts w:ascii="Cambria" w:hAnsi="Cambria" w:cs="Cambria"/>
          <w:bCs/>
          <w:lang w:val="id-ID"/>
        </w:rPr>
        <w:t xml:space="preserve">Berdasarkan APBD </w:t>
      </w:r>
      <w:r w:rsidR="008210E6">
        <w:rPr>
          <w:rFonts w:ascii="Cambria" w:hAnsi="Cambria" w:cs="Cambria"/>
          <w:bCs/>
          <w:lang w:val="id-ID"/>
        </w:rPr>
        <w:t>tahun</w:t>
      </w:r>
      <w:r w:rsidR="00BE6975">
        <w:rPr>
          <w:rFonts w:ascii="Cambria" w:hAnsi="Cambria" w:cs="Cambria"/>
          <w:bCs/>
          <w:lang w:val="id-ID"/>
        </w:rPr>
        <w:t xml:space="preserve"> 201</w:t>
      </w:r>
      <w:r w:rsidR="00F23D0B">
        <w:rPr>
          <w:rFonts w:ascii="Cambria" w:hAnsi="Cambria" w:cs="Cambria"/>
          <w:bCs/>
        </w:rPr>
        <w:t>5</w:t>
      </w:r>
      <w:r w:rsidR="00484510">
        <w:rPr>
          <w:rFonts w:ascii="Cambria" w:hAnsi="Cambria" w:cs="Cambria"/>
          <w:bCs/>
          <w:lang w:val="id-ID"/>
        </w:rPr>
        <w:t xml:space="preserve"> yang ditetapkan dengan Peraturan Daerah Kabupaten Gunungkidul Nomor </w:t>
      </w:r>
      <w:r w:rsidR="00F23D0B">
        <w:rPr>
          <w:rFonts w:ascii="Cambria" w:hAnsi="Cambria" w:cs="Cambria"/>
          <w:bCs/>
        </w:rPr>
        <w:t>9</w:t>
      </w:r>
      <w:r w:rsidR="00484510">
        <w:rPr>
          <w:rFonts w:ascii="Cambria" w:hAnsi="Cambria" w:cs="Cambria"/>
          <w:bCs/>
          <w:lang w:val="id-ID"/>
        </w:rPr>
        <w:t xml:space="preserve"> </w:t>
      </w:r>
      <w:r w:rsidR="008210E6">
        <w:rPr>
          <w:rFonts w:ascii="Cambria" w:hAnsi="Cambria" w:cs="Cambria"/>
          <w:bCs/>
          <w:lang w:val="id-ID"/>
        </w:rPr>
        <w:t>tahun</w:t>
      </w:r>
      <w:r w:rsidR="00484510">
        <w:rPr>
          <w:rFonts w:ascii="Cambria" w:hAnsi="Cambria" w:cs="Cambria"/>
          <w:bCs/>
          <w:lang w:val="id-ID"/>
        </w:rPr>
        <w:t xml:space="preserve"> 201</w:t>
      </w:r>
      <w:r w:rsidR="00F23D0B">
        <w:rPr>
          <w:rFonts w:ascii="Cambria" w:hAnsi="Cambria" w:cs="Cambria"/>
          <w:bCs/>
        </w:rPr>
        <w:t>4</w:t>
      </w:r>
      <w:r w:rsidR="00484510">
        <w:rPr>
          <w:rFonts w:ascii="Cambria" w:hAnsi="Cambria" w:cs="Cambria"/>
          <w:bCs/>
          <w:lang w:val="id-ID"/>
        </w:rPr>
        <w:t xml:space="preserve">, </w:t>
      </w:r>
      <w:r w:rsidR="00097E30">
        <w:rPr>
          <w:rFonts w:ascii="Cambria" w:hAnsi="Cambria" w:cs="Cambria"/>
          <w:bCs/>
          <w:lang w:val="id-ID"/>
        </w:rPr>
        <w:t xml:space="preserve">Dinas Pendidikan Pemuda dan Olahraga </w:t>
      </w:r>
      <w:r w:rsidR="00CE26B9">
        <w:rPr>
          <w:rFonts w:ascii="Cambria" w:hAnsi="Cambria" w:cs="Cambria"/>
          <w:bCs/>
          <w:lang w:val="id-ID"/>
        </w:rPr>
        <w:t>mendapatkan alok</w:t>
      </w:r>
      <w:r w:rsidR="008210E6">
        <w:rPr>
          <w:rFonts w:ascii="Cambria" w:hAnsi="Cambria" w:cs="Cambria"/>
          <w:bCs/>
          <w:lang w:val="id-ID"/>
        </w:rPr>
        <w:t>asi belanja langsung sebesar Rp</w:t>
      </w:r>
      <w:r w:rsidR="00CE26B9">
        <w:rPr>
          <w:rFonts w:ascii="Cambria" w:hAnsi="Cambria" w:cs="Cambria"/>
          <w:bCs/>
          <w:lang w:val="id-ID"/>
        </w:rPr>
        <w:t xml:space="preserve"> </w:t>
      </w:r>
      <w:r w:rsidR="00F23D0B">
        <w:rPr>
          <w:rFonts w:asciiTheme="majorHAnsi" w:hAnsiTheme="majorHAnsi" w:cs="Arial-Narrow"/>
        </w:rPr>
        <w:t>124.272.886.300</w:t>
      </w:r>
      <w:r w:rsidR="003238FE" w:rsidRPr="003238FE">
        <w:rPr>
          <w:rFonts w:asciiTheme="majorHAnsi" w:hAnsiTheme="majorHAnsi" w:cs="Arial-Narrow"/>
          <w:lang w:val="id-ID"/>
        </w:rPr>
        <w:t>,00</w:t>
      </w:r>
      <w:r w:rsidR="00BE6975">
        <w:rPr>
          <w:rFonts w:ascii="Cambria" w:hAnsi="Cambria" w:cs="Cambria"/>
          <w:bCs/>
          <w:lang w:val="id-ID"/>
        </w:rPr>
        <w:t xml:space="preserve"> untuk melaksanakan </w:t>
      </w:r>
      <w:r>
        <w:rPr>
          <w:rFonts w:ascii="Cambria" w:hAnsi="Cambria" w:cs="Cambria"/>
          <w:bCs/>
          <w:lang w:val="id-ID"/>
        </w:rPr>
        <w:t>15</w:t>
      </w:r>
      <w:r w:rsidR="00F23D0B">
        <w:rPr>
          <w:rFonts w:ascii="Cambria" w:hAnsi="Cambria" w:cs="Cambria"/>
          <w:bCs/>
        </w:rPr>
        <w:t>9</w:t>
      </w:r>
      <w:r w:rsidR="00BE6975">
        <w:rPr>
          <w:rFonts w:ascii="Cambria" w:hAnsi="Cambria" w:cs="Cambria"/>
          <w:bCs/>
          <w:lang w:val="id-ID"/>
        </w:rPr>
        <w:t xml:space="preserve"> kegiatan dari 1</w:t>
      </w:r>
      <w:r w:rsidR="003238FE">
        <w:rPr>
          <w:rFonts w:ascii="Cambria" w:hAnsi="Cambria" w:cs="Cambria"/>
          <w:bCs/>
          <w:lang w:val="id-ID"/>
        </w:rPr>
        <w:t>7</w:t>
      </w:r>
      <w:r w:rsidR="00CE26B9">
        <w:rPr>
          <w:rFonts w:ascii="Cambria" w:hAnsi="Cambria" w:cs="Cambria"/>
          <w:bCs/>
          <w:lang w:val="id-ID"/>
        </w:rPr>
        <w:t xml:space="preserve"> program yang ada.</w:t>
      </w:r>
    </w:p>
    <w:p w:rsidR="00CE26B9" w:rsidRDefault="00BE6975" w:rsidP="00484510">
      <w:pPr>
        <w:tabs>
          <w:tab w:val="left" w:pos="1276"/>
        </w:tabs>
        <w:spacing w:line="360" w:lineRule="auto"/>
        <w:ind w:left="426"/>
        <w:jc w:val="both"/>
        <w:rPr>
          <w:rFonts w:ascii="Cambria" w:hAnsi="Cambria" w:cs="Cambria"/>
          <w:bCs/>
          <w:lang w:val="id-ID"/>
        </w:rPr>
      </w:pPr>
      <w:r>
        <w:rPr>
          <w:rFonts w:ascii="Cambria" w:hAnsi="Cambria" w:cs="Cambria"/>
          <w:bCs/>
          <w:lang w:val="id-ID"/>
        </w:rPr>
        <w:tab/>
        <w:t>Sampai dengan bulan Ju</w:t>
      </w:r>
      <w:r w:rsidR="008210E6">
        <w:rPr>
          <w:rFonts w:ascii="Cambria" w:hAnsi="Cambria" w:cs="Cambria"/>
          <w:bCs/>
          <w:lang w:val="id-ID"/>
        </w:rPr>
        <w:t>n</w:t>
      </w:r>
      <w:r>
        <w:rPr>
          <w:rFonts w:ascii="Cambria" w:hAnsi="Cambria" w:cs="Cambria"/>
          <w:bCs/>
          <w:lang w:val="id-ID"/>
        </w:rPr>
        <w:t>i 201</w:t>
      </w:r>
      <w:r w:rsidR="00F23D0B">
        <w:rPr>
          <w:rFonts w:ascii="Cambria" w:hAnsi="Cambria" w:cs="Cambria"/>
          <w:bCs/>
        </w:rPr>
        <w:t>5</w:t>
      </w:r>
      <w:r w:rsidR="00CE26B9">
        <w:rPr>
          <w:rFonts w:ascii="Cambria" w:hAnsi="Cambria" w:cs="Cambria"/>
          <w:bCs/>
          <w:lang w:val="id-ID"/>
        </w:rPr>
        <w:t xml:space="preserve">, tingkat penyerapan keuangan adalah sebesar </w:t>
      </w:r>
      <w:r w:rsidR="009B12A7">
        <w:rPr>
          <w:rFonts w:ascii="Cambria" w:hAnsi="Cambria" w:cs="Cambria"/>
          <w:bCs/>
        </w:rPr>
        <w:t>12</w:t>
      </w:r>
      <w:r w:rsidR="006B5203">
        <w:rPr>
          <w:rFonts w:ascii="Cambria" w:hAnsi="Cambria" w:cs="Cambria"/>
          <w:bCs/>
        </w:rPr>
        <w:t>.2</w:t>
      </w:r>
      <w:r w:rsidR="009B12A7">
        <w:rPr>
          <w:rFonts w:ascii="Cambria" w:hAnsi="Cambria" w:cs="Cambria"/>
          <w:bCs/>
        </w:rPr>
        <w:t>2</w:t>
      </w:r>
      <w:r w:rsidR="006B5203">
        <w:rPr>
          <w:rFonts w:ascii="Cambria" w:hAnsi="Cambria" w:cs="Cambria"/>
          <w:bCs/>
          <w:lang w:val="id-ID"/>
        </w:rPr>
        <w:t xml:space="preserve">% atau Rp </w:t>
      </w:r>
      <w:r w:rsidR="009B12A7">
        <w:rPr>
          <w:rFonts w:ascii="Cambria" w:hAnsi="Cambria" w:cs="Cambria"/>
          <w:bCs/>
        </w:rPr>
        <w:t>15.189.239.359</w:t>
      </w:r>
      <w:r w:rsidR="006B5203">
        <w:rPr>
          <w:rFonts w:ascii="Cambria" w:hAnsi="Cambria" w:cs="Cambria"/>
          <w:bCs/>
          <w:lang w:val="id-ID"/>
        </w:rPr>
        <w:t>,00</w:t>
      </w:r>
      <w:r w:rsidR="00CE26B9">
        <w:rPr>
          <w:rFonts w:ascii="Cambria" w:hAnsi="Cambria" w:cs="Cambria"/>
          <w:bCs/>
          <w:lang w:val="id-ID"/>
        </w:rPr>
        <w:t xml:space="preserve"> dari jumlah anggaran seluruhnya dengan capain fisik rata-rata sebesar </w:t>
      </w:r>
      <w:r w:rsidR="009B12A7">
        <w:rPr>
          <w:rFonts w:ascii="Cambria" w:hAnsi="Cambria" w:cs="Cambria"/>
          <w:bCs/>
        </w:rPr>
        <w:t>29.19</w:t>
      </w:r>
      <w:r w:rsidR="006B5203">
        <w:rPr>
          <w:rFonts w:ascii="Cambria" w:hAnsi="Cambria" w:cs="Cambria"/>
          <w:bCs/>
          <w:lang w:val="id-ID"/>
        </w:rPr>
        <w:t>%.</w:t>
      </w:r>
      <w:r w:rsidR="00793A7C">
        <w:rPr>
          <w:rFonts w:ascii="Cambria" w:hAnsi="Cambria" w:cs="Cambria"/>
          <w:bCs/>
          <w:lang w:val="id-ID"/>
        </w:rPr>
        <w:t xml:space="preserve"> Tingkat penyerapan keuangan yang masih rendah sampai dengan semester pertama ini disebabkan oleh dua faktor, yaitu faktor internal dan faktor eksternal. Faktor internal lebih disebabkan karena :</w:t>
      </w:r>
    </w:p>
    <w:p w:rsidR="00793A7C" w:rsidRPr="00793A7C" w:rsidRDefault="008210E6" w:rsidP="008E3986">
      <w:pPr>
        <w:numPr>
          <w:ilvl w:val="0"/>
          <w:numId w:val="5"/>
        </w:numPr>
        <w:tabs>
          <w:tab w:val="left" w:pos="1276"/>
        </w:tabs>
        <w:spacing w:line="360" w:lineRule="auto"/>
        <w:jc w:val="both"/>
        <w:rPr>
          <w:rFonts w:ascii="Cambria" w:hAnsi="Cambria" w:cs="Cambria"/>
          <w:bCs/>
          <w:lang w:val="sv-SE"/>
        </w:rPr>
      </w:pPr>
      <w:r>
        <w:rPr>
          <w:rFonts w:ascii="Cambria" w:hAnsi="Cambria" w:cs="Cambria"/>
          <w:bCs/>
          <w:lang w:val="id-ID"/>
        </w:rPr>
        <w:lastRenderedPageBreak/>
        <w:t>t</w:t>
      </w:r>
      <w:r w:rsidR="00B047DC">
        <w:rPr>
          <w:rFonts w:ascii="Cambria" w:hAnsi="Cambria" w:cs="Cambria"/>
          <w:bCs/>
          <w:lang w:val="id-ID"/>
        </w:rPr>
        <w:t>erbatasnya personalia, sehingga k</w:t>
      </w:r>
      <w:r w:rsidR="00793A7C">
        <w:rPr>
          <w:rFonts w:ascii="Cambria" w:hAnsi="Cambria" w:cs="Cambria"/>
          <w:bCs/>
          <w:lang w:val="id-ID"/>
        </w:rPr>
        <w:t xml:space="preserve">urang tertibnya pengadministrasian dalam dokumen pertanggungjawaban </w:t>
      </w:r>
      <w:r w:rsidR="00B047DC">
        <w:rPr>
          <w:rFonts w:ascii="Cambria" w:hAnsi="Cambria" w:cs="Cambria"/>
          <w:bCs/>
          <w:lang w:val="id-ID"/>
        </w:rPr>
        <w:t xml:space="preserve">keuangan. Hal ini </w:t>
      </w:r>
      <w:r w:rsidR="00793A7C">
        <w:rPr>
          <w:rFonts w:ascii="Cambria" w:hAnsi="Cambria" w:cs="Cambria"/>
          <w:bCs/>
          <w:lang w:val="id-ID"/>
        </w:rPr>
        <w:t>mengakibatkan proses pengajuan dana menjadi terlambat.</w:t>
      </w:r>
    </w:p>
    <w:p w:rsidR="00793A7C" w:rsidRPr="004F7A19" w:rsidRDefault="008210E6" w:rsidP="008E3986">
      <w:pPr>
        <w:numPr>
          <w:ilvl w:val="0"/>
          <w:numId w:val="5"/>
        </w:numPr>
        <w:tabs>
          <w:tab w:val="left" w:pos="1276"/>
        </w:tabs>
        <w:spacing w:line="360" w:lineRule="auto"/>
        <w:jc w:val="both"/>
        <w:rPr>
          <w:rFonts w:ascii="Cambria" w:hAnsi="Cambria" w:cs="Cambria"/>
          <w:bCs/>
          <w:lang w:val="sv-SE"/>
        </w:rPr>
      </w:pPr>
      <w:r>
        <w:rPr>
          <w:rFonts w:ascii="Cambria" w:hAnsi="Cambria" w:cs="Cambria"/>
          <w:bCs/>
          <w:lang w:val="id-ID"/>
        </w:rPr>
        <w:t>b</w:t>
      </w:r>
      <w:r w:rsidR="00793A7C">
        <w:rPr>
          <w:rFonts w:ascii="Cambria" w:hAnsi="Cambria" w:cs="Cambria"/>
          <w:bCs/>
          <w:lang w:val="id-ID"/>
        </w:rPr>
        <w:t>eberapa kegiatan mengalami perubahan jadwal waktu (</w:t>
      </w:r>
      <w:r w:rsidR="00793A7C" w:rsidRPr="00793A7C">
        <w:rPr>
          <w:rFonts w:ascii="Cambria" w:hAnsi="Cambria" w:cs="Cambria"/>
          <w:bCs/>
          <w:i/>
          <w:lang w:val="id-ID"/>
        </w:rPr>
        <w:t>time scedulle</w:t>
      </w:r>
      <w:r w:rsidR="00793A7C">
        <w:rPr>
          <w:rFonts w:ascii="Cambria" w:hAnsi="Cambria" w:cs="Cambria"/>
          <w:bCs/>
          <w:lang w:val="id-ID"/>
        </w:rPr>
        <w:t>) pelaksanaan.</w:t>
      </w:r>
    </w:p>
    <w:p w:rsidR="00312FC1" w:rsidRDefault="00312FC1" w:rsidP="00312FC1">
      <w:pPr>
        <w:tabs>
          <w:tab w:val="left" w:pos="1276"/>
        </w:tabs>
        <w:spacing w:line="360" w:lineRule="auto"/>
        <w:ind w:left="426"/>
        <w:jc w:val="both"/>
        <w:rPr>
          <w:rFonts w:ascii="Cambria" w:hAnsi="Cambria" w:cs="Cambria"/>
          <w:bCs/>
          <w:lang w:val="id-ID"/>
        </w:rPr>
      </w:pPr>
      <w:r>
        <w:rPr>
          <w:rFonts w:ascii="Cambria" w:hAnsi="Cambria" w:cs="Cambria"/>
          <w:bCs/>
          <w:lang w:val="id-ID"/>
        </w:rPr>
        <w:t>Adapun faktor eksternal yang mempengaruhi adalah :</w:t>
      </w:r>
    </w:p>
    <w:p w:rsidR="00312FC1" w:rsidRDefault="008210E6" w:rsidP="008E3986">
      <w:pPr>
        <w:numPr>
          <w:ilvl w:val="0"/>
          <w:numId w:val="6"/>
        </w:numPr>
        <w:tabs>
          <w:tab w:val="left" w:pos="1276"/>
        </w:tabs>
        <w:spacing w:line="360" w:lineRule="auto"/>
        <w:jc w:val="both"/>
        <w:rPr>
          <w:rFonts w:ascii="Cambria" w:hAnsi="Cambria" w:cs="Cambria"/>
          <w:bCs/>
          <w:lang w:val="id-ID"/>
        </w:rPr>
      </w:pPr>
      <w:r>
        <w:rPr>
          <w:rFonts w:ascii="Cambria" w:hAnsi="Cambria" w:cs="Cambria"/>
          <w:bCs/>
          <w:lang w:val="id-ID"/>
        </w:rPr>
        <w:t>a</w:t>
      </w:r>
      <w:r w:rsidR="00312FC1">
        <w:rPr>
          <w:rFonts w:ascii="Cambria" w:hAnsi="Cambria" w:cs="Cambria"/>
          <w:bCs/>
          <w:lang w:val="id-ID"/>
        </w:rPr>
        <w:t xml:space="preserve">danya Uang Persediaan (UP) dengan jumlah terbatas yang menyebabkan terbatasnya dana yang dapat diajukan. Pada </w:t>
      </w:r>
      <w:r>
        <w:rPr>
          <w:rFonts w:ascii="Cambria" w:hAnsi="Cambria" w:cs="Cambria"/>
          <w:bCs/>
          <w:lang w:val="id-ID"/>
        </w:rPr>
        <w:t>tahun</w:t>
      </w:r>
      <w:r w:rsidR="00312FC1">
        <w:rPr>
          <w:rFonts w:ascii="Cambria" w:hAnsi="Cambria" w:cs="Cambria"/>
          <w:bCs/>
          <w:lang w:val="id-ID"/>
        </w:rPr>
        <w:t xml:space="preserve"> ini sesuai Keputusan Bupati Gunungkidul</w:t>
      </w:r>
      <w:r w:rsidR="004F7A19">
        <w:rPr>
          <w:rFonts w:ascii="Cambria" w:hAnsi="Cambria" w:cs="Cambria"/>
          <w:bCs/>
        </w:rPr>
        <w:t xml:space="preserve"> </w:t>
      </w:r>
      <w:r w:rsidR="00312FC1">
        <w:rPr>
          <w:rFonts w:ascii="Cambria" w:hAnsi="Cambria" w:cs="Cambria"/>
          <w:bCs/>
          <w:lang w:val="id-ID"/>
        </w:rPr>
        <w:t xml:space="preserve">Nomor </w:t>
      </w:r>
      <w:r w:rsidR="0005785C">
        <w:rPr>
          <w:rFonts w:ascii="Cambria" w:hAnsi="Cambria" w:cs="Cambria"/>
          <w:bCs/>
        </w:rPr>
        <w:t>02</w:t>
      </w:r>
      <w:r w:rsidR="00312FC1" w:rsidRPr="003238FE">
        <w:rPr>
          <w:rFonts w:ascii="Cambria" w:hAnsi="Cambria" w:cs="Cambria"/>
          <w:bCs/>
          <w:lang w:val="id-ID"/>
        </w:rPr>
        <w:t>/KPTS/201</w:t>
      </w:r>
      <w:r w:rsidR="0005785C">
        <w:rPr>
          <w:rFonts w:ascii="Cambria" w:hAnsi="Cambria" w:cs="Cambria"/>
          <w:bCs/>
        </w:rPr>
        <w:t>5</w:t>
      </w:r>
      <w:r w:rsidR="00312FC1">
        <w:rPr>
          <w:rFonts w:ascii="Cambria" w:hAnsi="Cambria" w:cs="Cambria"/>
          <w:bCs/>
          <w:lang w:val="id-ID"/>
        </w:rPr>
        <w:t xml:space="preserve"> tanggal </w:t>
      </w:r>
      <w:r w:rsidR="003238FE" w:rsidRPr="00550EC3">
        <w:rPr>
          <w:rFonts w:ascii="Cambria" w:hAnsi="Cambria" w:cs="Cambria"/>
          <w:bCs/>
          <w:lang w:val="id-ID"/>
        </w:rPr>
        <w:t>0</w:t>
      </w:r>
      <w:r w:rsidR="00812F95">
        <w:rPr>
          <w:rFonts w:ascii="Cambria" w:hAnsi="Cambria" w:cs="Cambria"/>
          <w:bCs/>
        </w:rPr>
        <w:t>2</w:t>
      </w:r>
      <w:r w:rsidR="00312FC1" w:rsidRPr="00550EC3">
        <w:rPr>
          <w:rFonts w:ascii="Cambria" w:hAnsi="Cambria" w:cs="Cambria"/>
          <w:bCs/>
          <w:lang w:val="id-ID"/>
        </w:rPr>
        <w:t xml:space="preserve"> Januari 201</w:t>
      </w:r>
      <w:r w:rsidR="0005785C">
        <w:rPr>
          <w:rFonts w:ascii="Cambria" w:hAnsi="Cambria" w:cs="Cambria"/>
          <w:bCs/>
        </w:rPr>
        <w:t>5</w:t>
      </w:r>
      <w:r w:rsidR="00312FC1">
        <w:rPr>
          <w:rFonts w:ascii="Cambria" w:hAnsi="Cambria" w:cs="Cambria"/>
          <w:bCs/>
          <w:lang w:val="id-ID"/>
        </w:rPr>
        <w:t xml:space="preserve">, besarnya uang persedian </w:t>
      </w:r>
      <w:r w:rsidR="00097E30">
        <w:rPr>
          <w:rFonts w:ascii="Cambria" w:hAnsi="Cambria" w:cs="Cambria"/>
          <w:bCs/>
          <w:lang w:val="id-ID"/>
        </w:rPr>
        <w:t xml:space="preserve">Dinas Pendidikan Pemuda dan Olahraga </w:t>
      </w:r>
      <w:r w:rsidR="00550EC3">
        <w:rPr>
          <w:rFonts w:ascii="Cambria" w:hAnsi="Cambria" w:cs="Cambria"/>
          <w:bCs/>
          <w:lang w:val="id-ID"/>
        </w:rPr>
        <w:t xml:space="preserve">sebesar </w:t>
      </w:r>
      <w:r>
        <w:rPr>
          <w:rFonts w:ascii="Cambria" w:hAnsi="Cambria" w:cs="Cambria"/>
          <w:bCs/>
          <w:lang w:val="id-ID"/>
        </w:rPr>
        <w:t>Rp</w:t>
      </w:r>
      <w:r w:rsidR="00312FC1">
        <w:rPr>
          <w:rFonts w:ascii="Cambria" w:hAnsi="Cambria" w:cs="Cambria"/>
          <w:bCs/>
          <w:lang w:val="id-ID"/>
        </w:rPr>
        <w:t xml:space="preserve"> </w:t>
      </w:r>
      <w:r w:rsidR="00812F95">
        <w:rPr>
          <w:rFonts w:ascii="Cambria" w:hAnsi="Cambria" w:cs="Cambria"/>
          <w:bCs/>
        </w:rPr>
        <w:t>4</w:t>
      </w:r>
      <w:r w:rsidR="003238FE" w:rsidRPr="00550EC3">
        <w:rPr>
          <w:rFonts w:ascii="Cambria" w:hAnsi="Cambria" w:cs="Cambria"/>
          <w:bCs/>
          <w:lang w:val="id-ID"/>
        </w:rPr>
        <w:t>00</w:t>
      </w:r>
      <w:r w:rsidR="00F522E8" w:rsidRPr="00550EC3">
        <w:rPr>
          <w:rFonts w:ascii="Cambria" w:hAnsi="Cambria" w:cs="Cambria"/>
          <w:bCs/>
          <w:lang w:val="id-ID"/>
        </w:rPr>
        <w:t>.000.000,00</w:t>
      </w:r>
      <w:r w:rsidR="003238FE">
        <w:rPr>
          <w:rFonts w:ascii="Cambria" w:hAnsi="Cambria" w:cs="Cambria"/>
          <w:bCs/>
          <w:lang w:val="id-ID"/>
        </w:rPr>
        <w:t>, dan untuk UP UPT</w:t>
      </w:r>
      <w:r w:rsidR="00550EC3">
        <w:rPr>
          <w:rFonts w:ascii="Cambria" w:hAnsi="Cambria" w:cs="Cambria"/>
          <w:bCs/>
          <w:lang w:val="id-ID"/>
        </w:rPr>
        <w:t xml:space="preserve"> TK &amp; SD Kecamatan dan UPT Sekolah</w:t>
      </w:r>
      <w:r w:rsidR="003238FE">
        <w:rPr>
          <w:rFonts w:ascii="Cambria" w:hAnsi="Cambria" w:cs="Cambria"/>
          <w:bCs/>
          <w:lang w:val="id-ID"/>
        </w:rPr>
        <w:t xml:space="preserve"> dengan Kepu</w:t>
      </w:r>
      <w:r w:rsidR="00812F95">
        <w:rPr>
          <w:rFonts w:ascii="Cambria" w:hAnsi="Cambria" w:cs="Cambria"/>
          <w:bCs/>
          <w:lang w:val="id-ID"/>
        </w:rPr>
        <w:t xml:space="preserve">tusan Bupati Gunungkidul Nomor </w:t>
      </w:r>
      <w:r w:rsidR="00812F95">
        <w:rPr>
          <w:rFonts w:ascii="Cambria" w:hAnsi="Cambria" w:cs="Cambria"/>
          <w:bCs/>
        </w:rPr>
        <w:t>0</w:t>
      </w:r>
      <w:r w:rsidR="00812F95">
        <w:rPr>
          <w:rFonts w:ascii="Cambria" w:hAnsi="Cambria" w:cs="Cambria"/>
          <w:bCs/>
          <w:lang w:val="id-ID"/>
        </w:rPr>
        <w:t>4/KPTS/201</w:t>
      </w:r>
      <w:r w:rsidR="0005785C">
        <w:rPr>
          <w:rFonts w:ascii="Cambria" w:hAnsi="Cambria" w:cs="Cambria"/>
          <w:bCs/>
        </w:rPr>
        <w:t>5</w:t>
      </w:r>
      <w:r w:rsidR="00812F95">
        <w:rPr>
          <w:rFonts w:ascii="Cambria" w:hAnsi="Cambria" w:cs="Cambria"/>
          <w:bCs/>
          <w:lang w:val="id-ID"/>
        </w:rPr>
        <w:t xml:space="preserve"> tanggal 0</w:t>
      </w:r>
      <w:r w:rsidR="00812F95">
        <w:rPr>
          <w:rFonts w:ascii="Cambria" w:hAnsi="Cambria" w:cs="Cambria"/>
          <w:bCs/>
        </w:rPr>
        <w:t>2</w:t>
      </w:r>
      <w:r w:rsidR="00812F95">
        <w:rPr>
          <w:rFonts w:ascii="Cambria" w:hAnsi="Cambria" w:cs="Cambria"/>
          <w:bCs/>
          <w:lang w:val="id-ID"/>
        </w:rPr>
        <w:t xml:space="preserve"> Januari 201</w:t>
      </w:r>
      <w:r w:rsidR="0005785C">
        <w:rPr>
          <w:rFonts w:ascii="Cambria" w:hAnsi="Cambria" w:cs="Cambria"/>
          <w:bCs/>
        </w:rPr>
        <w:t>5</w:t>
      </w:r>
      <w:r w:rsidR="003238FE">
        <w:rPr>
          <w:rFonts w:ascii="Cambria" w:hAnsi="Cambria" w:cs="Cambria"/>
          <w:bCs/>
          <w:lang w:val="id-ID"/>
        </w:rPr>
        <w:t xml:space="preserve"> </w:t>
      </w:r>
      <w:r w:rsidR="00550EC3">
        <w:rPr>
          <w:rFonts w:ascii="Cambria" w:hAnsi="Cambria" w:cs="Cambria"/>
          <w:bCs/>
          <w:lang w:val="id-ID"/>
        </w:rPr>
        <w:t xml:space="preserve">sebesar </w:t>
      </w:r>
      <w:r>
        <w:rPr>
          <w:rFonts w:ascii="Cambria" w:hAnsi="Cambria" w:cs="Cambria"/>
          <w:bCs/>
          <w:lang w:val="id-ID"/>
        </w:rPr>
        <w:t>Rp</w:t>
      </w:r>
      <w:r w:rsidR="003238FE">
        <w:rPr>
          <w:rFonts w:ascii="Cambria" w:hAnsi="Cambria" w:cs="Cambria"/>
          <w:bCs/>
          <w:lang w:val="id-ID"/>
        </w:rPr>
        <w:t xml:space="preserve"> 1.</w:t>
      </w:r>
      <w:r w:rsidR="0005785C">
        <w:rPr>
          <w:rFonts w:ascii="Cambria" w:hAnsi="Cambria" w:cs="Cambria"/>
          <w:bCs/>
        </w:rPr>
        <w:t>379</w:t>
      </w:r>
      <w:r w:rsidR="003238FE">
        <w:rPr>
          <w:rFonts w:ascii="Cambria" w:hAnsi="Cambria" w:cs="Cambria"/>
          <w:bCs/>
          <w:lang w:val="id-ID"/>
        </w:rPr>
        <w:t>.000.000,00</w:t>
      </w:r>
    </w:p>
    <w:p w:rsidR="00F522E8" w:rsidRDefault="008210E6" w:rsidP="008E3986">
      <w:pPr>
        <w:numPr>
          <w:ilvl w:val="0"/>
          <w:numId w:val="6"/>
        </w:numPr>
        <w:tabs>
          <w:tab w:val="left" w:pos="1276"/>
        </w:tabs>
        <w:spacing w:line="360" w:lineRule="auto"/>
        <w:jc w:val="both"/>
        <w:rPr>
          <w:rFonts w:ascii="Cambria" w:hAnsi="Cambria" w:cs="Cambria"/>
          <w:bCs/>
          <w:lang w:val="id-ID"/>
        </w:rPr>
      </w:pPr>
      <w:r>
        <w:rPr>
          <w:rFonts w:ascii="Cambria" w:hAnsi="Cambria" w:cs="Cambria"/>
          <w:bCs/>
          <w:lang w:val="id-ID"/>
        </w:rPr>
        <w:t>p</w:t>
      </w:r>
      <w:r w:rsidR="00F522E8">
        <w:rPr>
          <w:rFonts w:ascii="Cambria" w:hAnsi="Cambria" w:cs="Cambria"/>
          <w:bCs/>
          <w:lang w:val="id-ID"/>
        </w:rPr>
        <w:t>rosedur pengajuan dana dengan persyaratan yang terlalu berbelit.</w:t>
      </w:r>
    </w:p>
    <w:p w:rsidR="00F522E8" w:rsidRDefault="008210E6" w:rsidP="008E3986">
      <w:pPr>
        <w:numPr>
          <w:ilvl w:val="0"/>
          <w:numId w:val="6"/>
        </w:numPr>
        <w:tabs>
          <w:tab w:val="left" w:pos="1276"/>
        </w:tabs>
        <w:spacing w:line="360" w:lineRule="auto"/>
        <w:jc w:val="both"/>
        <w:rPr>
          <w:rFonts w:ascii="Cambria" w:hAnsi="Cambria" w:cs="Cambria"/>
          <w:bCs/>
          <w:lang w:val="id-ID"/>
        </w:rPr>
      </w:pPr>
      <w:r>
        <w:rPr>
          <w:rFonts w:ascii="Cambria" w:hAnsi="Cambria" w:cs="Cambria"/>
          <w:bCs/>
          <w:lang w:val="id-ID"/>
        </w:rPr>
        <w:t>p</w:t>
      </w:r>
      <w:r w:rsidR="00F522E8">
        <w:rPr>
          <w:rFonts w:ascii="Cambria" w:hAnsi="Cambria" w:cs="Cambria"/>
          <w:bCs/>
          <w:lang w:val="id-ID"/>
        </w:rPr>
        <w:t>roses pencairan dana yang belum sesuai harapan karena memerlukan tenggang waktu yang cukup lama.</w:t>
      </w:r>
    </w:p>
    <w:p w:rsidR="00B047DC" w:rsidRDefault="008210E6" w:rsidP="008E3986">
      <w:pPr>
        <w:numPr>
          <w:ilvl w:val="0"/>
          <w:numId w:val="6"/>
        </w:numPr>
        <w:tabs>
          <w:tab w:val="left" w:pos="1276"/>
        </w:tabs>
        <w:spacing w:line="360" w:lineRule="auto"/>
        <w:jc w:val="both"/>
        <w:rPr>
          <w:rFonts w:ascii="Cambria" w:hAnsi="Cambria" w:cs="Cambria"/>
          <w:bCs/>
          <w:lang w:val="id-ID"/>
        </w:rPr>
      </w:pPr>
      <w:r>
        <w:rPr>
          <w:rFonts w:ascii="Cambria" w:hAnsi="Cambria" w:cs="Cambria"/>
          <w:bCs/>
          <w:lang w:val="id-ID"/>
        </w:rPr>
        <w:t>p</w:t>
      </w:r>
      <w:r w:rsidR="00B047DC">
        <w:rPr>
          <w:rFonts w:ascii="Cambria" w:hAnsi="Cambria" w:cs="Cambria"/>
          <w:bCs/>
          <w:lang w:val="id-ID"/>
        </w:rPr>
        <w:t>etunjuk teknis pelaksanaan kegiatan DAK sering mengalami perubahan dan terlambat diterima oleh Dinas Pendidikan, Pemuda dan Olahraga.</w:t>
      </w:r>
    </w:p>
    <w:p w:rsidR="00550EC3" w:rsidRPr="00181F2F" w:rsidRDefault="00F522E8" w:rsidP="00181F2F">
      <w:pPr>
        <w:tabs>
          <w:tab w:val="left" w:pos="1276"/>
        </w:tabs>
        <w:spacing w:line="360" w:lineRule="auto"/>
        <w:ind w:left="426"/>
        <w:jc w:val="both"/>
        <w:rPr>
          <w:rFonts w:ascii="Cambria" w:hAnsi="Cambria" w:cs="Cambria"/>
          <w:bCs/>
        </w:rPr>
      </w:pPr>
      <w:r>
        <w:rPr>
          <w:rFonts w:ascii="Cambria" w:hAnsi="Cambria" w:cs="Cambria"/>
          <w:bCs/>
          <w:lang w:val="id-ID"/>
        </w:rPr>
        <w:tab/>
        <w:t xml:space="preserve">Meskipun tingkat penyerapan keuangan relatif </w:t>
      </w:r>
      <w:r w:rsidR="00AB3628">
        <w:rPr>
          <w:rFonts w:ascii="Cambria" w:hAnsi="Cambria" w:cs="Cambria"/>
          <w:bCs/>
          <w:lang w:val="id-ID"/>
        </w:rPr>
        <w:t xml:space="preserve">masih rendah, namun secara umum kegiatan </w:t>
      </w:r>
      <w:r w:rsidR="00097E30">
        <w:rPr>
          <w:rFonts w:ascii="Cambria" w:hAnsi="Cambria" w:cs="Cambria"/>
          <w:bCs/>
          <w:lang w:val="id-ID"/>
        </w:rPr>
        <w:t xml:space="preserve">Dinas Pendidikan Pemuda dan Olahraga </w:t>
      </w:r>
      <w:r w:rsidR="00AB3628">
        <w:rPr>
          <w:rFonts w:ascii="Cambria" w:hAnsi="Cambria" w:cs="Cambria"/>
          <w:bCs/>
          <w:lang w:val="id-ID"/>
        </w:rPr>
        <w:t xml:space="preserve">yang dilaksanakan pada semester pertama ini telah berjalan dengan baik. Hal ini dapat terlihat dari realisasi capaian program dan </w:t>
      </w:r>
      <w:r w:rsidR="00812F95">
        <w:rPr>
          <w:rFonts w:ascii="Cambria" w:hAnsi="Cambria" w:cs="Cambria"/>
          <w:bCs/>
          <w:lang w:val="id-ID"/>
        </w:rPr>
        <w:t>kegiatan seperti dalam tabel 2.</w:t>
      </w:r>
      <w:r w:rsidR="00812F95">
        <w:rPr>
          <w:rFonts w:ascii="Cambria" w:hAnsi="Cambria" w:cs="Cambria"/>
          <w:bCs/>
        </w:rPr>
        <w:t>2</w:t>
      </w:r>
      <w:r w:rsidR="00AB3628">
        <w:rPr>
          <w:rFonts w:ascii="Cambria" w:hAnsi="Cambria" w:cs="Cambria"/>
          <w:bCs/>
          <w:lang w:val="id-ID"/>
        </w:rPr>
        <w:t xml:space="preserve"> di bawah ini.</w:t>
      </w:r>
    </w:p>
    <w:p w:rsidR="00954192" w:rsidRDefault="00954192" w:rsidP="00CC5392">
      <w:pPr>
        <w:tabs>
          <w:tab w:val="left" w:pos="1276"/>
        </w:tabs>
        <w:spacing w:line="360" w:lineRule="auto"/>
        <w:ind w:left="426"/>
        <w:jc w:val="center"/>
        <w:rPr>
          <w:rFonts w:ascii="Cambria" w:hAnsi="Cambria" w:cs="Cambria"/>
          <w:bCs/>
          <w:lang w:val="id-ID"/>
        </w:rPr>
        <w:sectPr w:rsidR="00954192" w:rsidSect="00F665F0">
          <w:pgSz w:w="12242" w:h="18711" w:code="5"/>
          <w:pgMar w:top="2016" w:right="1296" w:bottom="2160" w:left="2304" w:header="720" w:footer="1728" w:gutter="0"/>
          <w:pgNumType w:start="40"/>
          <w:cols w:space="720"/>
          <w:titlePg/>
          <w:docGrid w:linePitch="360"/>
        </w:sectPr>
      </w:pPr>
    </w:p>
    <w:p w:rsidR="00CC5392" w:rsidRPr="00954192" w:rsidRDefault="00954192" w:rsidP="00CC5392">
      <w:pPr>
        <w:tabs>
          <w:tab w:val="left" w:pos="1276"/>
        </w:tabs>
        <w:spacing w:line="360" w:lineRule="auto"/>
        <w:ind w:left="426"/>
        <w:jc w:val="center"/>
        <w:rPr>
          <w:rFonts w:ascii="Cambria" w:hAnsi="Cambria" w:cs="Cambria"/>
          <w:bCs/>
        </w:rPr>
      </w:pPr>
      <w:r>
        <w:rPr>
          <w:rFonts w:ascii="Cambria" w:hAnsi="Cambria" w:cs="Cambria"/>
          <w:bCs/>
          <w:lang w:val="id-ID"/>
        </w:rPr>
        <w:lastRenderedPageBreak/>
        <w:t>Tabel 2.</w:t>
      </w:r>
      <w:r>
        <w:rPr>
          <w:rFonts w:ascii="Cambria" w:hAnsi="Cambria" w:cs="Cambria"/>
          <w:bCs/>
        </w:rPr>
        <w:t>2</w:t>
      </w:r>
    </w:p>
    <w:p w:rsidR="00954192" w:rsidRDefault="00CC5392" w:rsidP="00CC5392">
      <w:pPr>
        <w:spacing w:line="360" w:lineRule="auto"/>
        <w:ind w:left="426"/>
        <w:jc w:val="center"/>
        <w:rPr>
          <w:rFonts w:ascii="Cambria" w:hAnsi="Cambria" w:cs="Cambria"/>
          <w:bCs/>
        </w:rPr>
      </w:pPr>
      <w:r>
        <w:rPr>
          <w:rFonts w:ascii="Cambria" w:hAnsi="Cambria" w:cs="Cambria"/>
          <w:bCs/>
          <w:lang w:val="id-ID"/>
        </w:rPr>
        <w:t>Tingkat Capaian Realisasi Program dan Kegiatan Dinas Pendidikan Pemuda dan Olahraga Tahun Anggaran 20</w:t>
      </w:r>
      <w:r w:rsidR="00954192">
        <w:rPr>
          <w:rFonts w:ascii="Cambria" w:hAnsi="Cambria" w:cs="Cambria"/>
          <w:bCs/>
          <w:lang w:val="id-ID"/>
        </w:rPr>
        <w:t>1</w:t>
      </w:r>
      <w:r w:rsidR="0005785C">
        <w:rPr>
          <w:rFonts w:ascii="Cambria" w:hAnsi="Cambria" w:cs="Cambria"/>
          <w:bCs/>
        </w:rPr>
        <w:t>5</w:t>
      </w:r>
      <w:r w:rsidR="00954192">
        <w:rPr>
          <w:rFonts w:ascii="Cambria" w:hAnsi="Cambria" w:cs="Cambria"/>
          <w:bCs/>
          <w:lang w:val="id-ID"/>
        </w:rPr>
        <w:t xml:space="preserve"> sampai dengan Bulan Juni 201</w:t>
      </w:r>
      <w:r w:rsidR="0005785C">
        <w:rPr>
          <w:rFonts w:ascii="Cambria" w:hAnsi="Cambria" w:cs="Cambria"/>
          <w:bCs/>
        </w:rPr>
        <w:t>5</w:t>
      </w:r>
    </w:p>
    <w:p w:rsidR="00954192" w:rsidRDefault="00954192" w:rsidP="00CC5392">
      <w:pPr>
        <w:spacing w:line="360" w:lineRule="auto"/>
        <w:ind w:left="426"/>
        <w:jc w:val="center"/>
        <w:rPr>
          <w:rFonts w:ascii="Cambria" w:hAnsi="Cambria" w:cs="Cambria"/>
          <w:bCs/>
        </w:rPr>
      </w:pPr>
    </w:p>
    <w:p w:rsidR="00954192" w:rsidRDefault="00954192" w:rsidP="00CC5392">
      <w:pPr>
        <w:spacing w:line="360" w:lineRule="auto"/>
        <w:ind w:left="426"/>
        <w:jc w:val="center"/>
        <w:rPr>
          <w:rFonts w:ascii="Cambria" w:hAnsi="Cambria" w:cs="Cambria"/>
          <w:bCs/>
        </w:rPr>
        <w:sectPr w:rsidR="00954192" w:rsidSect="004257E5">
          <w:pgSz w:w="18711" w:h="12242" w:orient="landscape" w:code="5"/>
          <w:pgMar w:top="2160" w:right="576" w:bottom="720" w:left="576" w:header="720" w:footer="1728" w:gutter="0"/>
          <w:pgNumType w:start="33"/>
          <w:cols w:space="720"/>
          <w:titlePg/>
          <w:docGrid w:linePitch="360"/>
        </w:sectPr>
      </w:pPr>
    </w:p>
    <w:p w:rsidR="002628D2" w:rsidRPr="004F1941" w:rsidRDefault="007F6C75" w:rsidP="00AB3628">
      <w:pPr>
        <w:spacing w:line="360" w:lineRule="auto"/>
        <w:ind w:left="426"/>
        <w:jc w:val="both"/>
        <w:rPr>
          <w:rFonts w:ascii="Cambria" w:hAnsi="Cambria" w:cs="Cambria"/>
          <w:b/>
          <w:bCs/>
          <w:lang w:val="id-ID"/>
        </w:rPr>
      </w:pPr>
      <w:r w:rsidRPr="006D039B">
        <w:rPr>
          <w:rFonts w:ascii="Cambria" w:hAnsi="Cambria" w:cs="Cambria"/>
          <w:bCs/>
          <w:lang w:val="sv-SE"/>
        </w:rPr>
        <w:lastRenderedPageBreak/>
        <w:t xml:space="preserve">Dari </w:t>
      </w:r>
      <w:r w:rsidR="00CC5392">
        <w:rPr>
          <w:rFonts w:ascii="Cambria" w:hAnsi="Cambria"/>
          <w:lang w:val="id-ID"/>
        </w:rPr>
        <w:t>t</w:t>
      </w:r>
      <w:r w:rsidRPr="006D039B">
        <w:rPr>
          <w:rFonts w:ascii="Cambria" w:hAnsi="Cambria"/>
        </w:rPr>
        <w:t xml:space="preserve">abel </w:t>
      </w:r>
      <w:r w:rsidR="009E1BDA">
        <w:rPr>
          <w:rFonts w:ascii="Cambria" w:hAnsi="Cambria" w:cs="Cambria"/>
          <w:bCs/>
          <w:lang w:val="id-ID"/>
        </w:rPr>
        <w:t xml:space="preserve">realisasi capaian program dan </w:t>
      </w:r>
      <w:r w:rsidR="001F3040">
        <w:rPr>
          <w:rFonts w:ascii="Cambria" w:hAnsi="Cambria" w:cs="Cambria"/>
          <w:bCs/>
          <w:lang w:val="id-ID"/>
        </w:rPr>
        <w:t>kegiatan seperti dalam tabel 2.</w:t>
      </w:r>
      <w:r w:rsidR="001F3040">
        <w:rPr>
          <w:rFonts w:ascii="Cambria" w:hAnsi="Cambria" w:cs="Cambria"/>
          <w:bCs/>
        </w:rPr>
        <w:t>2</w:t>
      </w:r>
      <w:r w:rsidRPr="006D039B">
        <w:rPr>
          <w:rFonts w:ascii="Cambria" w:hAnsi="Cambria"/>
        </w:rPr>
        <w:t xml:space="preserve"> di atas dapat kita</w:t>
      </w:r>
      <w:r w:rsidR="00BF39F3" w:rsidRPr="006D039B">
        <w:rPr>
          <w:rFonts w:ascii="Cambria" w:hAnsi="Cambria"/>
        </w:rPr>
        <w:t xml:space="preserve"> lihat bahwa </w:t>
      </w:r>
      <w:r w:rsidR="005A5E80">
        <w:rPr>
          <w:rFonts w:ascii="Cambria" w:hAnsi="Cambria"/>
        </w:rPr>
        <w:t xml:space="preserve">tidak semua program yang telah direncanakan dalam Renstra terealisasi. Keterbatasan anggaran mengakibatkan Dinas Pendidikan, Pemuda dan Olahraga tidak leluasa dalam melaksanakan semua program kerja yang telah direncanakan. Dari table dapat kita liat bahwa </w:t>
      </w:r>
      <w:r w:rsidR="004F1941">
        <w:rPr>
          <w:rFonts w:ascii="Cambria" w:hAnsi="Cambria"/>
          <w:lang w:val="id-ID"/>
        </w:rPr>
        <w:t xml:space="preserve">rata-rata capain program/kegiatan baru sebesar </w:t>
      </w:r>
      <w:r w:rsidR="005A5E80">
        <w:rPr>
          <w:rFonts w:ascii="Cambria" w:hAnsi="Cambria"/>
        </w:rPr>
        <w:t>15.75</w:t>
      </w:r>
      <w:r w:rsidR="004F1941">
        <w:rPr>
          <w:rFonts w:ascii="Cambria" w:hAnsi="Cambria"/>
          <w:lang w:val="id-ID"/>
        </w:rPr>
        <w:t xml:space="preserve">% karena ada beberapa kegiatan yang pelaksanaannya tidak sesuai dengan </w:t>
      </w:r>
      <w:r w:rsidR="004F1941">
        <w:rPr>
          <w:rFonts w:ascii="Cambria" w:hAnsi="Cambria"/>
          <w:i/>
          <w:lang w:val="id-ID"/>
        </w:rPr>
        <w:t>time sc</w:t>
      </w:r>
      <w:r w:rsidR="00D95C46">
        <w:rPr>
          <w:rFonts w:ascii="Cambria" w:hAnsi="Cambria"/>
          <w:i/>
          <w:lang w:val="id-ID"/>
        </w:rPr>
        <w:t>h</w:t>
      </w:r>
      <w:r w:rsidR="004F1941">
        <w:rPr>
          <w:rFonts w:ascii="Cambria" w:hAnsi="Cambria"/>
          <w:i/>
          <w:lang w:val="id-ID"/>
        </w:rPr>
        <w:t xml:space="preserve">edulle </w:t>
      </w:r>
      <w:r w:rsidR="004F1941">
        <w:rPr>
          <w:rFonts w:ascii="Cambria" w:hAnsi="Cambria"/>
          <w:lang w:val="id-ID"/>
        </w:rPr>
        <w:t>yang direncanakan.</w:t>
      </w:r>
      <w:r w:rsidR="00BF39F3" w:rsidRPr="006D039B">
        <w:rPr>
          <w:rFonts w:ascii="Cambria" w:hAnsi="Cambria"/>
        </w:rPr>
        <w:t xml:space="preserve"> </w:t>
      </w:r>
    </w:p>
    <w:p w:rsidR="002628D2" w:rsidRDefault="00D95C46" w:rsidP="007F6C75">
      <w:pPr>
        <w:spacing w:line="360" w:lineRule="auto"/>
        <w:ind w:left="426" w:firstLine="850"/>
        <w:jc w:val="both"/>
        <w:rPr>
          <w:rFonts w:ascii="Cambria" w:hAnsi="Cambria" w:cs="Cambria"/>
          <w:lang w:val="id-ID"/>
        </w:rPr>
      </w:pPr>
      <w:r>
        <w:rPr>
          <w:rFonts w:ascii="Cambria" w:hAnsi="Cambria" w:cs="Cambria"/>
          <w:lang w:val="id-ID"/>
        </w:rPr>
        <w:t xml:space="preserve">Ada beberapa kegiatan yang telah selesai dilaksanakan sesuai dengan </w:t>
      </w:r>
      <w:r>
        <w:rPr>
          <w:rFonts w:ascii="Cambria" w:hAnsi="Cambria" w:cs="Cambria"/>
          <w:i/>
          <w:lang w:val="id-ID"/>
        </w:rPr>
        <w:t xml:space="preserve">time schedulle </w:t>
      </w:r>
      <w:r>
        <w:rPr>
          <w:rFonts w:ascii="Cambria" w:hAnsi="Cambria" w:cs="Cambria"/>
          <w:lang w:val="id-ID"/>
        </w:rPr>
        <w:t>yang direncanakan. Kegiatan yang realisasi capai</w:t>
      </w:r>
      <w:r w:rsidR="002A487E">
        <w:rPr>
          <w:rFonts w:ascii="Cambria" w:hAnsi="Cambria" w:cs="Cambria"/>
          <w:lang w:val="id-ID"/>
        </w:rPr>
        <w:t>a</w:t>
      </w:r>
      <w:r>
        <w:rPr>
          <w:rFonts w:ascii="Cambria" w:hAnsi="Cambria" w:cs="Cambria"/>
          <w:lang w:val="id-ID"/>
        </w:rPr>
        <w:t xml:space="preserve">n program/kegiatan </w:t>
      </w:r>
      <w:r w:rsidR="00CC5392">
        <w:rPr>
          <w:rFonts w:ascii="Cambria" w:hAnsi="Cambria" w:cs="Cambria"/>
          <w:lang w:val="id-ID"/>
        </w:rPr>
        <w:t>t</w:t>
      </w:r>
      <w:r w:rsidR="008210E6">
        <w:rPr>
          <w:rFonts w:ascii="Cambria" w:hAnsi="Cambria" w:cs="Cambria"/>
          <w:lang w:val="id-ID"/>
        </w:rPr>
        <w:t>ahun</w:t>
      </w:r>
      <w:r>
        <w:rPr>
          <w:rFonts w:ascii="Cambria" w:hAnsi="Cambria" w:cs="Cambria"/>
          <w:lang w:val="id-ID"/>
        </w:rPr>
        <w:t xml:space="preserve"> 201</w:t>
      </w:r>
      <w:r w:rsidR="005A5E80">
        <w:rPr>
          <w:rFonts w:ascii="Cambria" w:hAnsi="Cambria" w:cs="Cambria"/>
        </w:rPr>
        <w:t>5</w:t>
      </w:r>
      <w:r w:rsidR="00B44D6E">
        <w:rPr>
          <w:rFonts w:ascii="Cambria" w:hAnsi="Cambria" w:cs="Cambria"/>
        </w:rPr>
        <w:t xml:space="preserve"> </w:t>
      </w:r>
      <w:r>
        <w:rPr>
          <w:rFonts w:ascii="Cambria" w:hAnsi="Cambria" w:cs="Cambria"/>
          <w:lang w:val="id-ID"/>
        </w:rPr>
        <w:t xml:space="preserve">sampai dengan semester pertama (sampai dengan bulan Juni) telah sesuai dengan target </w:t>
      </w:r>
      <w:r w:rsidR="009A7EAC">
        <w:rPr>
          <w:rFonts w:ascii="Cambria" w:hAnsi="Cambria" w:cs="Cambria"/>
          <w:lang w:val="id-ID"/>
        </w:rPr>
        <w:t xml:space="preserve">program/kegiatan dalam </w:t>
      </w:r>
      <w:r w:rsidR="00CC5392">
        <w:rPr>
          <w:rFonts w:ascii="Cambria" w:hAnsi="Cambria" w:cs="Cambria"/>
          <w:lang w:val="id-ID"/>
        </w:rPr>
        <w:t>Renja</w:t>
      </w:r>
      <w:r w:rsidR="009A7EAC">
        <w:rPr>
          <w:rFonts w:ascii="Cambria" w:hAnsi="Cambria" w:cs="Cambria"/>
          <w:lang w:val="id-ID"/>
        </w:rPr>
        <w:t xml:space="preserve"> </w:t>
      </w:r>
      <w:r w:rsidR="00CC5392">
        <w:rPr>
          <w:rFonts w:ascii="Cambria" w:hAnsi="Cambria" w:cs="Cambria"/>
          <w:lang w:val="id-ID"/>
        </w:rPr>
        <w:t>t</w:t>
      </w:r>
      <w:r w:rsidR="008210E6">
        <w:rPr>
          <w:rFonts w:ascii="Cambria" w:hAnsi="Cambria" w:cs="Cambria"/>
          <w:lang w:val="id-ID"/>
        </w:rPr>
        <w:t>ahun</w:t>
      </w:r>
      <w:r w:rsidR="009A7EAC">
        <w:rPr>
          <w:rFonts w:ascii="Cambria" w:hAnsi="Cambria" w:cs="Cambria"/>
          <w:lang w:val="id-ID"/>
        </w:rPr>
        <w:t xml:space="preserve"> 201</w:t>
      </w:r>
      <w:r w:rsidR="005A5E80">
        <w:rPr>
          <w:rFonts w:ascii="Cambria" w:hAnsi="Cambria" w:cs="Cambria"/>
        </w:rPr>
        <w:t>5</w:t>
      </w:r>
      <w:r w:rsidR="009A7EAC">
        <w:rPr>
          <w:rFonts w:ascii="Cambria" w:hAnsi="Cambria" w:cs="Cambria"/>
          <w:lang w:val="id-ID"/>
        </w:rPr>
        <w:t xml:space="preserve"> adalah :</w:t>
      </w:r>
    </w:p>
    <w:p w:rsidR="00B30E3D" w:rsidRPr="005A5E80" w:rsidRDefault="005A5E80" w:rsidP="00B30E3D">
      <w:pPr>
        <w:numPr>
          <w:ilvl w:val="0"/>
          <w:numId w:val="7"/>
        </w:numPr>
        <w:spacing w:line="360" w:lineRule="auto"/>
        <w:jc w:val="both"/>
        <w:rPr>
          <w:rFonts w:ascii="Cambria" w:hAnsi="Cambria" w:cs="Cambria"/>
          <w:lang w:val="id-ID"/>
        </w:rPr>
      </w:pPr>
      <w:r>
        <w:rPr>
          <w:rFonts w:ascii="Cambria" w:hAnsi="Cambria" w:cs="Cambria"/>
        </w:rPr>
        <w:t>Pembanguan taman, lapangan upacara dan fasilitas parkir Paudni;</w:t>
      </w:r>
    </w:p>
    <w:p w:rsidR="005A5E80" w:rsidRPr="005A5E80" w:rsidRDefault="005A5E80" w:rsidP="00B30E3D">
      <w:pPr>
        <w:numPr>
          <w:ilvl w:val="0"/>
          <w:numId w:val="7"/>
        </w:numPr>
        <w:spacing w:line="360" w:lineRule="auto"/>
        <w:jc w:val="both"/>
        <w:rPr>
          <w:rFonts w:ascii="Cambria" w:hAnsi="Cambria" w:cs="Cambria"/>
          <w:lang w:val="id-ID"/>
        </w:rPr>
      </w:pPr>
      <w:r>
        <w:rPr>
          <w:rFonts w:ascii="Cambria" w:hAnsi="Cambria" w:cs="Cambria"/>
        </w:rPr>
        <w:t>Pemeliharaan rutin/berkala perlengkapan sekolah Paudni;</w:t>
      </w:r>
    </w:p>
    <w:p w:rsidR="005A5E80" w:rsidRPr="005A5E80" w:rsidRDefault="005A5E80" w:rsidP="00B30E3D">
      <w:pPr>
        <w:numPr>
          <w:ilvl w:val="0"/>
          <w:numId w:val="7"/>
        </w:numPr>
        <w:spacing w:line="360" w:lineRule="auto"/>
        <w:jc w:val="both"/>
        <w:rPr>
          <w:rFonts w:ascii="Cambria" w:hAnsi="Cambria" w:cs="Cambria"/>
          <w:lang w:val="id-ID"/>
        </w:rPr>
      </w:pPr>
      <w:r>
        <w:rPr>
          <w:rFonts w:ascii="Cambria" w:hAnsi="Cambria" w:cs="Cambria"/>
        </w:rPr>
        <w:t>Pemeliharaan rutin/berkala taman lapangan upacara dan fasilitas parker dikmen;</w:t>
      </w:r>
    </w:p>
    <w:p w:rsidR="005A5E80" w:rsidRPr="005A5E80" w:rsidRDefault="005A5E80" w:rsidP="00B30E3D">
      <w:pPr>
        <w:numPr>
          <w:ilvl w:val="0"/>
          <w:numId w:val="7"/>
        </w:numPr>
        <w:spacing w:line="360" w:lineRule="auto"/>
        <w:jc w:val="both"/>
        <w:rPr>
          <w:rFonts w:ascii="Cambria" w:hAnsi="Cambria" w:cs="Cambria"/>
          <w:lang w:val="id-ID"/>
        </w:rPr>
      </w:pPr>
      <w:r>
        <w:rPr>
          <w:rFonts w:ascii="Cambria" w:hAnsi="Cambria" w:cs="Cambria"/>
        </w:rPr>
        <w:t>Pemeliharaan rutin/berkala alat rumah tangga sekolah dikmen;</w:t>
      </w:r>
    </w:p>
    <w:p w:rsidR="005A5E80" w:rsidRPr="008E292D" w:rsidRDefault="005A5E80" w:rsidP="00B30E3D">
      <w:pPr>
        <w:numPr>
          <w:ilvl w:val="0"/>
          <w:numId w:val="7"/>
        </w:numPr>
        <w:spacing w:line="360" w:lineRule="auto"/>
        <w:jc w:val="both"/>
        <w:rPr>
          <w:rFonts w:ascii="Cambria" w:hAnsi="Cambria" w:cs="Cambria"/>
          <w:lang w:val="id-ID"/>
        </w:rPr>
      </w:pPr>
      <w:r>
        <w:rPr>
          <w:rFonts w:ascii="Cambria" w:hAnsi="Cambria" w:cs="Cambria"/>
        </w:rPr>
        <w:t>Pengembangan metode belajar dan mengajar dengan menggunakan teknologi informasi dan komunikasi</w:t>
      </w:r>
      <w:r w:rsidR="008E292D">
        <w:rPr>
          <w:rFonts w:ascii="Cambria" w:hAnsi="Cambria" w:cs="Cambria"/>
        </w:rPr>
        <w:t xml:space="preserve"> dikmen;</w:t>
      </w:r>
    </w:p>
    <w:p w:rsidR="008E292D" w:rsidRPr="008E292D" w:rsidRDefault="008E292D" w:rsidP="00B30E3D">
      <w:pPr>
        <w:numPr>
          <w:ilvl w:val="0"/>
          <w:numId w:val="7"/>
        </w:numPr>
        <w:spacing w:line="360" w:lineRule="auto"/>
        <w:jc w:val="both"/>
        <w:rPr>
          <w:rFonts w:ascii="Cambria" w:hAnsi="Cambria" w:cs="Cambria"/>
          <w:lang w:val="id-ID"/>
        </w:rPr>
      </w:pPr>
      <w:r>
        <w:rPr>
          <w:rFonts w:ascii="Cambria" w:hAnsi="Cambria" w:cs="Cambria"/>
        </w:rPr>
        <w:t>Pengembangan data dan informasi pendidikan non formal;</w:t>
      </w:r>
    </w:p>
    <w:p w:rsidR="008E292D" w:rsidRPr="008E292D" w:rsidRDefault="008E292D" w:rsidP="00B30E3D">
      <w:pPr>
        <w:numPr>
          <w:ilvl w:val="0"/>
          <w:numId w:val="7"/>
        </w:numPr>
        <w:spacing w:line="360" w:lineRule="auto"/>
        <w:jc w:val="both"/>
        <w:rPr>
          <w:rFonts w:ascii="Cambria" w:hAnsi="Cambria" w:cs="Cambria"/>
          <w:lang w:val="id-ID"/>
        </w:rPr>
      </w:pPr>
      <w:r>
        <w:rPr>
          <w:rFonts w:ascii="Cambria" w:hAnsi="Cambria" w:cs="Cambria"/>
        </w:rPr>
        <w:t>Publikasi dan sosialisasi pendidikan non formal;</w:t>
      </w:r>
    </w:p>
    <w:p w:rsidR="008E292D" w:rsidRPr="00524E67" w:rsidRDefault="008E292D" w:rsidP="00B30E3D">
      <w:pPr>
        <w:numPr>
          <w:ilvl w:val="0"/>
          <w:numId w:val="7"/>
        </w:numPr>
        <w:spacing w:line="360" w:lineRule="auto"/>
        <w:jc w:val="both"/>
        <w:rPr>
          <w:rFonts w:ascii="Cambria" w:hAnsi="Cambria" w:cs="Cambria"/>
          <w:lang w:val="id-ID"/>
        </w:rPr>
      </w:pPr>
      <w:r>
        <w:rPr>
          <w:rFonts w:ascii="Cambria" w:hAnsi="Cambria" w:cs="Cambria"/>
        </w:rPr>
        <w:t>Pembinaan organisasi kepemudaan;</w:t>
      </w:r>
    </w:p>
    <w:p w:rsidR="00B30E3D" w:rsidRDefault="00B30E3D" w:rsidP="00B30E3D">
      <w:pPr>
        <w:spacing w:line="360" w:lineRule="auto"/>
        <w:ind w:left="450" w:firstLine="810"/>
        <w:jc w:val="both"/>
        <w:rPr>
          <w:rFonts w:ascii="Cambria" w:hAnsi="Cambria" w:cs="Cambria"/>
        </w:rPr>
      </w:pPr>
      <w:r>
        <w:rPr>
          <w:rFonts w:ascii="Cambria" w:hAnsi="Cambria" w:cs="Cambria"/>
        </w:rPr>
        <w:t xml:space="preserve">Realisasi capaian program/kegiatan </w:t>
      </w:r>
      <w:r>
        <w:rPr>
          <w:rFonts w:ascii="Cambria" w:hAnsi="Cambria" w:cs="Cambria"/>
          <w:lang w:val="id-ID"/>
        </w:rPr>
        <w:t>t</w:t>
      </w:r>
      <w:r w:rsidR="008E292D">
        <w:rPr>
          <w:rFonts w:ascii="Cambria" w:hAnsi="Cambria" w:cs="Cambria"/>
        </w:rPr>
        <w:t>ahun 2015</w:t>
      </w:r>
      <w:r>
        <w:rPr>
          <w:rFonts w:ascii="Cambria" w:hAnsi="Cambria" w:cs="Cambria"/>
        </w:rPr>
        <w:t xml:space="preserve"> sampai dengan semester pertama ini, apabila dibandingkan dengan target capaian kinerja dalam Renstra pada akhir periode (</w:t>
      </w:r>
      <w:r>
        <w:rPr>
          <w:rFonts w:ascii="Cambria" w:hAnsi="Cambria" w:cs="Cambria"/>
          <w:lang w:val="id-ID"/>
        </w:rPr>
        <w:t>t</w:t>
      </w:r>
      <w:r>
        <w:rPr>
          <w:rFonts w:ascii="Cambria" w:hAnsi="Cambria" w:cs="Cambria"/>
        </w:rPr>
        <w:t xml:space="preserve">ahun 2015) yang dapat dilihat pada </w:t>
      </w:r>
      <w:r w:rsidRPr="00547753">
        <w:rPr>
          <w:rFonts w:ascii="Cambria" w:hAnsi="Cambria" w:cs="Cambria"/>
          <w:color w:val="FF0000"/>
        </w:rPr>
        <w:t>table 2.</w:t>
      </w:r>
      <w:r w:rsidR="008E292D">
        <w:rPr>
          <w:rFonts w:ascii="Cambria" w:hAnsi="Cambria" w:cs="Cambria"/>
          <w:color w:val="FF0000"/>
        </w:rPr>
        <w:t>1</w:t>
      </w:r>
      <w:r>
        <w:rPr>
          <w:rFonts w:ascii="Cambria" w:hAnsi="Cambria" w:cs="Cambria"/>
        </w:rPr>
        <w:t xml:space="preserve">. menunjukkan angka 0% sampai dengan 100%. Angka 0% menunjukkan bahwa kegiatan yang tercantum dalam Renja </w:t>
      </w:r>
      <w:r>
        <w:rPr>
          <w:rFonts w:ascii="Cambria" w:hAnsi="Cambria" w:cs="Cambria"/>
          <w:lang w:val="id-ID"/>
        </w:rPr>
        <w:t>t</w:t>
      </w:r>
      <w:r w:rsidR="008E292D">
        <w:rPr>
          <w:rFonts w:ascii="Cambria" w:hAnsi="Cambria" w:cs="Cambria"/>
        </w:rPr>
        <w:t>ahun 2015</w:t>
      </w:r>
      <w:r>
        <w:rPr>
          <w:rFonts w:ascii="Cambria" w:hAnsi="Cambria" w:cs="Cambria"/>
        </w:rPr>
        <w:t xml:space="preserve"> belum dapat dilaksanakan sampai dengan semester pertama pada periode ini. Sedangkan angka 100% menunjukkan bahwa kegiatan yang dilaksanakan telah memenuhi target yang dite</w:t>
      </w:r>
      <w:r>
        <w:rPr>
          <w:rFonts w:ascii="Cambria" w:hAnsi="Cambria" w:cs="Cambria"/>
          <w:lang w:val="id-ID"/>
        </w:rPr>
        <w:t>ta</w:t>
      </w:r>
      <w:r>
        <w:rPr>
          <w:rFonts w:ascii="Cambria" w:hAnsi="Cambria" w:cs="Cambria"/>
        </w:rPr>
        <w:t xml:space="preserve">pkan dalam Renstra. Beberapa </w:t>
      </w:r>
      <w:bookmarkStart w:id="0" w:name="OLE_LINK1"/>
      <w:bookmarkStart w:id="1" w:name="OLE_LINK2"/>
      <w:r>
        <w:rPr>
          <w:rFonts w:ascii="Cambria" w:hAnsi="Cambria" w:cs="Cambria"/>
        </w:rPr>
        <w:t>kegiatan yang tingkat capaiannya masih 0%</w:t>
      </w:r>
      <w:bookmarkEnd w:id="0"/>
      <w:bookmarkEnd w:id="1"/>
      <w:r>
        <w:rPr>
          <w:rFonts w:ascii="Cambria" w:hAnsi="Cambria" w:cs="Cambria"/>
        </w:rPr>
        <w:t xml:space="preserve"> disebabkan karena beberapa hal, antara lain :</w:t>
      </w:r>
    </w:p>
    <w:p w:rsidR="00B30E3D" w:rsidRDefault="00B30E3D" w:rsidP="00B30E3D">
      <w:pPr>
        <w:numPr>
          <w:ilvl w:val="0"/>
          <w:numId w:val="8"/>
        </w:numPr>
        <w:spacing w:line="360" w:lineRule="auto"/>
        <w:ind w:left="851"/>
        <w:jc w:val="both"/>
        <w:rPr>
          <w:rFonts w:ascii="Cambria" w:hAnsi="Cambria" w:cs="Cambria"/>
        </w:rPr>
      </w:pPr>
      <w:r>
        <w:rPr>
          <w:rFonts w:ascii="Cambria" w:hAnsi="Cambria" w:cs="Cambria"/>
        </w:rPr>
        <w:t>Kegiatan tersebut mempunyai jadwal waktu pelaksanaan pada triwulan III dan triwulan IV</w:t>
      </w:r>
    </w:p>
    <w:p w:rsidR="00B30E3D" w:rsidRDefault="00B30E3D" w:rsidP="00B30E3D">
      <w:pPr>
        <w:numPr>
          <w:ilvl w:val="0"/>
          <w:numId w:val="8"/>
        </w:numPr>
        <w:spacing w:line="360" w:lineRule="auto"/>
        <w:ind w:left="851"/>
        <w:jc w:val="both"/>
        <w:rPr>
          <w:rFonts w:ascii="Cambria" w:hAnsi="Cambria" w:cs="Cambria"/>
        </w:rPr>
      </w:pPr>
      <w:r>
        <w:rPr>
          <w:rFonts w:ascii="Cambria" w:hAnsi="Cambria" w:cs="Cambria"/>
        </w:rPr>
        <w:lastRenderedPageBreak/>
        <w:t xml:space="preserve">Ada beberapa kegiatan yang mengalami perubahan </w:t>
      </w:r>
      <w:r w:rsidRPr="00547753">
        <w:rPr>
          <w:rFonts w:ascii="Cambria" w:hAnsi="Cambria" w:cs="Cambria"/>
          <w:i/>
        </w:rPr>
        <w:t>schedulle</w:t>
      </w:r>
      <w:r>
        <w:rPr>
          <w:rFonts w:ascii="Cambria" w:hAnsi="Cambria" w:cs="Cambria"/>
        </w:rPr>
        <w:t xml:space="preserve"> dari semula yang direncanakan pada triwulan II diubah pelaksanaannya di triwulan III.</w:t>
      </w:r>
    </w:p>
    <w:p w:rsidR="00B30E3D" w:rsidRDefault="00B30E3D" w:rsidP="00B30E3D">
      <w:pPr>
        <w:numPr>
          <w:ilvl w:val="0"/>
          <w:numId w:val="8"/>
        </w:numPr>
        <w:spacing w:line="360" w:lineRule="auto"/>
        <w:ind w:left="851"/>
        <w:jc w:val="both"/>
        <w:rPr>
          <w:rFonts w:ascii="Cambria" w:hAnsi="Cambria" w:cs="Cambria"/>
        </w:rPr>
      </w:pPr>
      <w:r>
        <w:rPr>
          <w:rFonts w:ascii="Cambria" w:hAnsi="Cambria" w:cs="Cambria"/>
        </w:rPr>
        <w:t>Terbatasnya dana yang dapat diajukan untuk melaksanakan kegiatan tersebut, hal ini terkait dengan prosedur pengajuan dan pencairan dana.</w:t>
      </w:r>
    </w:p>
    <w:p w:rsidR="00B30E3D" w:rsidRDefault="00B30E3D" w:rsidP="00B30E3D">
      <w:pPr>
        <w:spacing w:line="360" w:lineRule="auto"/>
        <w:ind w:left="851"/>
        <w:jc w:val="both"/>
        <w:rPr>
          <w:rFonts w:ascii="Cambria" w:hAnsi="Cambria" w:cs="Cambria"/>
        </w:rPr>
      </w:pPr>
    </w:p>
    <w:p w:rsidR="00B30E3D" w:rsidRDefault="00B30E3D" w:rsidP="00B30E3D">
      <w:pPr>
        <w:spacing w:line="360" w:lineRule="auto"/>
        <w:ind w:left="450"/>
        <w:jc w:val="both"/>
        <w:rPr>
          <w:rFonts w:ascii="Cambria" w:hAnsi="Cambria" w:cs="Cambria"/>
        </w:rPr>
      </w:pPr>
      <w:r>
        <w:rPr>
          <w:rFonts w:ascii="Cambria" w:hAnsi="Cambria" w:cs="Cambria"/>
          <w:lang w:val="id-ID"/>
        </w:rPr>
        <w:t>K</w:t>
      </w:r>
      <w:r>
        <w:rPr>
          <w:rFonts w:ascii="Cambria" w:hAnsi="Cambria" w:cs="Cambria"/>
        </w:rPr>
        <w:t>egiatan yang tingkat capaiannya masih 0%</w:t>
      </w:r>
      <w:r w:rsidRPr="00FD167E">
        <w:rPr>
          <w:rFonts w:ascii="Cambria" w:hAnsi="Cambria" w:cs="Cambria"/>
        </w:rPr>
        <w:t xml:space="preserve"> tersebut adalah :</w:t>
      </w:r>
    </w:p>
    <w:p w:rsidR="006F658C" w:rsidRDefault="008E292D" w:rsidP="00B30E3D">
      <w:pPr>
        <w:numPr>
          <w:ilvl w:val="0"/>
          <w:numId w:val="9"/>
        </w:numPr>
        <w:spacing w:line="360" w:lineRule="auto"/>
        <w:ind w:left="851"/>
        <w:jc w:val="both"/>
        <w:rPr>
          <w:rFonts w:ascii="Cambria" w:hAnsi="Cambria" w:cs="Cambria"/>
        </w:rPr>
      </w:pPr>
      <w:r>
        <w:rPr>
          <w:rFonts w:ascii="Cambria" w:hAnsi="Cambria" w:cs="Cambria"/>
        </w:rPr>
        <w:t>Pemeliharaan rutin/berkala peralatan gedung kantor;</w:t>
      </w:r>
    </w:p>
    <w:p w:rsidR="008E292D" w:rsidRDefault="008E292D" w:rsidP="00B30E3D">
      <w:pPr>
        <w:numPr>
          <w:ilvl w:val="0"/>
          <w:numId w:val="9"/>
        </w:numPr>
        <w:spacing w:line="360" w:lineRule="auto"/>
        <w:ind w:left="851"/>
        <w:jc w:val="both"/>
        <w:rPr>
          <w:rFonts w:ascii="Cambria" w:hAnsi="Cambria" w:cs="Cambria"/>
        </w:rPr>
      </w:pPr>
      <w:r>
        <w:rPr>
          <w:rFonts w:ascii="Cambria" w:hAnsi="Cambria" w:cs="Cambria"/>
        </w:rPr>
        <w:t>Pengadaan pakaian khusus hari-hari tertentu;</w:t>
      </w:r>
    </w:p>
    <w:p w:rsidR="000B636A" w:rsidRDefault="000B636A" w:rsidP="00B30E3D">
      <w:pPr>
        <w:numPr>
          <w:ilvl w:val="0"/>
          <w:numId w:val="9"/>
        </w:numPr>
        <w:spacing w:line="360" w:lineRule="auto"/>
        <w:ind w:left="851"/>
        <w:jc w:val="both"/>
        <w:rPr>
          <w:rFonts w:ascii="Cambria" w:hAnsi="Cambria" w:cs="Cambria"/>
        </w:rPr>
      </w:pPr>
      <w:r>
        <w:rPr>
          <w:rFonts w:ascii="Cambria" w:hAnsi="Cambria" w:cs="Cambria"/>
        </w:rPr>
        <w:t>Penatalaksanaan kepegawaian SKPD;</w:t>
      </w:r>
    </w:p>
    <w:p w:rsidR="000B636A" w:rsidRDefault="000B636A" w:rsidP="00B30E3D">
      <w:pPr>
        <w:numPr>
          <w:ilvl w:val="0"/>
          <w:numId w:val="9"/>
        </w:numPr>
        <w:spacing w:line="360" w:lineRule="auto"/>
        <w:ind w:left="851"/>
        <w:jc w:val="both"/>
        <w:rPr>
          <w:rFonts w:ascii="Cambria" w:hAnsi="Cambria" w:cs="Cambria"/>
        </w:rPr>
      </w:pPr>
      <w:r>
        <w:rPr>
          <w:rFonts w:ascii="Cambria" w:hAnsi="Cambria" w:cs="Cambria"/>
        </w:rPr>
        <w:t>Pendidikan dan pelatihan formal;</w:t>
      </w:r>
    </w:p>
    <w:p w:rsidR="000B636A" w:rsidRDefault="000B636A" w:rsidP="00B30E3D">
      <w:pPr>
        <w:numPr>
          <w:ilvl w:val="0"/>
          <w:numId w:val="9"/>
        </w:numPr>
        <w:spacing w:line="360" w:lineRule="auto"/>
        <w:ind w:left="851"/>
        <w:jc w:val="both"/>
        <w:rPr>
          <w:rFonts w:ascii="Cambria" w:hAnsi="Cambria" w:cs="Cambria"/>
        </w:rPr>
      </w:pPr>
      <w:r>
        <w:rPr>
          <w:rFonts w:ascii="Cambria" w:hAnsi="Cambria" w:cs="Cambria"/>
        </w:rPr>
        <w:t>Penilaian angka kredit;</w:t>
      </w:r>
    </w:p>
    <w:p w:rsidR="000B636A" w:rsidRDefault="000B636A" w:rsidP="00B30E3D">
      <w:pPr>
        <w:numPr>
          <w:ilvl w:val="0"/>
          <w:numId w:val="9"/>
        </w:numPr>
        <w:spacing w:line="360" w:lineRule="auto"/>
        <w:ind w:left="851"/>
        <w:jc w:val="both"/>
        <w:rPr>
          <w:rFonts w:ascii="Cambria" w:hAnsi="Cambria" w:cs="Cambria"/>
        </w:rPr>
      </w:pPr>
      <w:r>
        <w:rPr>
          <w:rFonts w:ascii="Cambria" w:hAnsi="Cambria" w:cs="Cambria"/>
        </w:rPr>
        <w:t>Penyusunan pelaporan keuangan semesteran;</w:t>
      </w:r>
    </w:p>
    <w:p w:rsidR="000B636A" w:rsidRDefault="000B636A" w:rsidP="00B30E3D">
      <w:pPr>
        <w:numPr>
          <w:ilvl w:val="0"/>
          <w:numId w:val="9"/>
        </w:numPr>
        <w:spacing w:line="360" w:lineRule="auto"/>
        <w:ind w:left="851"/>
        <w:jc w:val="both"/>
        <w:rPr>
          <w:rFonts w:ascii="Cambria" w:hAnsi="Cambria" w:cs="Cambria"/>
        </w:rPr>
      </w:pPr>
      <w:r>
        <w:rPr>
          <w:rFonts w:ascii="Cambria" w:hAnsi="Cambria" w:cs="Cambria"/>
        </w:rPr>
        <w:t>Pembangunan sarana air bersih dan sanitasy;</w:t>
      </w:r>
    </w:p>
    <w:p w:rsidR="008E6710" w:rsidRDefault="008E6710" w:rsidP="00B30E3D">
      <w:pPr>
        <w:numPr>
          <w:ilvl w:val="0"/>
          <w:numId w:val="9"/>
        </w:numPr>
        <w:spacing w:line="360" w:lineRule="auto"/>
        <w:ind w:left="851"/>
        <w:jc w:val="both"/>
        <w:rPr>
          <w:rFonts w:ascii="Cambria" w:hAnsi="Cambria" w:cs="Cambria"/>
        </w:rPr>
      </w:pPr>
      <w:r>
        <w:rPr>
          <w:rFonts w:ascii="Cambria" w:hAnsi="Cambria" w:cs="Cambria"/>
        </w:rPr>
        <w:t>Pengadaan mebelair sekolah;</w:t>
      </w:r>
    </w:p>
    <w:p w:rsidR="008E6710" w:rsidRDefault="008E6710" w:rsidP="00B30E3D">
      <w:pPr>
        <w:numPr>
          <w:ilvl w:val="0"/>
          <w:numId w:val="9"/>
        </w:numPr>
        <w:spacing w:line="360" w:lineRule="auto"/>
        <w:ind w:left="851"/>
        <w:jc w:val="both"/>
        <w:rPr>
          <w:rFonts w:ascii="Cambria" w:hAnsi="Cambria" w:cs="Cambria"/>
        </w:rPr>
      </w:pPr>
      <w:r>
        <w:rPr>
          <w:rFonts w:ascii="Cambria" w:hAnsi="Cambria" w:cs="Cambria"/>
        </w:rPr>
        <w:t>Pemeliharaan rutin/berkala bangunan sekolah;</w:t>
      </w:r>
    </w:p>
    <w:p w:rsidR="008E6710" w:rsidRDefault="008E6710" w:rsidP="00B30E3D">
      <w:pPr>
        <w:numPr>
          <w:ilvl w:val="0"/>
          <w:numId w:val="9"/>
        </w:numPr>
        <w:spacing w:line="360" w:lineRule="auto"/>
        <w:ind w:left="851"/>
        <w:jc w:val="both"/>
        <w:rPr>
          <w:rFonts w:ascii="Cambria" w:hAnsi="Cambria" w:cs="Cambria"/>
        </w:rPr>
      </w:pPr>
      <w:r>
        <w:rPr>
          <w:rFonts w:ascii="Cambria" w:hAnsi="Cambria" w:cs="Cambria"/>
        </w:rPr>
        <w:t>Pemeliharaan rutin/berkala bangunan sekolah;</w:t>
      </w:r>
    </w:p>
    <w:p w:rsidR="008E6710" w:rsidRDefault="008E6710" w:rsidP="00B30E3D">
      <w:pPr>
        <w:numPr>
          <w:ilvl w:val="0"/>
          <w:numId w:val="9"/>
        </w:numPr>
        <w:spacing w:line="360" w:lineRule="auto"/>
        <w:ind w:left="851"/>
        <w:jc w:val="both"/>
        <w:rPr>
          <w:rFonts w:ascii="Cambria" w:hAnsi="Cambria" w:cs="Cambria"/>
        </w:rPr>
      </w:pPr>
      <w:r>
        <w:rPr>
          <w:rFonts w:ascii="Cambria" w:hAnsi="Cambria" w:cs="Cambria"/>
        </w:rPr>
        <w:t>Pemeliharaan rutin/berkala taman lapangan upacara dan fasilitas parker;</w:t>
      </w:r>
    </w:p>
    <w:p w:rsidR="008E6710" w:rsidRDefault="008E6710" w:rsidP="00B30E3D">
      <w:pPr>
        <w:numPr>
          <w:ilvl w:val="0"/>
          <w:numId w:val="9"/>
        </w:numPr>
        <w:spacing w:line="360" w:lineRule="auto"/>
        <w:ind w:left="851"/>
        <w:jc w:val="both"/>
        <w:rPr>
          <w:rFonts w:ascii="Cambria" w:hAnsi="Cambria" w:cs="Cambria"/>
        </w:rPr>
      </w:pPr>
      <w:r>
        <w:rPr>
          <w:rFonts w:ascii="Cambria" w:hAnsi="Cambria" w:cs="Cambria"/>
        </w:rPr>
        <w:t>Pengembangan data dan informasi pendidikan anak usia dini;</w:t>
      </w:r>
    </w:p>
    <w:p w:rsidR="008E6710" w:rsidRDefault="008E6710" w:rsidP="00B30E3D">
      <w:pPr>
        <w:numPr>
          <w:ilvl w:val="0"/>
          <w:numId w:val="9"/>
        </w:numPr>
        <w:spacing w:line="360" w:lineRule="auto"/>
        <w:ind w:left="851"/>
        <w:jc w:val="both"/>
        <w:rPr>
          <w:rFonts w:ascii="Cambria" w:hAnsi="Cambria" w:cs="Cambria"/>
        </w:rPr>
      </w:pPr>
      <w:r>
        <w:rPr>
          <w:rFonts w:ascii="Cambria" w:hAnsi="Cambria" w:cs="Cambria"/>
        </w:rPr>
        <w:t>Pembangunan gedung sekolah;</w:t>
      </w:r>
    </w:p>
    <w:p w:rsidR="008E6710" w:rsidRDefault="008E6710" w:rsidP="00B30E3D">
      <w:pPr>
        <w:numPr>
          <w:ilvl w:val="0"/>
          <w:numId w:val="9"/>
        </w:numPr>
        <w:spacing w:line="360" w:lineRule="auto"/>
        <w:ind w:left="851"/>
        <w:jc w:val="both"/>
        <w:rPr>
          <w:rFonts w:ascii="Cambria" w:hAnsi="Cambria" w:cs="Cambria"/>
        </w:rPr>
      </w:pPr>
      <w:r>
        <w:rPr>
          <w:rFonts w:ascii="Cambria" w:hAnsi="Cambria" w:cs="Cambria"/>
        </w:rPr>
        <w:t>Penambahan ruang kelas sekolah;</w:t>
      </w:r>
    </w:p>
    <w:p w:rsidR="008E6710" w:rsidRDefault="00D82534" w:rsidP="00B30E3D">
      <w:pPr>
        <w:numPr>
          <w:ilvl w:val="0"/>
          <w:numId w:val="9"/>
        </w:numPr>
        <w:spacing w:line="360" w:lineRule="auto"/>
        <w:ind w:left="851"/>
        <w:jc w:val="both"/>
        <w:rPr>
          <w:rFonts w:ascii="Cambria" w:hAnsi="Cambria" w:cs="Cambria"/>
        </w:rPr>
      </w:pPr>
      <w:r>
        <w:rPr>
          <w:rFonts w:ascii="Cambria" w:hAnsi="Cambria" w:cs="Cambria"/>
        </w:rPr>
        <w:t>Penambahan ruang guru sekolah;</w:t>
      </w:r>
    </w:p>
    <w:p w:rsidR="00D82534" w:rsidRDefault="00D82534" w:rsidP="00B30E3D">
      <w:pPr>
        <w:numPr>
          <w:ilvl w:val="0"/>
          <w:numId w:val="9"/>
        </w:numPr>
        <w:spacing w:line="360" w:lineRule="auto"/>
        <w:ind w:left="851"/>
        <w:jc w:val="both"/>
        <w:rPr>
          <w:rFonts w:ascii="Cambria" w:hAnsi="Cambria" w:cs="Cambria"/>
        </w:rPr>
      </w:pPr>
      <w:r>
        <w:rPr>
          <w:rFonts w:ascii="Cambria" w:hAnsi="Cambria" w:cs="Cambria"/>
        </w:rPr>
        <w:t>Pembangunan laboratoriu ruang praktikum sekolah;</w:t>
      </w:r>
    </w:p>
    <w:p w:rsidR="00D82534" w:rsidRDefault="00D82534" w:rsidP="00B30E3D">
      <w:pPr>
        <w:numPr>
          <w:ilvl w:val="0"/>
          <w:numId w:val="9"/>
        </w:numPr>
        <w:spacing w:line="360" w:lineRule="auto"/>
        <w:ind w:left="851"/>
        <w:jc w:val="both"/>
        <w:rPr>
          <w:rFonts w:ascii="Cambria" w:hAnsi="Cambria" w:cs="Cambria"/>
        </w:rPr>
      </w:pPr>
      <w:r>
        <w:rPr>
          <w:rFonts w:ascii="Cambria" w:hAnsi="Cambria" w:cs="Cambria"/>
        </w:rPr>
        <w:t>Pembangunan sarana air bersih dan sanitasy;</w:t>
      </w:r>
    </w:p>
    <w:p w:rsidR="00D82534" w:rsidRDefault="00D82534" w:rsidP="00B30E3D">
      <w:pPr>
        <w:numPr>
          <w:ilvl w:val="0"/>
          <w:numId w:val="9"/>
        </w:numPr>
        <w:spacing w:line="360" w:lineRule="auto"/>
        <w:ind w:left="851"/>
        <w:jc w:val="both"/>
        <w:rPr>
          <w:rFonts w:ascii="Cambria" w:hAnsi="Cambria" w:cs="Cambria"/>
        </w:rPr>
      </w:pPr>
      <w:r>
        <w:rPr>
          <w:rFonts w:ascii="Cambria" w:hAnsi="Cambria" w:cs="Cambria"/>
        </w:rPr>
        <w:t>Pengadaan alat rumah tangga sekolah;</w:t>
      </w:r>
    </w:p>
    <w:p w:rsidR="00D82534" w:rsidRDefault="00D82534" w:rsidP="00B30E3D">
      <w:pPr>
        <w:numPr>
          <w:ilvl w:val="0"/>
          <w:numId w:val="9"/>
        </w:numPr>
        <w:spacing w:line="360" w:lineRule="auto"/>
        <w:ind w:left="851"/>
        <w:jc w:val="both"/>
        <w:rPr>
          <w:rFonts w:ascii="Cambria" w:hAnsi="Cambria" w:cs="Cambria"/>
        </w:rPr>
      </w:pPr>
      <w:r>
        <w:rPr>
          <w:rFonts w:ascii="Cambria" w:hAnsi="Cambria" w:cs="Cambria"/>
        </w:rPr>
        <w:t>Pemeliharaan rutin/berkala ruang ibadah;</w:t>
      </w:r>
    </w:p>
    <w:p w:rsidR="00D82534" w:rsidRDefault="00D82534" w:rsidP="00B30E3D">
      <w:pPr>
        <w:numPr>
          <w:ilvl w:val="0"/>
          <w:numId w:val="9"/>
        </w:numPr>
        <w:spacing w:line="360" w:lineRule="auto"/>
        <w:ind w:left="851"/>
        <w:jc w:val="both"/>
        <w:rPr>
          <w:rFonts w:ascii="Cambria" w:hAnsi="Cambria" w:cs="Cambria"/>
        </w:rPr>
      </w:pPr>
      <w:r>
        <w:rPr>
          <w:rFonts w:ascii="Cambria" w:hAnsi="Cambria" w:cs="Cambria"/>
        </w:rPr>
        <w:t>Pemeliharaan rutin/berkala perlengkapan sekolah;</w:t>
      </w:r>
    </w:p>
    <w:p w:rsidR="00D82534" w:rsidRDefault="00D82534" w:rsidP="00B30E3D">
      <w:pPr>
        <w:numPr>
          <w:ilvl w:val="0"/>
          <w:numId w:val="9"/>
        </w:numPr>
        <w:spacing w:line="360" w:lineRule="auto"/>
        <w:ind w:left="851"/>
        <w:jc w:val="both"/>
        <w:rPr>
          <w:rFonts w:ascii="Cambria" w:hAnsi="Cambria" w:cs="Cambria"/>
        </w:rPr>
      </w:pPr>
      <w:r>
        <w:rPr>
          <w:rFonts w:ascii="Cambria" w:hAnsi="Cambria" w:cs="Cambria"/>
        </w:rPr>
        <w:t>Rehabilitasi sedang/berat ruang kelas sekolah;</w:t>
      </w:r>
    </w:p>
    <w:p w:rsidR="00D82534" w:rsidRDefault="00D82534" w:rsidP="00B30E3D">
      <w:pPr>
        <w:numPr>
          <w:ilvl w:val="0"/>
          <w:numId w:val="9"/>
        </w:numPr>
        <w:spacing w:line="360" w:lineRule="auto"/>
        <w:ind w:left="851"/>
        <w:jc w:val="both"/>
        <w:rPr>
          <w:rFonts w:ascii="Cambria" w:hAnsi="Cambria" w:cs="Cambria"/>
        </w:rPr>
      </w:pPr>
      <w:r>
        <w:rPr>
          <w:rFonts w:ascii="Cambria" w:hAnsi="Cambria" w:cs="Cambria"/>
        </w:rPr>
        <w:t>Rehabilitasi sedang/berat sarana air bersih dan sanitasy;</w:t>
      </w:r>
    </w:p>
    <w:p w:rsidR="00D82534" w:rsidRDefault="00D82534" w:rsidP="00B30E3D">
      <w:pPr>
        <w:numPr>
          <w:ilvl w:val="0"/>
          <w:numId w:val="9"/>
        </w:numPr>
        <w:spacing w:line="360" w:lineRule="auto"/>
        <w:ind w:left="851"/>
        <w:jc w:val="both"/>
        <w:rPr>
          <w:rFonts w:ascii="Cambria" w:hAnsi="Cambria" w:cs="Cambria"/>
        </w:rPr>
      </w:pPr>
      <w:r>
        <w:rPr>
          <w:rFonts w:ascii="Cambria" w:hAnsi="Cambria" w:cs="Cambria"/>
        </w:rPr>
        <w:t>Penyebarluasan dan sosialisasi berbagai informasi pendidikan dasar;</w:t>
      </w:r>
    </w:p>
    <w:p w:rsidR="00D82534" w:rsidRDefault="00D82534" w:rsidP="00B30E3D">
      <w:pPr>
        <w:numPr>
          <w:ilvl w:val="0"/>
          <w:numId w:val="9"/>
        </w:numPr>
        <w:spacing w:line="360" w:lineRule="auto"/>
        <w:ind w:left="851"/>
        <w:jc w:val="both"/>
        <w:rPr>
          <w:rFonts w:ascii="Cambria" w:hAnsi="Cambria" w:cs="Cambria"/>
        </w:rPr>
      </w:pPr>
      <w:r>
        <w:rPr>
          <w:rFonts w:ascii="Cambria" w:hAnsi="Cambria" w:cs="Cambria"/>
        </w:rPr>
        <w:t>Pemenuhan standar penilaian pendidikan;</w:t>
      </w:r>
    </w:p>
    <w:p w:rsidR="00D82534" w:rsidRDefault="00D82534" w:rsidP="00B30E3D">
      <w:pPr>
        <w:numPr>
          <w:ilvl w:val="0"/>
          <w:numId w:val="9"/>
        </w:numPr>
        <w:spacing w:line="360" w:lineRule="auto"/>
        <w:ind w:left="851"/>
        <w:jc w:val="both"/>
        <w:rPr>
          <w:rFonts w:ascii="Cambria" w:hAnsi="Cambria" w:cs="Cambria"/>
        </w:rPr>
      </w:pPr>
      <w:r>
        <w:rPr>
          <w:rFonts w:ascii="Cambria" w:hAnsi="Cambria" w:cs="Cambria"/>
        </w:rPr>
        <w:t>Pembangunan gedung sekolah;</w:t>
      </w:r>
    </w:p>
    <w:p w:rsidR="00D82534" w:rsidRDefault="00D82534" w:rsidP="00B30E3D">
      <w:pPr>
        <w:numPr>
          <w:ilvl w:val="0"/>
          <w:numId w:val="9"/>
        </w:numPr>
        <w:spacing w:line="360" w:lineRule="auto"/>
        <w:ind w:left="851"/>
        <w:jc w:val="both"/>
        <w:rPr>
          <w:rFonts w:ascii="Cambria" w:hAnsi="Cambria" w:cs="Cambria"/>
        </w:rPr>
      </w:pPr>
      <w:r>
        <w:rPr>
          <w:rFonts w:ascii="Cambria" w:hAnsi="Cambria" w:cs="Cambria"/>
        </w:rPr>
        <w:t>Penambahan ruang kelas sekolah;</w:t>
      </w:r>
    </w:p>
    <w:p w:rsidR="00D82534" w:rsidRDefault="00D82534" w:rsidP="00B30E3D">
      <w:pPr>
        <w:numPr>
          <w:ilvl w:val="0"/>
          <w:numId w:val="9"/>
        </w:numPr>
        <w:spacing w:line="360" w:lineRule="auto"/>
        <w:ind w:left="851"/>
        <w:jc w:val="both"/>
        <w:rPr>
          <w:rFonts w:ascii="Cambria" w:hAnsi="Cambria" w:cs="Cambria"/>
        </w:rPr>
      </w:pPr>
      <w:r>
        <w:rPr>
          <w:rFonts w:ascii="Cambria" w:hAnsi="Cambria" w:cs="Cambria"/>
        </w:rPr>
        <w:t>Pembangunan laboratorium ruang praktikum sekolah;</w:t>
      </w:r>
    </w:p>
    <w:p w:rsidR="00D82534" w:rsidRDefault="00D82534" w:rsidP="00B30E3D">
      <w:pPr>
        <w:numPr>
          <w:ilvl w:val="0"/>
          <w:numId w:val="9"/>
        </w:numPr>
        <w:spacing w:line="360" w:lineRule="auto"/>
        <w:ind w:left="851"/>
        <w:jc w:val="both"/>
        <w:rPr>
          <w:rFonts w:ascii="Cambria" w:hAnsi="Cambria" w:cs="Cambria"/>
        </w:rPr>
      </w:pPr>
      <w:r>
        <w:rPr>
          <w:rFonts w:ascii="Cambria" w:hAnsi="Cambria" w:cs="Cambria"/>
        </w:rPr>
        <w:t xml:space="preserve">Pembangunan taman lapangan upacara dan fasilitas </w:t>
      </w:r>
      <w:r w:rsidR="007901CA">
        <w:rPr>
          <w:rFonts w:ascii="Cambria" w:hAnsi="Cambria" w:cs="Cambria"/>
        </w:rPr>
        <w:t>parker;</w:t>
      </w:r>
    </w:p>
    <w:p w:rsidR="007901CA" w:rsidRDefault="007901CA" w:rsidP="00B30E3D">
      <w:pPr>
        <w:numPr>
          <w:ilvl w:val="0"/>
          <w:numId w:val="9"/>
        </w:numPr>
        <w:spacing w:line="360" w:lineRule="auto"/>
        <w:ind w:left="851"/>
        <w:jc w:val="both"/>
        <w:rPr>
          <w:rFonts w:ascii="Cambria" w:hAnsi="Cambria" w:cs="Cambria"/>
        </w:rPr>
      </w:pPr>
      <w:r>
        <w:rPr>
          <w:rFonts w:ascii="Cambria" w:hAnsi="Cambria" w:cs="Cambria"/>
        </w:rPr>
        <w:lastRenderedPageBreak/>
        <w:t>Pemeliharaan rutin/berkala ruang ibadah;</w:t>
      </w:r>
    </w:p>
    <w:p w:rsidR="007901CA" w:rsidRDefault="007901CA" w:rsidP="00B30E3D">
      <w:pPr>
        <w:numPr>
          <w:ilvl w:val="0"/>
          <w:numId w:val="9"/>
        </w:numPr>
        <w:spacing w:line="360" w:lineRule="auto"/>
        <w:ind w:left="851"/>
        <w:jc w:val="both"/>
        <w:rPr>
          <w:rFonts w:ascii="Cambria" w:hAnsi="Cambria" w:cs="Cambria"/>
        </w:rPr>
      </w:pPr>
      <w:r>
        <w:rPr>
          <w:rFonts w:ascii="Cambria" w:hAnsi="Cambria" w:cs="Cambria"/>
        </w:rPr>
        <w:t>Pemeliharaan rutin/berkala jaringan instalasi listrik sekolah dan perlengkapannya;</w:t>
      </w:r>
    </w:p>
    <w:p w:rsidR="007A3D9E" w:rsidRDefault="007A3D9E" w:rsidP="00B30E3D">
      <w:pPr>
        <w:numPr>
          <w:ilvl w:val="0"/>
          <w:numId w:val="9"/>
        </w:numPr>
        <w:spacing w:line="360" w:lineRule="auto"/>
        <w:ind w:left="851"/>
        <w:jc w:val="both"/>
        <w:rPr>
          <w:rFonts w:ascii="Cambria" w:hAnsi="Cambria" w:cs="Cambria"/>
        </w:rPr>
      </w:pPr>
      <w:r>
        <w:rPr>
          <w:rFonts w:ascii="Cambria" w:hAnsi="Cambria" w:cs="Cambria"/>
        </w:rPr>
        <w:t>Pemeliharaan rutin/berkala perlengkapan sekolah;</w:t>
      </w:r>
    </w:p>
    <w:p w:rsidR="007A3D9E" w:rsidRDefault="007A3D9E" w:rsidP="00B30E3D">
      <w:pPr>
        <w:numPr>
          <w:ilvl w:val="0"/>
          <w:numId w:val="9"/>
        </w:numPr>
        <w:spacing w:line="360" w:lineRule="auto"/>
        <w:ind w:left="851"/>
        <w:jc w:val="both"/>
        <w:rPr>
          <w:rFonts w:ascii="Cambria" w:hAnsi="Cambria" w:cs="Cambria"/>
        </w:rPr>
      </w:pPr>
      <w:r>
        <w:rPr>
          <w:rFonts w:ascii="Cambria" w:hAnsi="Cambria" w:cs="Cambria"/>
        </w:rPr>
        <w:t>Rehabilitasi sedang/berat bangunan sekolah;</w:t>
      </w:r>
    </w:p>
    <w:p w:rsidR="007A3D9E" w:rsidRDefault="007A3D9E" w:rsidP="00B30E3D">
      <w:pPr>
        <w:numPr>
          <w:ilvl w:val="0"/>
          <w:numId w:val="9"/>
        </w:numPr>
        <w:spacing w:line="360" w:lineRule="auto"/>
        <w:ind w:left="851"/>
        <w:jc w:val="both"/>
        <w:rPr>
          <w:rFonts w:ascii="Cambria" w:hAnsi="Cambria" w:cs="Cambria"/>
        </w:rPr>
      </w:pPr>
      <w:r>
        <w:rPr>
          <w:rFonts w:ascii="Cambria" w:hAnsi="Cambria" w:cs="Cambria"/>
        </w:rPr>
        <w:t>Penyediaan Bantuan Operasional manajemen mutu;</w:t>
      </w:r>
    </w:p>
    <w:p w:rsidR="007A3D9E" w:rsidRDefault="007A3D9E" w:rsidP="00B30E3D">
      <w:pPr>
        <w:numPr>
          <w:ilvl w:val="0"/>
          <w:numId w:val="9"/>
        </w:numPr>
        <w:spacing w:line="360" w:lineRule="auto"/>
        <w:ind w:left="851"/>
        <w:jc w:val="both"/>
        <w:rPr>
          <w:rFonts w:ascii="Cambria" w:hAnsi="Cambria" w:cs="Cambria"/>
        </w:rPr>
      </w:pPr>
      <w:r>
        <w:rPr>
          <w:rFonts w:ascii="Cambria" w:hAnsi="Cambria" w:cs="Cambria"/>
        </w:rPr>
        <w:t>Penyelenggaraan akreditasi sekolah menengah;</w:t>
      </w:r>
    </w:p>
    <w:p w:rsidR="007A3D9E" w:rsidRDefault="007A3D9E" w:rsidP="00B30E3D">
      <w:pPr>
        <w:numPr>
          <w:ilvl w:val="0"/>
          <w:numId w:val="9"/>
        </w:numPr>
        <w:spacing w:line="360" w:lineRule="auto"/>
        <w:ind w:left="851"/>
        <w:jc w:val="both"/>
        <w:rPr>
          <w:rFonts w:ascii="Cambria" w:hAnsi="Cambria" w:cs="Cambria"/>
        </w:rPr>
      </w:pPr>
      <w:r>
        <w:rPr>
          <w:rFonts w:ascii="Cambria" w:hAnsi="Cambria" w:cs="Cambria"/>
        </w:rPr>
        <w:t>Pemberdayaan tenaga pendidik non formal;</w:t>
      </w:r>
    </w:p>
    <w:p w:rsidR="007A3D9E" w:rsidRDefault="007A3D9E" w:rsidP="00B30E3D">
      <w:pPr>
        <w:numPr>
          <w:ilvl w:val="0"/>
          <w:numId w:val="9"/>
        </w:numPr>
        <w:spacing w:line="360" w:lineRule="auto"/>
        <w:ind w:left="851"/>
        <w:jc w:val="both"/>
        <w:rPr>
          <w:rFonts w:ascii="Cambria" w:hAnsi="Cambria" w:cs="Cambria"/>
        </w:rPr>
      </w:pPr>
      <w:r>
        <w:rPr>
          <w:rFonts w:ascii="Cambria" w:hAnsi="Cambria" w:cs="Cambria"/>
        </w:rPr>
        <w:t>Pemberian bantuan operasional pendidikan non formal;</w:t>
      </w:r>
    </w:p>
    <w:p w:rsidR="007A3D9E" w:rsidRDefault="007A3D9E" w:rsidP="00B30E3D">
      <w:pPr>
        <w:numPr>
          <w:ilvl w:val="0"/>
          <w:numId w:val="9"/>
        </w:numPr>
        <w:spacing w:line="360" w:lineRule="auto"/>
        <w:ind w:left="851"/>
        <w:jc w:val="both"/>
        <w:rPr>
          <w:rFonts w:ascii="Cambria" w:hAnsi="Cambria" w:cs="Cambria"/>
        </w:rPr>
      </w:pPr>
      <w:r>
        <w:rPr>
          <w:rFonts w:ascii="Cambria" w:hAnsi="Cambria" w:cs="Cambria"/>
        </w:rPr>
        <w:t>Pembinaan pendidikan kursus dan kelembagaan;</w:t>
      </w:r>
    </w:p>
    <w:p w:rsidR="007A3D9E" w:rsidRDefault="007A3D9E" w:rsidP="00B30E3D">
      <w:pPr>
        <w:numPr>
          <w:ilvl w:val="0"/>
          <w:numId w:val="9"/>
        </w:numPr>
        <w:spacing w:line="360" w:lineRule="auto"/>
        <w:ind w:left="851"/>
        <w:jc w:val="both"/>
        <w:rPr>
          <w:rFonts w:ascii="Cambria" w:hAnsi="Cambria" w:cs="Cambria"/>
        </w:rPr>
      </w:pPr>
      <w:r>
        <w:rPr>
          <w:rFonts w:ascii="Cambria" w:hAnsi="Cambria" w:cs="Cambria"/>
        </w:rPr>
        <w:t>Pengembangan pendidikan kecakapan hidup;</w:t>
      </w:r>
    </w:p>
    <w:p w:rsidR="007A3D9E" w:rsidRDefault="007A3D9E" w:rsidP="00B30E3D">
      <w:pPr>
        <w:numPr>
          <w:ilvl w:val="0"/>
          <w:numId w:val="9"/>
        </w:numPr>
        <w:spacing w:line="360" w:lineRule="auto"/>
        <w:ind w:left="851"/>
        <w:jc w:val="both"/>
        <w:rPr>
          <w:rFonts w:ascii="Cambria" w:hAnsi="Cambria" w:cs="Cambria"/>
        </w:rPr>
      </w:pPr>
      <w:r>
        <w:rPr>
          <w:rFonts w:ascii="Cambria" w:hAnsi="Cambria" w:cs="Cambria"/>
        </w:rPr>
        <w:t>Pengembangan kurikulum bahan ajar dan model pembelajaran pendidikan non formal;</w:t>
      </w:r>
    </w:p>
    <w:p w:rsidR="007A3D9E" w:rsidRDefault="00061F51" w:rsidP="00B30E3D">
      <w:pPr>
        <w:numPr>
          <w:ilvl w:val="0"/>
          <w:numId w:val="9"/>
        </w:numPr>
        <w:spacing w:line="360" w:lineRule="auto"/>
        <w:ind w:left="851"/>
        <w:jc w:val="both"/>
        <w:rPr>
          <w:rFonts w:ascii="Cambria" w:hAnsi="Cambria" w:cs="Cambria"/>
        </w:rPr>
      </w:pPr>
      <w:r>
        <w:rPr>
          <w:rFonts w:ascii="Cambria" w:hAnsi="Cambria" w:cs="Cambria"/>
        </w:rPr>
        <w:t>Pelaksanaan sertifikasi pendidik;</w:t>
      </w:r>
    </w:p>
    <w:p w:rsidR="00061F51" w:rsidRDefault="00061F51" w:rsidP="00B30E3D">
      <w:pPr>
        <w:numPr>
          <w:ilvl w:val="0"/>
          <w:numId w:val="9"/>
        </w:numPr>
        <w:spacing w:line="360" w:lineRule="auto"/>
        <w:ind w:left="851"/>
        <w:jc w:val="both"/>
        <w:rPr>
          <w:rFonts w:ascii="Cambria" w:hAnsi="Cambria" w:cs="Cambria"/>
        </w:rPr>
      </w:pPr>
      <w:r>
        <w:rPr>
          <w:rFonts w:ascii="Cambria" w:hAnsi="Cambria" w:cs="Cambria"/>
        </w:rPr>
        <w:t>Pelaksanaan uji kompetensi pendidik dan tenaga kependidikan;</w:t>
      </w:r>
    </w:p>
    <w:p w:rsidR="00061F51" w:rsidRDefault="00061F51" w:rsidP="00B30E3D">
      <w:pPr>
        <w:numPr>
          <w:ilvl w:val="0"/>
          <w:numId w:val="9"/>
        </w:numPr>
        <w:spacing w:line="360" w:lineRule="auto"/>
        <w:ind w:left="851"/>
        <w:jc w:val="both"/>
        <w:rPr>
          <w:rFonts w:ascii="Cambria" w:hAnsi="Cambria" w:cs="Cambria"/>
        </w:rPr>
      </w:pPr>
      <w:r>
        <w:rPr>
          <w:rFonts w:ascii="Cambria" w:hAnsi="Cambria" w:cs="Cambria"/>
        </w:rPr>
        <w:t>Pembinaan kelompok kerja guru (KKG):</w:t>
      </w:r>
    </w:p>
    <w:p w:rsidR="00061F51" w:rsidRDefault="00061F51" w:rsidP="00B30E3D">
      <w:pPr>
        <w:numPr>
          <w:ilvl w:val="0"/>
          <w:numId w:val="9"/>
        </w:numPr>
        <w:spacing w:line="360" w:lineRule="auto"/>
        <w:ind w:left="851"/>
        <w:jc w:val="both"/>
        <w:rPr>
          <w:rFonts w:ascii="Cambria" w:hAnsi="Cambria" w:cs="Cambria"/>
        </w:rPr>
      </w:pPr>
      <w:r>
        <w:rPr>
          <w:rFonts w:ascii="Cambria" w:hAnsi="Cambria" w:cs="Cambria"/>
        </w:rPr>
        <w:t>Pengembangan mutu dan kualitas program pendidikan dan pelatihan pendidikan dan tenaga kependidikan;</w:t>
      </w:r>
    </w:p>
    <w:p w:rsidR="00061F51" w:rsidRDefault="00061F51" w:rsidP="00B30E3D">
      <w:pPr>
        <w:numPr>
          <w:ilvl w:val="0"/>
          <w:numId w:val="9"/>
        </w:numPr>
        <w:spacing w:line="360" w:lineRule="auto"/>
        <w:ind w:left="851"/>
        <w:jc w:val="both"/>
        <w:rPr>
          <w:rFonts w:ascii="Cambria" w:hAnsi="Cambria" w:cs="Cambria"/>
        </w:rPr>
      </w:pPr>
      <w:r>
        <w:rPr>
          <w:rFonts w:ascii="Cambria" w:hAnsi="Cambria" w:cs="Cambria"/>
        </w:rPr>
        <w:t>Pengembangan minta dan budaya baca;</w:t>
      </w:r>
    </w:p>
    <w:p w:rsidR="00061F51" w:rsidRDefault="00061F51" w:rsidP="00B30E3D">
      <w:pPr>
        <w:numPr>
          <w:ilvl w:val="0"/>
          <w:numId w:val="9"/>
        </w:numPr>
        <w:spacing w:line="360" w:lineRule="auto"/>
        <w:ind w:left="851"/>
        <w:jc w:val="both"/>
        <w:rPr>
          <w:rFonts w:ascii="Cambria" w:hAnsi="Cambria" w:cs="Cambria"/>
        </w:rPr>
      </w:pPr>
      <w:r>
        <w:rPr>
          <w:rFonts w:ascii="Cambria" w:hAnsi="Cambria" w:cs="Cambria"/>
        </w:rPr>
        <w:t>Pelaksanaan kerjasama secara kelembagaan dibidang pendidikan;</w:t>
      </w:r>
    </w:p>
    <w:p w:rsidR="00061F51" w:rsidRDefault="00E738C0" w:rsidP="00B30E3D">
      <w:pPr>
        <w:numPr>
          <w:ilvl w:val="0"/>
          <w:numId w:val="9"/>
        </w:numPr>
        <w:spacing w:line="360" w:lineRule="auto"/>
        <w:ind w:left="851"/>
        <w:jc w:val="both"/>
        <w:rPr>
          <w:rFonts w:ascii="Cambria" w:hAnsi="Cambria" w:cs="Cambria"/>
        </w:rPr>
      </w:pPr>
      <w:r>
        <w:rPr>
          <w:rFonts w:ascii="Cambria" w:hAnsi="Cambria" w:cs="Cambria"/>
        </w:rPr>
        <w:t>Penerapan sistem dan informasi manajemen pendidikan;</w:t>
      </w:r>
    </w:p>
    <w:p w:rsidR="00E738C0" w:rsidRDefault="00E738C0" w:rsidP="00B30E3D">
      <w:pPr>
        <w:numPr>
          <w:ilvl w:val="0"/>
          <w:numId w:val="9"/>
        </w:numPr>
        <w:spacing w:line="360" w:lineRule="auto"/>
        <w:ind w:left="851"/>
        <w:jc w:val="both"/>
        <w:rPr>
          <w:rFonts w:ascii="Cambria" w:hAnsi="Cambria" w:cs="Cambria"/>
        </w:rPr>
      </w:pPr>
      <w:r>
        <w:rPr>
          <w:rFonts w:ascii="Cambria" w:hAnsi="Cambria" w:cs="Cambria"/>
        </w:rPr>
        <w:t>Penyelenggaraan pelatihan seminar dan lokakarya serta diskusi ilmiah tentang berbagai isu pendidik;</w:t>
      </w:r>
    </w:p>
    <w:p w:rsidR="00E738C0" w:rsidRDefault="00E738C0" w:rsidP="00B30E3D">
      <w:pPr>
        <w:numPr>
          <w:ilvl w:val="0"/>
          <w:numId w:val="9"/>
        </w:numPr>
        <w:spacing w:line="360" w:lineRule="auto"/>
        <w:ind w:left="851"/>
        <w:jc w:val="both"/>
        <w:rPr>
          <w:rFonts w:ascii="Cambria" w:hAnsi="Cambria" w:cs="Cambria"/>
        </w:rPr>
      </w:pPr>
      <w:r>
        <w:rPr>
          <w:rFonts w:ascii="Cambria" w:hAnsi="Cambria" w:cs="Cambria"/>
        </w:rPr>
        <w:t>Peningkatan keimanan dan ketakwaan kepemudaan;</w:t>
      </w:r>
    </w:p>
    <w:p w:rsidR="00E738C0" w:rsidRDefault="00E738C0" w:rsidP="00B30E3D">
      <w:pPr>
        <w:numPr>
          <w:ilvl w:val="0"/>
          <w:numId w:val="9"/>
        </w:numPr>
        <w:spacing w:line="360" w:lineRule="auto"/>
        <w:ind w:left="851"/>
        <w:jc w:val="both"/>
        <w:rPr>
          <w:rFonts w:ascii="Cambria" w:hAnsi="Cambria" w:cs="Cambria"/>
        </w:rPr>
      </w:pPr>
      <w:r>
        <w:rPr>
          <w:rFonts w:ascii="Cambria" w:hAnsi="Cambria" w:cs="Cambria"/>
        </w:rPr>
        <w:t>Pendidikan dan pelatihan dasar kepemimpinan;</w:t>
      </w:r>
    </w:p>
    <w:p w:rsidR="00E738C0" w:rsidRDefault="00E738C0" w:rsidP="00B30E3D">
      <w:pPr>
        <w:numPr>
          <w:ilvl w:val="0"/>
          <w:numId w:val="9"/>
        </w:numPr>
        <w:spacing w:line="360" w:lineRule="auto"/>
        <w:ind w:left="851"/>
        <w:jc w:val="both"/>
        <w:rPr>
          <w:rFonts w:ascii="Cambria" w:hAnsi="Cambria" w:cs="Cambria"/>
        </w:rPr>
      </w:pPr>
      <w:r>
        <w:rPr>
          <w:rFonts w:ascii="Cambria" w:hAnsi="Cambria" w:cs="Cambria"/>
        </w:rPr>
        <w:t>Pembetukan paskibraka;</w:t>
      </w:r>
    </w:p>
    <w:p w:rsidR="00E738C0" w:rsidRDefault="00E738C0" w:rsidP="00B30E3D">
      <w:pPr>
        <w:numPr>
          <w:ilvl w:val="0"/>
          <w:numId w:val="9"/>
        </w:numPr>
        <w:spacing w:line="360" w:lineRule="auto"/>
        <w:ind w:left="851"/>
        <w:jc w:val="both"/>
        <w:rPr>
          <w:rFonts w:ascii="Cambria" w:hAnsi="Cambria" w:cs="Cambria"/>
        </w:rPr>
      </w:pPr>
      <w:r>
        <w:rPr>
          <w:rFonts w:ascii="Cambria" w:hAnsi="Cambria" w:cs="Cambria"/>
        </w:rPr>
        <w:t>Pembibitan dan pembinaan olahragawan berbakat;</w:t>
      </w:r>
    </w:p>
    <w:p w:rsidR="00E738C0" w:rsidRDefault="00E738C0" w:rsidP="00B30E3D">
      <w:pPr>
        <w:numPr>
          <w:ilvl w:val="0"/>
          <w:numId w:val="9"/>
        </w:numPr>
        <w:spacing w:line="360" w:lineRule="auto"/>
        <w:ind w:left="851"/>
        <w:jc w:val="both"/>
        <w:rPr>
          <w:rFonts w:ascii="Cambria" w:hAnsi="Cambria" w:cs="Cambria"/>
        </w:rPr>
      </w:pPr>
      <w:r>
        <w:rPr>
          <w:rFonts w:ascii="Cambria" w:hAnsi="Cambria" w:cs="Cambria"/>
        </w:rPr>
        <w:t>Peningkatan kesegaran jasmani dan rekreasi;</w:t>
      </w:r>
    </w:p>
    <w:p w:rsidR="009815D2" w:rsidRDefault="009815D2" w:rsidP="00257181">
      <w:pPr>
        <w:tabs>
          <w:tab w:val="left" w:pos="1260"/>
        </w:tabs>
        <w:ind w:left="540"/>
        <w:jc w:val="both"/>
        <w:rPr>
          <w:rFonts w:ascii="Cambria" w:hAnsi="Cambria" w:cs="Cambria"/>
          <w:b/>
          <w:bCs/>
          <w:color w:val="0000FF"/>
          <w:lang w:val="id-ID"/>
        </w:rPr>
      </w:pPr>
    </w:p>
    <w:p w:rsidR="006134B2" w:rsidRDefault="006134B2" w:rsidP="00257181">
      <w:pPr>
        <w:tabs>
          <w:tab w:val="left" w:pos="1260"/>
        </w:tabs>
        <w:ind w:left="540"/>
        <w:jc w:val="both"/>
        <w:rPr>
          <w:rFonts w:ascii="Cambria" w:hAnsi="Cambria" w:cs="Cambria"/>
          <w:b/>
          <w:bCs/>
          <w:color w:val="0000FF"/>
          <w:lang w:val="id-ID"/>
        </w:rPr>
      </w:pPr>
    </w:p>
    <w:p w:rsidR="006134B2" w:rsidRDefault="006134B2" w:rsidP="00257181">
      <w:pPr>
        <w:tabs>
          <w:tab w:val="left" w:pos="1260"/>
        </w:tabs>
        <w:ind w:left="540"/>
        <w:jc w:val="both"/>
        <w:rPr>
          <w:rFonts w:ascii="Cambria" w:hAnsi="Cambria" w:cs="Cambria"/>
          <w:b/>
          <w:bCs/>
          <w:color w:val="0000FF"/>
          <w:lang w:val="id-ID"/>
        </w:rPr>
      </w:pPr>
    </w:p>
    <w:p w:rsidR="006134B2" w:rsidRDefault="006134B2" w:rsidP="00257181">
      <w:pPr>
        <w:tabs>
          <w:tab w:val="left" w:pos="1260"/>
        </w:tabs>
        <w:ind w:left="540"/>
        <w:jc w:val="both"/>
        <w:rPr>
          <w:rFonts w:ascii="Cambria" w:hAnsi="Cambria" w:cs="Cambria"/>
          <w:b/>
          <w:bCs/>
          <w:color w:val="0000FF"/>
          <w:lang w:val="id-ID"/>
        </w:rPr>
      </w:pPr>
    </w:p>
    <w:p w:rsidR="006134B2" w:rsidRDefault="006134B2" w:rsidP="00257181">
      <w:pPr>
        <w:tabs>
          <w:tab w:val="left" w:pos="1260"/>
        </w:tabs>
        <w:ind w:left="540"/>
        <w:jc w:val="both"/>
        <w:rPr>
          <w:rFonts w:ascii="Cambria" w:hAnsi="Cambria" w:cs="Cambria"/>
          <w:b/>
          <w:bCs/>
          <w:color w:val="0000FF"/>
          <w:lang w:val="id-ID"/>
        </w:rPr>
      </w:pPr>
    </w:p>
    <w:p w:rsidR="006134B2" w:rsidRDefault="006134B2" w:rsidP="00257181">
      <w:pPr>
        <w:tabs>
          <w:tab w:val="left" w:pos="1260"/>
        </w:tabs>
        <w:ind w:left="540"/>
        <w:jc w:val="both"/>
        <w:rPr>
          <w:rFonts w:ascii="Cambria" w:hAnsi="Cambria" w:cs="Cambria"/>
          <w:b/>
          <w:bCs/>
          <w:color w:val="0000FF"/>
          <w:lang w:val="id-ID"/>
        </w:rPr>
      </w:pPr>
    </w:p>
    <w:p w:rsidR="006134B2" w:rsidRDefault="006134B2" w:rsidP="00257181">
      <w:pPr>
        <w:tabs>
          <w:tab w:val="left" w:pos="1260"/>
        </w:tabs>
        <w:ind w:left="540"/>
        <w:jc w:val="both"/>
        <w:rPr>
          <w:rFonts w:ascii="Cambria" w:hAnsi="Cambria" w:cs="Cambria"/>
          <w:b/>
          <w:bCs/>
          <w:color w:val="0000FF"/>
          <w:lang w:val="id-ID"/>
        </w:rPr>
      </w:pPr>
    </w:p>
    <w:p w:rsidR="006134B2" w:rsidRDefault="006134B2" w:rsidP="00257181">
      <w:pPr>
        <w:tabs>
          <w:tab w:val="left" w:pos="1260"/>
        </w:tabs>
        <w:ind w:left="540"/>
        <w:jc w:val="both"/>
        <w:rPr>
          <w:rFonts w:ascii="Cambria" w:hAnsi="Cambria" w:cs="Cambria"/>
          <w:b/>
          <w:bCs/>
          <w:color w:val="0000FF"/>
          <w:lang w:val="id-ID"/>
        </w:rPr>
      </w:pPr>
    </w:p>
    <w:p w:rsidR="00A1115C" w:rsidRDefault="00A1115C" w:rsidP="00257181">
      <w:pPr>
        <w:tabs>
          <w:tab w:val="left" w:pos="1260"/>
        </w:tabs>
        <w:ind w:left="540"/>
        <w:jc w:val="both"/>
        <w:rPr>
          <w:rFonts w:ascii="Cambria" w:hAnsi="Cambria" w:cs="Cambria"/>
          <w:b/>
          <w:bCs/>
          <w:color w:val="0000FF"/>
          <w:lang w:val="id-ID"/>
        </w:rPr>
      </w:pPr>
    </w:p>
    <w:p w:rsidR="00D17B8F" w:rsidRPr="006D039B" w:rsidRDefault="00756A81" w:rsidP="00756A81">
      <w:pPr>
        <w:spacing w:line="360" w:lineRule="auto"/>
        <w:ind w:left="567" w:hanging="567"/>
        <w:jc w:val="both"/>
        <w:rPr>
          <w:rFonts w:ascii="Cambria" w:hAnsi="Cambria"/>
          <w:b/>
        </w:rPr>
      </w:pPr>
      <w:r>
        <w:rPr>
          <w:rFonts w:ascii="Cambria" w:hAnsi="Cambria"/>
          <w:b/>
          <w:lang w:val="id-ID"/>
        </w:rPr>
        <w:lastRenderedPageBreak/>
        <w:t xml:space="preserve">B. </w:t>
      </w:r>
      <w:r>
        <w:rPr>
          <w:rFonts w:ascii="Cambria" w:hAnsi="Cambria"/>
          <w:b/>
          <w:lang w:val="id-ID"/>
        </w:rPr>
        <w:tab/>
      </w:r>
      <w:r w:rsidR="00D17B8F" w:rsidRPr="006D039B">
        <w:rPr>
          <w:rFonts w:ascii="Cambria" w:hAnsi="Cambria"/>
          <w:b/>
        </w:rPr>
        <w:t>Analisis Kinerja Pelayanan SKPD</w:t>
      </w:r>
    </w:p>
    <w:p w:rsidR="00A27211" w:rsidRPr="00A27211" w:rsidRDefault="00A27211" w:rsidP="00257181">
      <w:pPr>
        <w:spacing w:line="360" w:lineRule="auto"/>
        <w:ind w:left="540" w:firstLine="720"/>
        <w:jc w:val="both"/>
        <w:rPr>
          <w:rFonts w:asciiTheme="majorHAnsi" w:eastAsia="BatangChe" w:hAnsiTheme="majorHAnsi"/>
        </w:rPr>
      </w:pPr>
      <w:r w:rsidRPr="00A27211">
        <w:rPr>
          <w:rFonts w:asciiTheme="majorHAnsi" w:eastAsia="BatangChe" w:hAnsiTheme="majorHAnsi"/>
        </w:rPr>
        <w:t xml:space="preserve">Sesuai dengan matrik indikator dan target kinerja sasaran RPJMD Kabupaten Gunungkidul </w:t>
      </w:r>
      <w:r w:rsidR="008210E6">
        <w:rPr>
          <w:rFonts w:asciiTheme="majorHAnsi" w:eastAsia="BatangChe" w:hAnsiTheme="majorHAnsi"/>
        </w:rPr>
        <w:t>Tahun</w:t>
      </w:r>
      <w:r w:rsidRPr="00A27211">
        <w:rPr>
          <w:rFonts w:asciiTheme="majorHAnsi" w:eastAsia="BatangChe" w:hAnsiTheme="majorHAnsi"/>
        </w:rPr>
        <w:t xml:space="preserve"> 2010-2015, indikator kinerja </w:t>
      </w:r>
      <w:r w:rsidR="00097E30">
        <w:rPr>
          <w:rFonts w:asciiTheme="majorHAnsi" w:eastAsia="BatangChe" w:hAnsiTheme="majorHAnsi"/>
        </w:rPr>
        <w:t xml:space="preserve">Dinas Pendidikan Pemuda dan Olahraga </w:t>
      </w:r>
      <w:r w:rsidRPr="00A27211">
        <w:rPr>
          <w:rFonts w:asciiTheme="majorHAnsi" w:eastAsia="BatangChe" w:hAnsiTheme="majorHAnsi"/>
        </w:rPr>
        <w:t xml:space="preserve">tercantum dalam misi </w:t>
      </w:r>
      <w:r w:rsidR="009B1FD4">
        <w:rPr>
          <w:rFonts w:asciiTheme="majorHAnsi" w:eastAsia="BatangChe" w:hAnsiTheme="majorHAnsi"/>
        </w:rPr>
        <w:t>empat dan</w:t>
      </w:r>
      <w:r w:rsidRPr="00A27211">
        <w:rPr>
          <w:rFonts w:asciiTheme="majorHAnsi" w:eastAsia="BatangChe" w:hAnsiTheme="majorHAnsi"/>
        </w:rPr>
        <w:t xml:space="preserve"> enam dari tujuh misi yang ada. Adapun indikator kinerja </w:t>
      </w:r>
      <w:r w:rsidR="00097E30">
        <w:rPr>
          <w:rFonts w:asciiTheme="majorHAnsi" w:eastAsia="BatangChe" w:hAnsiTheme="majorHAnsi"/>
        </w:rPr>
        <w:t xml:space="preserve">Dinas Pendidikan Pemuda dan Olahraga </w:t>
      </w:r>
      <w:r w:rsidRPr="00A27211">
        <w:rPr>
          <w:rFonts w:asciiTheme="majorHAnsi" w:eastAsia="BatangChe" w:hAnsiTheme="majorHAnsi"/>
          <w:lang w:val="id-ID"/>
        </w:rPr>
        <w:t xml:space="preserve">tersebut </w:t>
      </w:r>
      <w:r w:rsidRPr="00A27211">
        <w:rPr>
          <w:rFonts w:asciiTheme="majorHAnsi" w:eastAsia="BatangChe" w:hAnsiTheme="majorHAnsi"/>
        </w:rPr>
        <w:t>adalah sebagai berikut:</w:t>
      </w:r>
    </w:p>
    <w:p w:rsidR="00A27211" w:rsidRDefault="001C774B" w:rsidP="008E3986">
      <w:pPr>
        <w:numPr>
          <w:ilvl w:val="0"/>
          <w:numId w:val="10"/>
        </w:numPr>
        <w:tabs>
          <w:tab w:val="left" w:pos="993"/>
        </w:tabs>
        <w:spacing w:line="360" w:lineRule="auto"/>
        <w:ind w:left="993" w:hanging="426"/>
        <w:jc w:val="both"/>
        <w:rPr>
          <w:rFonts w:asciiTheme="majorHAnsi" w:eastAsia="BatangChe" w:hAnsiTheme="majorHAnsi"/>
        </w:rPr>
      </w:pPr>
      <w:r w:rsidRPr="001C774B">
        <w:rPr>
          <w:rFonts w:asciiTheme="majorHAnsi" w:eastAsia="BatangChe" w:hAnsiTheme="majorHAnsi"/>
        </w:rPr>
        <w:t>Persentase Anak Usia Dini terlayani PAUD formal dan non formal</w:t>
      </w:r>
    </w:p>
    <w:p w:rsidR="00B30E3D" w:rsidRDefault="00B30E3D" w:rsidP="00B30E3D">
      <w:pPr>
        <w:numPr>
          <w:ilvl w:val="0"/>
          <w:numId w:val="10"/>
        </w:numPr>
        <w:tabs>
          <w:tab w:val="left" w:pos="993"/>
        </w:tabs>
        <w:spacing w:line="360" w:lineRule="auto"/>
        <w:ind w:left="993" w:hanging="426"/>
        <w:jc w:val="both"/>
        <w:rPr>
          <w:rFonts w:asciiTheme="majorHAnsi" w:eastAsia="BatangChe" w:hAnsiTheme="majorHAnsi"/>
        </w:rPr>
      </w:pPr>
      <w:r>
        <w:rPr>
          <w:rFonts w:asciiTheme="majorHAnsi" w:eastAsia="BatangChe" w:hAnsiTheme="majorHAnsi"/>
        </w:rPr>
        <w:t>Angka Partisipasi Kasar</w:t>
      </w:r>
    </w:p>
    <w:p w:rsidR="00B30E3D" w:rsidRDefault="00B30E3D" w:rsidP="00B30E3D">
      <w:pPr>
        <w:pStyle w:val="ListParagraph"/>
        <w:tabs>
          <w:tab w:val="left" w:pos="990"/>
        </w:tabs>
        <w:spacing w:line="360" w:lineRule="auto"/>
        <w:ind w:left="990"/>
        <w:jc w:val="both"/>
        <w:rPr>
          <w:rFonts w:asciiTheme="majorHAnsi" w:eastAsia="BatangChe" w:hAnsiTheme="majorHAnsi"/>
        </w:rPr>
      </w:pPr>
      <w:r w:rsidRPr="00000FC4">
        <w:rPr>
          <w:rFonts w:asciiTheme="majorHAnsi" w:eastAsia="BatangChe" w:hAnsiTheme="majorHAnsi"/>
        </w:rPr>
        <w:t>2.1</w:t>
      </w:r>
      <w:r w:rsidRPr="00000FC4">
        <w:rPr>
          <w:rFonts w:asciiTheme="majorHAnsi" w:eastAsia="BatangChe" w:hAnsiTheme="majorHAnsi"/>
          <w:lang w:val="id-ID"/>
        </w:rPr>
        <w:tab/>
      </w:r>
      <w:r w:rsidRPr="00000FC4">
        <w:rPr>
          <w:rFonts w:asciiTheme="majorHAnsi" w:eastAsia="BatangChe" w:hAnsiTheme="majorHAnsi"/>
        </w:rPr>
        <w:t xml:space="preserve">Angka partisipasi </w:t>
      </w:r>
      <w:r>
        <w:rPr>
          <w:rFonts w:asciiTheme="majorHAnsi" w:eastAsia="BatangChe" w:hAnsiTheme="majorHAnsi"/>
        </w:rPr>
        <w:t>kasar TK</w:t>
      </w:r>
    </w:p>
    <w:p w:rsidR="00B30E3D" w:rsidRPr="00000FC4" w:rsidRDefault="00B30E3D" w:rsidP="00B30E3D">
      <w:pPr>
        <w:pStyle w:val="ListParagraph"/>
        <w:tabs>
          <w:tab w:val="left" w:pos="990"/>
        </w:tabs>
        <w:spacing w:line="360" w:lineRule="auto"/>
        <w:ind w:left="990"/>
        <w:jc w:val="both"/>
        <w:rPr>
          <w:rFonts w:asciiTheme="majorHAnsi" w:eastAsia="BatangChe" w:hAnsiTheme="majorHAnsi"/>
        </w:rPr>
      </w:pPr>
      <w:r>
        <w:rPr>
          <w:rFonts w:asciiTheme="majorHAnsi" w:eastAsia="BatangChe" w:hAnsiTheme="majorHAnsi"/>
        </w:rPr>
        <w:t xml:space="preserve">2.2 </w:t>
      </w:r>
      <w:r>
        <w:rPr>
          <w:rFonts w:asciiTheme="majorHAnsi" w:eastAsia="BatangChe" w:hAnsiTheme="majorHAnsi"/>
        </w:rPr>
        <w:tab/>
      </w:r>
      <w:r w:rsidRPr="00000FC4">
        <w:rPr>
          <w:rFonts w:asciiTheme="majorHAnsi" w:eastAsia="BatangChe" w:hAnsiTheme="majorHAnsi"/>
        </w:rPr>
        <w:t xml:space="preserve">Angka partisipasi </w:t>
      </w:r>
      <w:r>
        <w:rPr>
          <w:rFonts w:asciiTheme="majorHAnsi" w:eastAsia="BatangChe" w:hAnsiTheme="majorHAnsi"/>
        </w:rPr>
        <w:t>kasar SD termasuk Paket A</w:t>
      </w:r>
    </w:p>
    <w:p w:rsidR="00B30E3D" w:rsidRPr="00000FC4" w:rsidRDefault="00B30E3D" w:rsidP="00B30E3D">
      <w:pPr>
        <w:pStyle w:val="ListParagraph"/>
        <w:tabs>
          <w:tab w:val="left" w:pos="990"/>
        </w:tabs>
        <w:spacing w:line="360" w:lineRule="auto"/>
        <w:ind w:left="990"/>
        <w:jc w:val="both"/>
        <w:rPr>
          <w:rFonts w:asciiTheme="majorHAnsi" w:eastAsia="BatangChe" w:hAnsiTheme="majorHAnsi"/>
        </w:rPr>
      </w:pPr>
      <w:r>
        <w:rPr>
          <w:rFonts w:asciiTheme="majorHAnsi" w:eastAsia="BatangChe" w:hAnsiTheme="majorHAnsi"/>
        </w:rPr>
        <w:t>2.3</w:t>
      </w:r>
      <w:r w:rsidRPr="00000FC4">
        <w:rPr>
          <w:rFonts w:asciiTheme="majorHAnsi" w:eastAsia="BatangChe" w:hAnsiTheme="majorHAnsi"/>
          <w:lang w:val="id-ID"/>
        </w:rPr>
        <w:tab/>
      </w:r>
      <w:r>
        <w:rPr>
          <w:rFonts w:asciiTheme="majorHAnsi" w:eastAsia="BatangChe" w:hAnsiTheme="majorHAnsi"/>
        </w:rPr>
        <w:t>Angka partisipasi kasar SMP termasuk Paket B</w:t>
      </w:r>
    </w:p>
    <w:p w:rsidR="00B30E3D" w:rsidRDefault="00B30E3D" w:rsidP="00B30E3D">
      <w:pPr>
        <w:tabs>
          <w:tab w:val="left" w:pos="993"/>
        </w:tabs>
        <w:spacing w:line="360" w:lineRule="auto"/>
        <w:ind w:left="990"/>
        <w:jc w:val="both"/>
        <w:rPr>
          <w:rFonts w:asciiTheme="majorHAnsi" w:eastAsia="BatangChe" w:hAnsiTheme="majorHAnsi"/>
        </w:rPr>
      </w:pPr>
      <w:r>
        <w:rPr>
          <w:rFonts w:asciiTheme="majorHAnsi" w:eastAsia="BatangChe" w:hAnsiTheme="majorHAnsi"/>
        </w:rPr>
        <w:t>2.4</w:t>
      </w:r>
      <w:r>
        <w:rPr>
          <w:rFonts w:asciiTheme="majorHAnsi" w:eastAsia="BatangChe" w:hAnsiTheme="majorHAnsi"/>
          <w:lang w:val="id-ID"/>
        </w:rPr>
        <w:tab/>
      </w:r>
      <w:r>
        <w:rPr>
          <w:rFonts w:asciiTheme="majorHAnsi" w:eastAsia="BatangChe" w:hAnsiTheme="majorHAnsi"/>
        </w:rPr>
        <w:t>Angka partisipasi kasar SM termasuk Paket C</w:t>
      </w:r>
    </w:p>
    <w:p w:rsidR="00B30E3D" w:rsidRPr="00756A81" w:rsidRDefault="00B30E3D" w:rsidP="00B30E3D">
      <w:pPr>
        <w:numPr>
          <w:ilvl w:val="0"/>
          <w:numId w:val="10"/>
        </w:numPr>
        <w:tabs>
          <w:tab w:val="left" w:pos="993"/>
        </w:tabs>
        <w:spacing w:line="360" w:lineRule="auto"/>
        <w:ind w:left="993" w:hanging="426"/>
        <w:jc w:val="both"/>
        <w:rPr>
          <w:rFonts w:asciiTheme="majorHAnsi" w:eastAsia="BatangChe" w:hAnsiTheme="majorHAnsi"/>
        </w:rPr>
      </w:pPr>
      <w:r w:rsidRPr="00756A81">
        <w:rPr>
          <w:rFonts w:asciiTheme="majorHAnsi" w:eastAsia="BatangChe" w:hAnsiTheme="majorHAnsi"/>
        </w:rPr>
        <w:t>Angka partisipasi murni</w:t>
      </w:r>
    </w:p>
    <w:p w:rsidR="00B30E3D" w:rsidRDefault="00B30E3D" w:rsidP="00B30E3D">
      <w:pPr>
        <w:tabs>
          <w:tab w:val="left" w:pos="990"/>
        </w:tabs>
        <w:spacing w:line="360" w:lineRule="auto"/>
        <w:ind w:left="1418" w:hanging="425"/>
        <w:jc w:val="both"/>
        <w:rPr>
          <w:rFonts w:asciiTheme="majorHAnsi" w:eastAsia="BatangChe" w:hAnsiTheme="majorHAnsi"/>
        </w:rPr>
      </w:pPr>
      <w:r>
        <w:rPr>
          <w:rFonts w:asciiTheme="majorHAnsi" w:eastAsia="BatangChe" w:hAnsiTheme="majorHAnsi"/>
        </w:rPr>
        <w:t>3.1</w:t>
      </w:r>
      <w:r>
        <w:rPr>
          <w:rFonts w:asciiTheme="majorHAnsi" w:eastAsia="BatangChe" w:hAnsiTheme="majorHAnsi"/>
          <w:lang w:val="id-ID"/>
        </w:rPr>
        <w:tab/>
      </w:r>
      <w:r w:rsidR="001C774B">
        <w:rPr>
          <w:rFonts w:asciiTheme="majorHAnsi" w:eastAsia="BatangChe" w:hAnsiTheme="majorHAnsi"/>
        </w:rPr>
        <w:t>Angka partisipasi murni SD</w:t>
      </w:r>
    </w:p>
    <w:p w:rsidR="00B30E3D" w:rsidRDefault="00B30E3D" w:rsidP="00B30E3D">
      <w:pPr>
        <w:tabs>
          <w:tab w:val="left" w:pos="990"/>
        </w:tabs>
        <w:spacing w:line="360" w:lineRule="auto"/>
        <w:ind w:left="1418" w:hanging="425"/>
        <w:jc w:val="both"/>
        <w:rPr>
          <w:rFonts w:asciiTheme="majorHAnsi" w:eastAsia="BatangChe" w:hAnsiTheme="majorHAnsi"/>
        </w:rPr>
      </w:pPr>
      <w:r>
        <w:rPr>
          <w:rFonts w:asciiTheme="majorHAnsi" w:eastAsia="BatangChe" w:hAnsiTheme="majorHAnsi"/>
        </w:rPr>
        <w:t>3.2</w:t>
      </w:r>
      <w:r>
        <w:rPr>
          <w:rFonts w:asciiTheme="majorHAnsi" w:eastAsia="BatangChe" w:hAnsiTheme="majorHAnsi"/>
          <w:lang w:val="id-ID"/>
        </w:rPr>
        <w:tab/>
      </w:r>
      <w:r w:rsidR="001C774B">
        <w:rPr>
          <w:rFonts w:asciiTheme="majorHAnsi" w:eastAsia="BatangChe" w:hAnsiTheme="majorHAnsi"/>
        </w:rPr>
        <w:t>Angka partisipasi murni SMP</w:t>
      </w:r>
    </w:p>
    <w:p w:rsidR="00B30E3D" w:rsidRDefault="00B30E3D" w:rsidP="00B30E3D">
      <w:pPr>
        <w:tabs>
          <w:tab w:val="left" w:pos="990"/>
        </w:tabs>
        <w:spacing w:line="360" w:lineRule="auto"/>
        <w:ind w:left="1418" w:hanging="425"/>
        <w:jc w:val="both"/>
        <w:rPr>
          <w:rFonts w:asciiTheme="majorHAnsi" w:eastAsia="BatangChe" w:hAnsiTheme="majorHAnsi"/>
        </w:rPr>
      </w:pPr>
      <w:r>
        <w:rPr>
          <w:rFonts w:asciiTheme="majorHAnsi" w:eastAsia="BatangChe" w:hAnsiTheme="majorHAnsi"/>
        </w:rPr>
        <w:t>3.3</w:t>
      </w:r>
      <w:r>
        <w:rPr>
          <w:rFonts w:asciiTheme="majorHAnsi" w:eastAsia="BatangChe" w:hAnsiTheme="majorHAnsi"/>
          <w:lang w:val="id-ID"/>
        </w:rPr>
        <w:tab/>
      </w:r>
      <w:r>
        <w:rPr>
          <w:rFonts w:asciiTheme="majorHAnsi" w:eastAsia="BatangChe" w:hAnsiTheme="majorHAnsi"/>
        </w:rPr>
        <w:t>Angka partisipasi murni SM/MA</w:t>
      </w:r>
    </w:p>
    <w:p w:rsidR="00B30E3D" w:rsidRDefault="00B30E3D" w:rsidP="00B30E3D">
      <w:pPr>
        <w:tabs>
          <w:tab w:val="left" w:pos="990"/>
          <w:tab w:val="left" w:pos="1418"/>
          <w:tab w:val="left" w:pos="1701"/>
        </w:tabs>
        <w:spacing w:line="360" w:lineRule="auto"/>
        <w:ind w:left="540"/>
        <w:jc w:val="both"/>
        <w:rPr>
          <w:rFonts w:asciiTheme="majorHAnsi" w:eastAsia="BatangChe" w:hAnsiTheme="majorHAnsi"/>
        </w:rPr>
      </w:pPr>
      <w:r>
        <w:rPr>
          <w:rFonts w:asciiTheme="majorHAnsi" w:eastAsia="BatangChe" w:hAnsiTheme="majorHAnsi"/>
        </w:rPr>
        <w:t>4.</w:t>
      </w:r>
      <w:r>
        <w:rPr>
          <w:rFonts w:asciiTheme="majorHAnsi" w:eastAsia="BatangChe" w:hAnsiTheme="majorHAnsi"/>
        </w:rPr>
        <w:tab/>
      </w:r>
      <w:r w:rsidR="001C774B" w:rsidRPr="001C774B">
        <w:rPr>
          <w:rFonts w:asciiTheme="majorHAnsi" w:eastAsia="BatangChe" w:hAnsiTheme="majorHAnsi"/>
        </w:rPr>
        <w:t>Rasio ketersediaan ruan</w:t>
      </w:r>
      <w:r w:rsidR="00CF09CF">
        <w:rPr>
          <w:rFonts w:asciiTheme="majorHAnsi" w:eastAsia="BatangChe" w:hAnsiTheme="majorHAnsi"/>
        </w:rPr>
        <w:t>g kelas untuk SD, SLTP dan SLTA</w:t>
      </w:r>
      <w:r w:rsidR="001C774B" w:rsidRPr="001C774B">
        <w:rPr>
          <w:rFonts w:asciiTheme="majorHAnsi" w:eastAsia="BatangChe" w:hAnsiTheme="majorHAnsi"/>
        </w:rPr>
        <w:t xml:space="preserve"> (Maksimal)</w:t>
      </w:r>
    </w:p>
    <w:p w:rsidR="00B30E3D" w:rsidRDefault="00B30E3D" w:rsidP="00B30E3D">
      <w:pPr>
        <w:tabs>
          <w:tab w:val="left" w:pos="990"/>
          <w:tab w:val="left" w:pos="1418"/>
          <w:tab w:val="left" w:pos="1701"/>
        </w:tabs>
        <w:spacing w:line="360" w:lineRule="auto"/>
        <w:ind w:left="540"/>
        <w:jc w:val="both"/>
        <w:rPr>
          <w:rFonts w:asciiTheme="majorHAnsi" w:eastAsia="BatangChe" w:hAnsiTheme="majorHAnsi"/>
        </w:rPr>
      </w:pPr>
      <w:r>
        <w:rPr>
          <w:rFonts w:asciiTheme="majorHAnsi" w:eastAsia="BatangChe" w:hAnsiTheme="majorHAnsi"/>
        </w:rPr>
        <w:tab/>
        <w:t>4.1 SD</w:t>
      </w:r>
    </w:p>
    <w:p w:rsidR="00B30E3D" w:rsidRDefault="00B30E3D" w:rsidP="00B30E3D">
      <w:pPr>
        <w:tabs>
          <w:tab w:val="left" w:pos="990"/>
          <w:tab w:val="left" w:pos="1418"/>
          <w:tab w:val="left" w:pos="1701"/>
        </w:tabs>
        <w:spacing w:line="360" w:lineRule="auto"/>
        <w:ind w:left="540"/>
        <w:jc w:val="both"/>
        <w:rPr>
          <w:rFonts w:asciiTheme="majorHAnsi" w:eastAsia="BatangChe" w:hAnsiTheme="majorHAnsi"/>
        </w:rPr>
      </w:pPr>
      <w:r>
        <w:rPr>
          <w:rFonts w:asciiTheme="majorHAnsi" w:eastAsia="BatangChe" w:hAnsiTheme="majorHAnsi"/>
        </w:rPr>
        <w:tab/>
        <w:t>4.2 SMP</w:t>
      </w:r>
    </w:p>
    <w:p w:rsidR="00B30E3D" w:rsidRDefault="001C774B" w:rsidP="001C774B">
      <w:pPr>
        <w:tabs>
          <w:tab w:val="left" w:pos="990"/>
          <w:tab w:val="left" w:pos="1418"/>
          <w:tab w:val="left" w:pos="1701"/>
        </w:tabs>
        <w:spacing w:line="360" w:lineRule="auto"/>
        <w:ind w:left="540"/>
        <w:jc w:val="both"/>
        <w:rPr>
          <w:rFonts w:asciiTheme="majorHAnsi" w:eastAsia="BatangChe" w:hAnsiTheme="majorHAnsi"/>
        </w:rPr>
      </w:pPr>
      <w:r>
        <w:rPr>
          <w:rFonts w:asciiTheme="majorHAnsi" w:eastAsia="BatangChe" w:hAnsiTheme="majorHAnsi"/>
        </w:rPr>
        <w:tab/>
        <w:t>4.3 SM</w:t>
      </w:r>
    </w:p>
    <w:p w:rsidR="00B30E3D" w:rsidRDefault="00B30E3D" w:rsidP="00B30E3D">
      <w:pPr>
        <w:tabs>
          <w:tab w:val="left" w:pos="990"/>
          <w:tab w:val="left" w:pos="1418"/>
          <w:tab w:val="left" w:pos="1701"/>
        </w:tabs>
        <w:spacing w:line="360" w:lineRule="auto"/>
        <w:ind w:left="540"/>
        <w:jc w:val="both"/>
        <w:rPr>
          <w:rFonts w:asciiTheme="majorHAnsi" w:eastAsia="BatangChe" w:hAnsiTheme="majorHAnsi"/>
        </w:rPr>
      </w:pPr>
      <w:r>
        <w:rPr>
          <w:rFonts w:asciiTheme="majorHAnsi" w:eastAsia="BatangChe" w:hAnsiTheme="majorHAnsi"/>
        </w:rPr>
        <w:t xml:space="preserve">5. </w:t>
      </w:r>
      <w:r>
        <w:rPr>
          <w:rFonts w:asciiTheme="majorHAnsi" w:eastAsia="BatangChe" w:hAnsiTheme="majorHAnsi"/>
        </w:rPr>
        <w:tab/>
      </w:r>
      <w:r w:rsidR="004E2283" w:rsidRPr="004E2283">
        <w:rPr>
          <w:rFonts w:asciiTheme="majorHAnsi" w:eastAsia="BatangChe" w:hAnsiTheme="majorHAnsi"/>
        </w:rPr>
        <w:t>Rasio murid/rombongan belaj</w:t>
      </w:r>
      <w:r w:rsidR="00CF09CF">
        <w:rPr>
          <w:rFonts w:asciiTheme="majorHAnsi" w:eastAsia="BatangChe" w:hAnsiTheme="majorHAnsi"/>
        </w:rPr>
        <w:t>ar dengan guru per bidang studi</w:t>
      </w:r>
      <w:r w:rsidR="004E2283" w:rsidRPr="004E2283">
        <w:rPr>
          <w:rFonts w:asciiTheme="majorHAnsi" w:eastAsia="BatangChe" w:hAnsiTheme="majorHAnsi"/>
        </w:rPr>
        <w:t xml:space="preserve"> (Minimal)</w:t>
      </w:r>
    </w:p>
    <w:p w:rsidR="00B30E3D" w:rsidRDefault="00B30E3D" w:rsidP="00B30E3D">
      <w:pPr>
        <w:tabs>
          <w:tab w:val="left" w:pos="990"/>
          <w:tab w:val="left" w:pos="1418"/>
          <w:tab w:val="left" w:pos="1701"/>
        </w:tabs>
        <w:spacing w:line="360" w:lineRule="auto"/>
        <w:ind w:left="540"/>
        <w:jc w:val="both"/>
        <w:rPr>
          <w:rFonts w:asciiTheme="majorHAnsi" w:eastAsia="BatangChe" w:hAnsiTheme="majorHAnsi"/>
        </w:rPr>
      </w:pPr>
      <w:r>
        <w:rPr>
          <w:rFonts w:asciiTheme="majorHAnsi" w:eastAsia="BatangChe" w:hAnsiTheme="majorHAnsi"/>
        </w:rPr>
        <w:tab/>
        <w:t>5.1</w:t>
      </w:r>
      <w:r>
        <w:rPr>
          <w:rFonts w:asciiTheme="majorHAnsi" w:eastAsia="BatangChe" w:hAnsiTheme="majorHAnsi"/>
        </w:rPr>
        <w:tab/>
        <w:t>SD</w:t>
      </w:r>
    </w:p>
    <w:p w:rsidR="00B30E3D" w:rsidRDefault="00B30E3D" w:rsidP="00B30E3D">
      <w:pPr>
        <w:tabs>
          <w:tab w:val="left" w:pos="990"/>
          <w:tab w:val="left" w:pos="1418"/>
          <w:tab w:val="left" w:pos="1701"/>
        </w:tabs>
        <w:spacing w:line="360" w:lineRule="auto"/>
        <w:ind w:left="540"/>
        <w:jc w:val="both"/>
        <w:rPr>
          <w:rFonts w:asciiTheme="majorHAnsi" w:eastAsia="BatangChe" w:hAnsiTheme="majorHAnsi"/>
        </w:rPr>
      </w:pPr>
      <w:r>
        <w:rPr>
          <w:rFonts w:asciiTheme="majorHAnsi" w:eastAsia="BatangChe" w:hAnsiTheme="majorHAnsi"/>
        </w:rPr>
        <w:tab/>
        <w:t>5.2</w:t>
      </w:r>
      <w:r>
        <w:rPr>
          <w:rFonts w:asciiTheme="majorHAnsi" w:eastAsia="BatangChe" w:hAnsiTheme="majorHAnsi"/>
        </w:rPr>
        <w:tab/>
        <w:t>SMP</w:t>
      </w:r>
    </w:p>
    <w:p w:rsidR="00B30E3D" w:rsidRDefault="004E2283" w:rsidP="004E2283">
      <w:pPr>
        <w:tabs>
          <w:tab w:val="left" w:pos="990"/>
          <w:tab w:val="left" w:pos="1418"/>
          <w:tab w:val="left" w:pos="1701"/>
        </w:tabs>
        <w:spacing w:line="360" w:lineRule="auto"/>
        <w:ind w:left="540"/>
        <w:jc w:val="both"/>
        <w:rPr>
          <w:rFonts w:asciiTheme="majorHAnsi" w:eastAsia="BatangChe" w:hAnsiTheme="majorHAnsi"/>
        </w:rPr>
      </w:pPr>
      <w:r>
        <w:rPr>
          <w:rFonts w:asciiTheme="majorHAnsi" w:eastAsia="BatangChe" w:hAnsiTheme="majorHAnsi"/>
        </w:rPr>
        <w:tab/>
        <w:t>5.3</w:t>
      </w:r>
      <w:r>
        <w:rPr>
          <w:rFonts w:asciiTheme="majorHAnsi" w:eastAsia="BatangChe" w:hAnsiTheme="majorHAnsi"/>
        </w:rPr>
        <w:tab/>
        <w:t>SM</w:t>
      </w:r>
    </w:p>
    <w:p w:rsidR="00B30E3D" w:rsidRDefault="00B30E3D" w:rsidP="00B30E3D">
      <w:pPr>
        <w:tabs>
          <w:tab w:val="left" w:pos="990"/>
          <w:tab w:val="left" w:pos="1418"/>
          <w:tab w:val="left" w:pos="1701"/>
        </w:tabs>
        <w:spacing w:line="360" w:lineRule="auto"/>
        <w:ind w:left="990" w:hanging="450"/>
        <w:jc w:val="both"/>
        <w:rPr>
          <w:rFonts w:asciiTheme="majorHAnsi" w:eastAsia="BatangChe" w:hAnsiTheme="majorHAnsi"/>
        </w:rPr>
      </w:pPr>
      <w:r>
        <w:rPr>
          <w:rFonts w:asciiTheme="majorHAnsi" w:eastAsia="BatangChe" w:hAnsiTheme="majorHAnsi"/>
        </w:rPr>
        <w:t>6.</w:t>
      </w:r>
      <w:r>
        <w:rPr>
          <w:rFonts w:asciiTheme="majorHAnsi" w:eastAsia="BatangChe" w:hAnsiTheme="majorHAnsi"/>
        </w:rPr>
        <w:tab/>
      </w:r>
      <w:r w:rsidR="00CF09CF" w:rsidRPr="00CF09CF">
        <w:rPr>
          <w:rFonts w:asciiTheme="majorHAnsi" w:eastAsia="BatangChe" w:hAnsiTheme="majorHAnsi"/>
        </w:rPr>
        <w:t>Persentase sekolah yang menerapkan kurikulum bahasa inggris, kompute</w:t>
      </w:r>
      <w:r w:rsidR="00CF09CF">
        <w:rPr>
          <w:rFonts w:asciiTheme="majorHAnsi" w:eastAsia="BatangChe" w:hAnsiTheme="majorHAnsi"/>
        </w:rPr>
        <w:t>r, agrobisnis dan kewirausahaan</w:t>
      </w:r>
    </w:p>
    <w:p w:rsidR="00B30E3D" w:rsidRDefault="00B30E3D" w:rsidP="00B30E3D">
      <w:pPr>
        <w:tabs>
          <w:tab w:val="left" w:pos="990"/>
          <w:tab w:val="left" w:pos="1418"/>
          <w:tab w:val="left" w:pos="1701"/>
        </w:tabs>
        <w:spacing w:line="360" w:lineRule="auto"/>
        <w:ind w:left="990" w:hanging="450"/>
        <w:jc w:val="both"/>
        <w:rPr>
          <w:rFonts w:asciiTheme="majorHAnsi" w:eastAsia="BatangChe" w:hAnsiTheme="majorHAnsi"/>
        </w:rPr>
      </w:pPr>
      <w:r>
        <w:rPr>
          <w:rFonts w:asciiTheme="majorHAnsi" w:eastAsia="BatangChe" w:hAnsiTheme="majorHAnsi"/>
        </w:rPr>
        <w:t>7.</w:t>
      </w:r>
      <w:r>
        <w:rPr>
          <w:rFonts w:asciiTheme="majorHAnsi" w:eastAsia="BatangChe" w:hAnsiTheme="majorHAnsi"/>
        </w:rPr>
        <w:tab/>
        <w:t>Persentase Anak Berkebutuhan Khusus (ABK) yang terlayani pendidikan formal</w:t>
      </w:r>
    </w:p>
    <w:p w:rsidR="00B30E3D" w:rsidRDefault="00B30E3D" w:rsidP="00B30E3D">
      <w:pPr>
        <w:tabs>
          <w:tab w:val="left" w:pos="990"/>
          <w:tab w:val="left" w:pos="1418"/>
          <w:tab w:val="left" w:pos="1701"/>
        </w:tabs>
        <w:spacing w:line="360" w:lineRule="auto"/>
        <w:ind w:left="990" w:hanging="450"/>
        <w:jc w:val="both"/>
        <w:rPr>
          <w:rFonts w:asciiTheme="majorHAnsi" w:eastAsia="BatangChe" w:hAnsiTheme="majorHAnsi"/>
        </w:rPr>
      </w:pPr>
      <w:r>
        <w:rPr>
          <w:rFonts w:asciiTheme="majorHAnsi" w:eastAsia="BatangChe" w:hAnsiTheme="majorHAnsi"/>
        </w:rPr>
        <w:t>8.</w:t>
      </w:r>
      <w:r>
        <w:rPr>
          <w:rFonts w:asciiTheme="majorHAnsi" w:eastAsia="BatangChe" w:hAnsiTheme="majorHAnsi"/>
        </w:rPr>
        <w:tab/>
        <w:t>Jumlah sekolah yang memenuhi standar mutu (SSN)</w:t>
      </w:r>
    </w:p>
    <w:p w:rsidR="00B30E3D" w:rsidRDefault="00B30E3D" w:rsidP="00B30E3D">
      <w:pPr>
        <w:tabs>
          <w:tab w:val="left" w:pos="990"/>
          <w:tab w:val="left" w:pos="1418"/>
          <w:tab w:val="left" w:pos="1701"/>
        </w:tabs>
        <w:spacing w:line="360" w:lineRule="auto"/>
        <w:ind w:left="990" w:hanging="450"/>
        <w:jc w:val="both"/>
        <w:rPr>
          <w:rFonts w:asciiTheme="majorHAnsi" w:eastAsia="BatangChe" w:hAnsiTheme="majorHAnsi"/>
        </w:rPr>
      </w:pPr>
      <w:r>
        <w:rPr>
          <w:rFonts w:asciiTheme="majorHAnsi" w:eastAsia="BatangChe" w:hAnsiTheme="majorHAnsi"/>
        </w:rPr>
        <w:t>9.</w:t>
      </w:r>
      <w:r>
        <w:rPr>
          <w:rFonts w:asciiTheme="majorHAnsi" w:eastAsia="BatangChe" w:hAnsiTheme="majorHAnsi"/>
        </w:rPr>
        <w:tab/>
      </w:r>
      <w:r w:rsidR="00CF09CF" w:rsidRPr="00CF09CF">
        <w:rPr>
          <w:rFonts w:asciiTheme="majorHAnsi" w:eastAsia="BatangChe" w:hAnsiTheme="majorHAnsi"/>
        </w:rPr>
        <w:t>Peri</w:t>
      </w:r>
      <w:r w:rsidR="00CF09CF">
        <w:rPr>
          <w:rFonts w:asciiTheme="majorHAnsi" w:eastAsia="BatangChe" w:hAnsiTheme="majorHAnsi"/>
        </w:rPr>
        <w:t>ngkat kelulusan SD, SMP dan SMA</w:t>
      </w:r>
    </w:p>
    <w:p w:rsidR="00B30E3D" w:rsidRDefault="00B30E3D" w:rsidP="00B30E3D">
      <w:pPr>
        <w:tabs>
          <w:tab w:val="left" w:pos="990"/>
          <w:tab w:val="left" w:pos="1418"/>
          <w:tab w:val="left" w:pos="1701"/>
        </w:tabs>
        <w:spacing w:line="360" w:lineRule="auto"/>
        <w:ind w:left="990" w:hanging="450"/>
        <w:jc w:val="both"/>
        <w:rPr>
          <w:rFonts w:asciiTheme="majorHAnsi" w:eastAsia="BatangChe" w:hAnsiTheme="majorHAnsi"/>
        </w:rPr>
      </w:pPr>
      <w:r>
        <w:rPr>
          <w:rFonts w:asciiTheme="majorHAnsi" w:eastAsia="BatangChe" w:hAnsiTheme="majorHAnsi"/>
        </w:rPr>
        <w:tab/>
        <w:t>9.1</w:t>
      </w:r>
      <w:r>
        <w:rPr>
          <w:rFonts w:asciiTheme="majorHAnsi" w:eastAsia="BatangChe" w:hAnsiTheme="majorHAnsi"/>
        </w:rPr>
        <w:tab/>
        <w:t>SD Tingkat Provinsi</w:t>
      </w:r>
    </w:p>
    <w:p w:rsidR="00B30E3D" w:rsidRDefault="00B30E3D" w:rsidP="00B30E3D">
      <w:pPr>
        <w:tabs>
          <w:tab w:val="left" w:pos="990"/>
          <w:tab w:val="left" w:pos="1418"/>
          <w:tab w:val="left" w:pos="1701"/>
        </w:tabs>
        <w:spacing w:line="360" w:lineRule="auto"/>
        <w:ind w:left="990" w:hanging="450"/>
        <w:jc w:val="both"/>
        <w:rPr>
          <w:rFonts w:asciiTheme="majorHAnsi" w:eastAsia="BatangChe" w:hAnsiTheme="majorHAnsi"/>
        </w:rPr>
      </w:pPr>
      <w:r>
        <w:rPr>
          <w:rFonts w:asciiTheme="majorHAnsi" w:eastAsia="BatangChe" w:hAnsiTheme="majorHAnsi"/>
        </w:rPr>
        <w:tab/>
        <w:t>9.2</w:t>
      </w:r>
      <w:r>
        <w:rPr>
          <w:rFonts w:asciiTheme="majorHAnsi" w:eastAsia="BatangChe" w:hAnsiTheme="majorHAnsi"/>
        </w:rPr>
        <w:tab/>
        <w:t>SMP Tingkat Provinsi</w:t>
      </w:r>
    </w:p>
    <w:p w:rsidR="00B30E3D" w:rsidRDefault="00B30E3D" w:rsidP="00B30E3D">
      <w:pPr>
        <w:tabs>
          <w:tab w:val="left" w:pos="990"/>
          <w:tab w:val="left" w:pos="1418"/>
          <w:tab w:val="left" w:pos="1701"/>
        </w:tabs>
        <w:spacing w:line="360" w:lineRule="auto"/>
        <w:ind w:left="990" w:hanging="450"/>
        <w:jc w:val="both"/>
        <w:rPr>
          <w:rFonts w:asciiTheme="majorHAnsi" w:eastAsia="BatangChe" w:hAnsiTheme="majorHAnsi"/>
        </w:rPr>
      </w:pPr>
      <w:r>
        <w:rPr>
          <w:rFonts w:asciiTheme="majorHAnsi" w:eastAsia="BatangChe" w:hAnsiTheme="majorHAnsi"/>
        </w:rPr>
        <w:tab/>
        <w:t>9.3</w:t>
      </w:r>
      <w:r>
        <w:rPr>
          <w:rFonts w:asciiTheme="majorHAnsi" w:eastAsia="BatangChe" w:hAnsiTheme="majorHAnsi"/>
        </w:rPr>
        <w:tab/>
        <w:t>SM</w:t>
      </w:r>
      <w:r w:rsidR="00CF09CF">
        <w:rPr>
          <w:rFonts w:asciiTheme="majorHAnsi" w:eastAsia="BatangChe" w:hAnsiTheme="majorHAnsi"/>
        </w:rPr>
        <w:t>A</w:t>
      </w:r>
      <w:r>
        <w:rPr>
          <w:rFonts w:asciiTheme="majorHAnsi" w:eastAsia="BatangChe" w:hAnsiTheme="majorHAnsi"/>
        </w:rPr>
        <w:t xml:space="preserve"> Tingkat Provinsi</w:t>
      </w:r>
    </w:p>
    <w:p w:rsidR="00CF09CF" w:rsidRDefault="00CF09CF" w:rsidP="00B30E3D">
      <w:pPr>
        <w:tabs>
          <w:tab w:val="left" w:pos="990"/>
          <w:tab w:val="left" w:pos="1418"/>
          <w:tab w:val="left" w:pos="1701"/>
        </w:tabs>
        <w:spacing w:line="360" w:lineRule="auto"/>
        <w:ind w:left="990" w:hanging="450"/>
        <w:jc w:val="both"/>
        <w:rPr>
          <w:rFonts w:asciiTheme="majorHAnsi" w:eastAsia="BatangChe" w:hAnsiTheme="majorHAnsi"/>
        </w:rPr>
      </w:pPr>
      <w:r>
        <w:rPr>
          <w:rFonts w:asciiTheme="majorHAnsi" w:eastAsia="BatangChe" w:hAnsiTheme="majorHAnsi"/>
        </w:rPr>
        <w:tab/>
        <w:t xml:space="preserve">9.4 </w:t>
      </w:r>
      <w:r w:rsidR="002F3CEC">
        <w:rPr>
          <w:rFonts w:asciiTheme="majorHAnsi" w:eastAsia="BatangChe" w:hAnsiTheme="majorHAnsi"/>
        </w:rPr>
        <w:tab/>
      </w:r>
      <w:r>
        <w:rPr>
          <w:rFonts w:asciiTheme="majorHAnsi" w:eastAsia="BatangChe" w:hAnsiTheme="majorHAnsi"/>
        </w:rPr>
        <w:t>SMK Tingkat Provinsi</w:t>
      </w:r>
    </w:p>
    <w:p w:rsidR="002F3CEC" w:rsidRDefault="00B30E3D" w:rsidP="00B30E3D">
      <w:pPr>
        <w:tabs>
          <w:tab w:val="left" w:pos="990"/>
          <w:tab w:val="left" w:pos="1418"/>
          <w:tab w:val="left" w:pos="1701"/>
        </w:tabs>
        <w:spacing w:line="360" w:lineRule="auto"/>
        <w:ind w:left="990" w:hanging="450"/>
        <w:jc w:val="both"/>
        <w:rPr>
          <w:rFonts w:asciiTheme="majorHAnsi" w:eastAsia="BatangChe" w:hAnsiTheme="majorHAnsi"/>
        </w:rPr>
      </w:pPr>
      <w:r>
        <w:rPr>
          <w:rFonts w:asciiTheme="majorHAnsi" w:eastAsia="BatangChe" w:hAnsiTheme="majorHAnsi"/>
        </w:rPr>
        <w:lastRenderedPageBreak/>
        <w:t>10.</w:t>
      </w:r>
      <w:r>
        <w:rPr>
          <w:rFonts w:asciiTheme="majorHAnsi" w:eastAsia="BatangChe" w:hAnsiTheme="majorHAnsi"/>
        </w:rPr>
        <w:tab/>
      </w:r>
      <w:r w:rsidR="002F3CEC" w:rsidRPr="002F3CEC">
        <w:rPr>
          <w:rFonts w:asciiTheme="majorHAnsi" w:eastAsia="BatangChe" w:hAnsiTheme="majorHAnsi"/>
        </w:rPr>
        <w:t>Persentase anak usia sekolah lulus SD, SMP dan SMA.</w:t>
      </w:r>
    </w:p>
    <w:p w:rsidR="002F3CEC" w:rsidRDefault="002F3CEC" w:rsidP="00B30E3D">
      <w:pPr>
        <w:tabs>
          <w:tab w:val="left" w:pos="990"/>
          <w:tab w:val="left" w:pos="1418"/>
          <w:tab w:val="left" w:pos="1701"/>
        </w:tabs>
        <w:spacing w:line="360" w:lineRule="auto"/>
        <w:ind w:left="990" w:hanging="450"/>
        <w:jc w:val="both"/>
        <w:rPr>
          <w:rFonts w:asciiTheme="majorHAnsi" w:eastAsia="BatangChe" w:hAnsiTheme="majorHAnsi"/>
        </w:rPr>
      </w:pPr>
      <w:r>
        <w:rPr>
          <w:rFonts w:asciiTheme="majorHAnsi" w:eastAsia="BatangChe" w:hAnsiTheme="majorHAnsi"/>
        </w:rPr>
        <w:tab/>
        <w:t>10.1</w:t>
      </w:r>
      <w:r>
        <w:rPr>
          <w:rFonts w:asciiTheme="majorHAnsi" w:eastAsia="BatangChe" w:hAnsiTheme="majorHAnsi"/>
        </w:rPr>
        <w:tab/>
        <w:t>SD</w:t>
      </w:r>
    </w:p>
    <w:p w:rsidR="002F3CEC" w:rsidRDefault="002F3CEC" w:rsidP="00B30E3D">
      <w:pPr>
        <w:tabs>
          <w:tab w:val="left" w:pos="990"/>
          <w:tab w:val="left" w:pos="1418"/>
          <w:tab w:val="left" w:pos="1701"/>
        </w:tabs>
        <w:spacing w:line="360" w:lineRule="auto"/>
        <w:ind w:left="990" w:hanging="450"/>
        <w:jc w:val="both"/>
        <w:rPr>
          <w:rFonts w:asciiTheme="majorHAnsi" w:eastAsia="BatangChe" w:hAnsiTheme="majorHAnsi"/>
        </w:rPr>
      </w:pPr>
      <w:r>
        <w:rPr>
          <w:rFonts w:asciiTheme="majorHAnsi" w:eastAsia="BatangChe" w:hAnsiTheme="majorHAnsi"/>
        </w:rPr>
        <w:tab/>
        <w:t>10.2</w:t>
      </w:r>
      <w:r>
        <w:rPr>
          <w:rFonts w:asciiTheme="majorHAnsi" w:eastAsia="BatangChe" w:hAnsiTheme="majorHAnsi"/>
        </w:rPr>
        <w:tab/>
        <w:t>SMP</w:t>
      </w:r>
    </w:p>
    <w:p w:rsidR="002F3CEC" w:rsidRDefault="002F3CEC" w:rsidP="00B30E3D">
      <w:pPr>
        <w:tabs>
          <w:tab w:val="left" w:pos="990"/>
          <w:tab w:val="left" w:pos="1418"/>
          <w:tab w:val="left" w:pos="1701"/>
        </w:tabs>
        <w:spacing w:line="360" w:lineRule="auto"/>
        <w:ind w:left="990" w:hanging="450"/>
        <w:jc w:val="both"/>
        <w:rPr>
          <w:rFonts w:asciiTheme="majorHAnsi" w:eastAsia="BatangChe" w:hAnsiTheme="majorHAnsi"/>
        </w:rPr>
      </w:pPr>
      <w:r>
        <w:rPr>
          <w:rFonts w:asciiTheme="majorHAnsi" w:eastAsia="BatangChe" w:hAnsiTheme="majorHAnsi"/>
        </w:rPr>
        <w:tab/>
        <w:t>10.3</w:t>
      </w:r>
      <w:r>
        <w:rPr>
          <w:rFonts w:asciiTheme="majorHAnsi" w:eastAsia="BatangChe" w:hAnsiTheme="majorHAnsi"/>
        </w:rPr>
        <w:tab/>
        <w:t>SMA/SMK</w:t>
      </w:r>
    </w:p>
    <w:p w:rsidR="00B30E3D" w:rsidRDefault="002F3CEC" w:rsidP="00B30E3D">
      <w:pPr>
        <w:tabs>
          <w:tab w:val="left" w:pos="990"/>
          <w:tab w:val="left" w:pos="1418"/>
          <w:tab w:val="left" w:pos="1701"/>
        </w:tabs>
        <w:spacing w:line="360" w:lineRule="auto"/>
        <w:ind w:left="990" w:hanging="450"/>
        <w:jc w:val="both"/>
        <w:rPr>
          <w:rFonts w:asciiTheme="majorHAnsi" w:eastAsia="BatangChe" w:hAnsiTheme="majorHAnsi"/>
        </w:rPr>
      </w:pPr>
      <w:r>
        <w:rPr>
          <w:rFonts w:asciiTheme="majorHAnsi" w:eastAsia="BatangChe" w:hAnsiTheme="majorHAnsi"/>
        </w:rPr>
        <w:t xml:space="preserve">11. </w:t>
      </w:r>
      <w:r>
        <w:rPr>
          <w:rFonts w:asciiTheme="majorHAnsi" w:eastAsia="BatangChe" w:hAnsiTheme="majorHAnsi"/>
        </w:rPr>
        <w:tab/>
      </w:r>
      <w:r w:rsidR="00B30E3D">
        <w:rPr>
          <w:rFonts w:asciiTheme="majorHAnsi" w:eastAsia="BatangChe" w:hAnsiTheme="majorHAnsi"/>
        </w:rPr>
        <w:t>Persentase</w:t>
      </w:r>
      <w:r>
        <w:rPr>
          <w:rFonts w:asciiTheme="majorHAnsi" w:eastAsia="BatangChe" w:hAnsiTheme="majorHAnsi"/>
        </w:rPr>
        <w:t xml:space="preserve"> pendidikan non formal yang meme</w:t>
      </w:r>
      <w:r w:rsidR="00B30E3D">
        <w:rPr>
          <w:rFonts w:asciiTheme="majorHAnsi" w:eastAsia="BatangChe" w:hAnsiTheme="majorHAnsi"/>
        </w:rPr>
        <w:t>nuhi standar mutu</w:t>
      </w:r>
    </w:p>
    <w:p w:rsidR="00B30E3D" w:rsidRDefault="002F3CEC" w:rsidP="00B30E3D">
      <w:pPr>
        <w:tabs>
          <w:tab w:val="left" w:pos="990"/>
          <w:tab w:val="left" w:pos="1418"/>
          <w:tab w:val="left" w:pos="1701"/>
        </w:tabs>
        <w:spacing w:line="360" w:lineRule="auto"/>
        <w:ind w:left="990" w:hanging="450"/>
        <w:jc w:val="both"/>
        <w:rPr>
          <w:rFonts w:asciiTheme="majorHAnsi" w:eastAsia="BatangChe" w:hAnsiTheme="majorHAnsi"/>
        </w:rPr>
      </w:pPr>
      <w:r>
        <w:rPr>
          <w:rFonts w:asciiTheme="majorHAnsi" w:eastAsia="BatangChe" w:hAnsiTheme="majorHAnsi"/>
        </w:rPr>
        <w:t>12</w:t>
      </w:r>
      <w:r w:rsidR="00B30E3D">
        <w:rPr>
          <w:rFonts w:asciiTheme="majorHAnsi" w:eastAsia="BatangChe" w:hAnsiTheme="majorHAnsi"/>
        </w:rPr>
        <w:t>.</w:t>
      </w:r>
      <w:r w:rsidR="00B30E3D">
        <w:rPr>
          <w:rFonts w:asciiTheme="majorHAnsi" w:eastAsia="BatangChe" w:hAnsiTheme="majorHAnsi"/>
        </w:rPr>
        <w:tab/>
        <w:t>Persentase anak putus sekolah yang menyelesaikan kejar paket A, B dan C</w:t>
      </w:r>
    </w:p>
    <w:p w:rsidR="00B30E3D" w:rsidRDefault="002F3CEC" w:rsidP="00B30E3D">
      <w:pPr>
        <w:tabs>
          <w:tab w:val="left" w:pos="990"/>
          <w:tab w:val="left" w:pos="1418"/>
          <w:tab w:val="left" w:pos="1701"/>
        </w:tabs>
        <w:spacing w:line="360" w:lineRule="auto"/>
        <w:ind w:left="990" w:hanging="450"/>
        <w:jc w:val="both"/>
        <w:rPr>
          <w:rFonts w:asciiTheme="majorHAnsi" w:eastAsia="BatangChe" w:hAnsiTheme="majorHAnsi"/>
        </w:rPr>
      </w:pPr>
      <w:r>
        <w:rPr>
          <w:rFonts w:asciiTheme="majorHAnsi" w:eastAsia="BatangChe" w:hAnsiTheme="majorHAnsi"/>
        </w:rPr>
        <w:t>13</w:t>
      </w:r>
      <w:r w:rsidR="00B30E3D">
        <w:rPr>
          <w:rFonts w:asciiTheme="majorHAnsi" w:eastAsia="BatangChe" w:hAnsiTheme="majorHAnsi"/>
        </w:rPr>
        <w:t>.</w:t>
      </w:r>
      <w:r w:rsidR="00B30E3D">
        <w:rPr>
          <w:rFonts w:asciiTheme="majorHAnsi" w:eastAsia="BatangChe" w:hAnsiTheme="majorHAnsi"/>
        </w:rPr>
        <w:tab/>
        <w:t>Jumlah Buta Aksara</w:t>
      </w:r>
    </w:p>
    <w:p w:rsidR="00B30E3D" w:rsidRDefault="008715DB" w:rsidP="00B30E3D">
      <w:pPr>
        <w:tabs>
          <w:tab w:val="left" w:pos="990"/>
          <w:tab w:val="left" w:pos="1418"/>
          <w:tab w:val="left" w:pos="1701"/>
        </w:tabs>
        <w:spacing w:line="360" w:lineRule="auto"/>
        <w:ind w:left="990" w:hanging="450"/>
        <w:jc w:val="both"/>
        <w:rPr>
          <w:rFonts w:asciiTheme="majorHAnsi" w:eastAsia="BatangChe" w:hAnsiTheme="majorHAnsi"/>
        </w:rPr>
      </w:pPr>
      <w:r>
        <w:rPr>
          <w:rFonts w:asciiTheme="majorHAnsi" w:eastAsia="BatangChe" w:hAnsiTheme="majorHAnsi"/>
        </w:rPr>
        <w:tab/>
        <w:t>13</w:t>
      </w:r>
      <w:r w:rsidR="00B30E3D">
        <w:rPr>
          <w:rFonts w:asciiTheme="majorHAnsi" w:eastAsia="BatangChe" w:hAnsiTheme="majorHAnsi"/>
        </w:rPr>
        <w:t>.1</w:t>
      </w:r>
      <w:r w:rsidR="00B30E3D">
        <w:rPr>
          <w:rFonts w:asciiTheme="majorHAnsi" w:eastAsia="BatangChe" w:hAnsiTheme="majorHAnsi"/>
        </w:rPr>
        <w:tab/>
        <w:t>Buta Aksara Dasar</w:t>
      </w:r>
    </w:p>
    <w:p w:rsidR="00B30E3D" w:rsidRDefault="008715DB" w:rsidP="00B30E3D">
      <w:pPr>
        <w:tabs>
          <w:tab w:val="left" w:pos="990"/>
          <w:tab w:val="left" w:pos="1418"/>
          <w:tab w:val="left" w:pos="1701"/>
        </w:tabs>
        <w:spacing w:line="360" w:lineRule="auto"/>
        <w:ind w:left="990" w:hanging="450"/>
        <w:jc w:val="both"/>
        <w:rPr>
          <w:rFonts w:asciiTheme="majorHAnsi" w:eastAsia="BatangChe" w:hAnsiTheme="majorHAnsi"/>
        </w:rPr>
      </w:pPr>
      <w:r>
        <w:rPr>
          <w:rFonts w:asciiTheme="majorHAnsi" w:eastAsia="BatangChe" w:hAnsiTheme="majorHAnsi"/>
        </w:rPr>
        <w:tab/>
        <w:t>13</w:t>
      </w:r>
      <w:r w:rsidR="00B30E3D">
        <w:rPr>
          <w:rFonts w:asciiTheme="majorHAnsi" w:eastAsia="BatangChe" w:hAnsiTheme="majorHAnsi"/>
        </w:rPr>
        <w:t>.2</w:t>
      </w:r>
      <w:r w:rsidR="00B30E3D">
        <w:rPr>
          <w:rFonts w:asciiTheme="majorHAnsi" w:eastAsia="BatangChe" w:hAnsiTheme="majorHAnsi"/>
        </w:rPr>
        <w:tab/>
        <w:t>Buta Aksara Lanjutan</w:t>
      </w:r>
    </w:p>
    <w:p w:rsidR="00B30E3D" w:rsidRDefault="002F3CEC" w:rsidP="00B30E3D">
      <w:pPr>
        <w:tabs>
          <w:tab w:val="left" w:pos="990"/>
          <w:tab w:val="left" w:pos="1418"/>
          <w:tab w:val="left" w:pos="1701"/>
        </w:tabs>
        <w:spacing w:line="360" w:lineRule="auto"/>
        <w:ind w:left="990" w:hanging="450"/>
        <w:jc w:val="both"/>
        <w:rPr>
          <w:rFonts w:asciiTheme="majorHAnsi" w:eastAsia="BatangChe" w:hAnsiTheme="majorHAnsi"/>
        </w:rPr>
      </w:pPr>
      <w:r>
        <w:rPr>
          <w:rFonts w:asciiTheme="majorHAnsi" w:eastAsia="BatangChe" w:hAnsiTheme="majorHAnsi"/>
        </w:rPr>
        <w:t>14</w:t>
      </w:r>
      <w:r w:rsidR="00B30E3D">
        <w:rPr>
          <w:rFonts w:asciiTheme="majorHAnsi" w:eastAsia="BatangChe" w:hAnsiTheme="majorHAnsi"/>
        </w:rPr>
        <w:t>.</w:t>
      </w:r>
      <w:r w:rsidR="00B30E3D">
        <w:rPr>
          <w:rFonts w:asciiTheme="majorHAnsi" w:eastAsia="BatangChe" w:hAnsiTheme="majorHAnsi"/>
        </w:rPr>
        <w:tab/>
        <w:t>Persentase guru yang memenuhi kualifikasi dan standar kompetensi</w:t>
      </w:r>
    </w:p>
    <w:p w:rsidR="00B30E3D" w:rsidRDefault="002F3CEC" w:rsidP="00B30E3D">
      <w:pPr>
        <w:tabs>
          <w:tab w:val="left" w:pos="990"/>
          <w:tab w:val="left" w:pos="1418"/>
          <w:tab w:val="left" w:pos="1701"/>
        </w:tabs>
        <w:spacing w:line="360" w:lineRule="auto"/>
        <w:ind w:left="990" w:hanging="450"/>
        <w:jc w:val="both"/>
        <w:rPr>
          <w:rFonts w:asciiTheme="majorHAnsi" w:eastAsia="BatangChe" w:hAnsiTheme="majorHAnsi"/>
        </w:rPr>
      </w:pPr>
      <w:r>
        <w:rPr>
          <w:rFonts w:asciiTheme="majorHAnsi" w:eastAsia="BatangChe" w:hAnsiTheme="majorHAnsi"/>
        </w:rPr>
        <w:t>15</w:t>
      </w:r>
      <w:r w:rsidR="00B30E3D">
        <w:rPr>
          <w:rFonts w:asciiTheme="majorHAnsi" w:eastAsia="BatangChe" w:hAnsiTheme="majorHAnsi"/>
        </w:rPr>
        <w:t>.</w:t>
      </w:r>
      <w:r w:rsidR="00B30E3D">
        <w:rPr>
          <w:rFonts w:asciiTheme="majorHAnsi" w:eastAsia="BatangChe" w:hAnsiTheme="majorHAnsi"/>
        </w:rPr>
        <w:tab/>
        <w:t>Jumlah pemuda-pemudi yang meraih prestasi regional dan internasional</w:t>
      </w:r>
    </w:p>
    <w:p w:rsidR="00B30E3D" w:rsidRDefault="002F3CEC" w:rsidP="00B30E3D">
      <w:pPr>
        <w:tabs>
          <w:tab w:val="left" w:pos="990"/>
          <w:tab w:val="left" w:pos="1418"/>
          <w:tab w:val="left" w:pos="1701"/>
        </w:tabs>
        <w:spacing w:line="360" w:lineRule="auto"/>
        <w:ind w:left="990" w:hanging="450"/>
        <w:jc w:val="both"/>
        <w:rPr>
          <w:rFonts w:asciiTheme="majorHAnsi" w:eastAsia="BatangChe" w:hAnsiTheme="majorHAnsi"/>
        </w:rPr>
      </w:pPr>
      <w:r>
        <w:rPr>
          <w:rFonts w:asciiTheme="majorHAnsi" w:eastAsia="BatangChe" w:hAnsiTheme="majorHAnsi"/>
        </w:rPr>
        <w:t>16</w:t>
      </w:r>
      <w:r w:rsidR="00B30E3D">
        <w:rPr>
          <w:rFonts w:asciiTheme="majorHAnsi" w:eastAsia="BatangChe" w:hAnsiTheme="majorHAnsi"/>
        </w:rPr>
        <w:t>.</w:t>
      </w:r>
      <w:r w:rsidR="00B30E3D">
        <w:rPr>
          <w:rFonts w:asciiTheme="majorHAnsi" w:eastAsia="BatangChe" w:hAnsiTheme="majorHAnsi"/>
        </w:rPr>
        <w:tab/>
        <w:t>Jumlah prestasi regional dan internasional yang diraih</w:t>
      </w:r>
    </w:p>
    <w:p w:rsidR="00B30E3D" w:rsidRDefault="002F3CEC" w:rsidP="00B30E3D">
      <w:pPr>
        <w:tabs>
          <w:tab w:val="left" w:pos="990"/>
          <w:tab w:val="left" w:pos="1418"/>
          <w:tab w:val="left" w:pos="1701"/>
        </w:tabs>
        <w:spacing w:line="360" w:lineRule="auto"/>
        <w:ind w:left="990" w:hanging="450"/>
        <w:jc w:val="both"/>
        <w:rPr>
          <w:rFonts w:asciiTheme="majorHAnsi" w:eastAsia="BatangChe" w:hAnsiTheme="majorHAnsi"/>
        </w:rPr>
      </w:pPr>
      <w:r>
        <w:rPr>
          <w:rFonts w:asciiTheme="majorHAnsi" w:eastAsia="BatangChe" w:hAnsiTheme="majorHAnsi"/>
        </w:rPr>
        <w:t>17</w:t>
      </w:r>
      <w:r w:rsidR="00B30E3D">
        <w:rPr>
          <w:rFonts w:asciiTheme="majorHAnsi" w:eastAsia="BatangChe" w:hAnsiTheme="majorHAnsi"/>
        </w:rPr>
        <w:t>.</w:t>
      </w:r>
      <w:r w:rsidR="00B30E3D">
        <w:rPr>
          <w:rFonts w:asciiTheme="majorHAnsi" w:eastAsia="BatangChe" w:hAnsiTheme="majorHAnsi"/>
        </w:rPr>
        <w:tab/>
        <w:t>Jumlah event olahraga, iptek, seni-budaya dan imtaq berskala regional dan internasional di Gunungkidul</w:t>
      </w:r>
    </w:p>
    <w:p w:rsidR="00B30E3D" w:rsidRDefault="002F3CEC" w:rsidP="00B30E3D">
      <w:pPr>
        <w:tabs>
          <w:tab w:val="left" w:pos="990"/>
          <w:tab w:val="left" w:pos="1418"/>
          <w:tab w:val="left" w:pos="1701"/>
        </w:tabs>
        <w:spacing w:line="360" w:lineRule="auto"/>
        <w:ind w:left="990" w:hanging="450"/>
        <w:jc w:val="both"/>
        <w:rPr>
          <w:rFonts w:asciiTheme="majorHAnsi" w:eastAsia="BatangChe" w:hAnsiTheme="majorHAnsi"/>
        </w:rPr>
      </w:pPr>
      <w:r>
        <w:rPr>
          <w:rFonts w:asciiTheme="majorHAnsi" w:eastAsia="BatangChe" w:hAnsiTheme="majorHAnsi"/>
        </w:rPr>
        <w:t>18</w:t>
      </w:r>
      <w:r w:rsidR="00B30E3D">
        <w:rPr>
          <w:rFonts w:asciiTheme="majorHAnsi" w:eastAsia="BatangChe" w:hAnsiTheme="majorHAnsi"/>
        </w:rPr>
        <w:t>.</w:t>
      </w:r>
      <w:r w:rsidR="00B30E3D">
        <w:rPr>
          <w:rFonts w:asciiTheme="majorHAnsi" w:eastAsia="BatangChe" w:hAnsiTheme="majorHAnsi"/>
        </w:rPr>
        <w:tab/>
        <w:t>Jumlah organisasi kepemudaan dan sarana kepemudaan dan olahraga yang meraih prestasi</w:t>
      </w:r>
    </w:p>
    <w:p w:rsidR="00B30E3D" w:rsidRDefault="008715DB" w:rsidP="00B30E3D">
      <w:pPr>
        <w:tabs>
          <w:tab w:val="left" w:pos="990"/>
          <w:tab w:val="left" w:pos="1418"/>
          <w:tab w:val="left" w:pos="1701"/>
        </w:tabs>
        <w:spacing w:line="360" w:lineRule="auto"/>
        <w:ind w:left="990" w:hanging="450"/>
        <w:jc w:val="both"/>
        <w:rPr>
          <w:rFonts w:asciiTheme="majorHAnsi" w:eastAsia="BatangChe" w:hAnsiTheme="majorHAnsi"/>
        </w:rPr>
      </w:pPr>
      <w:r>
        <w:rPr>
          <w:rFonts w:asciiTheme="majorHAnsi" w:eastAsia="BatangChe" w:hAnsiTheme="majorHAnsi"/>
        </w:rPr>
        <w:tab/>
        <w:t>18</w:t>
      </w:r>
      <w:r w:rsidR="00B30E3D">
        <w:rPr>
          <w:rFonts w:asciiTheme="majorHAnsi" w:eastAsia="BatangChe" w:hAnsiTheme="majorHAnsi"/>
        </w:rPr>
        <w:t>.1</w:t>
      </w:r>
      <w:r w:rsidR="00B30E3D">
        <w:rPr>
          <w:rFonts w:asciiTheme="majorHAnsi" w:eastAsia="BatangChe" w:hAnsiTheme="majorHAnsi"/>
        </w:rPr>
        <w:tab/>
        <w:t>Organisasi kepemudaan</w:t>
      </w:r>
    </w:p>
    <w:p w:rsidR="00B30E3D" w:rsidRDefault="008715DB" w:rsidP="00B30E3D">
      <w:pPr>
        <w:tabs>
          <w:tab w:val="left" w:pos="990"/>
          <w:tab w:val="left" w:pos="1418"/>
          <w:tab w:val="left" w:pos="1701"/>
        </w:tabs>
        <w:spacing w:line="360" w:lineRule="auto"/>
        <w:ind w:left="990" w:hanging="450"/>
        <w:jc w:val="both"/>
        <w:rPr>
          <w:rFonts w:asciiTheme="majorHAnsi" w:eastAsia="BatangChe" w:hAnsiTheme="majorHAnsi"/>
        </w:rPr>
      </w:pPr>
      <w:r>
        <w:rPr>
          <w:rFonts w:asciiTheme="majorHAnsi" w:eastAsia="BatangChe" w:hAnsiTheme="majorHAnsi"/>
        </w:rPr>
        <w:tab/>
        <w:t>18</w:t>
      </w:r>
      <w:r w:rsidR="00B30E3D">
        <w:rPr>
          <w:rFonts w:asciiTheme="majorHAnsi" w:eastAsia="BatangChe" w:hAnsiTheme="majorHAnsi"/>
        </w:rPr>
        <w:t>.2</w:t>
      </w:r>
      <w:r w:rsidR="00B30E3D">
        <w:rPr>
          <w:rFonts w:asciiTheme="majorHAnsi" w:eastAsia="BatangChe" w:hAnsiTheme="majorHAnsi"/>
        </w:rPr>
        <w:tab/>
        <w:t>Jumlah sarana kepemudaan</w:t>
      </w:r>
    </w:p>
    <w:p w:rsidR="00B30E3D" w:rsidRDefault="008715DB" w:rsidP="00B30E3D">
      <w:pPr>
        <w:tabs>
          <w:tab w:val="left" w:pos="990"/>
          <w:tab w:val="left" w:pos="1418"/>
          <w:tab w:val="left" w:pos="1701"/>
        </w:tabs>
        <w:spacing w:line="360" w:lineRule="auto"/>
        <w:ind w:left="990" w:hanging="450"/>
        <w:jc w:val="both"/>
        <w:rPr>
          <w:rFonts w:asciiTheme="majorHAnsi" w:eastAsia="BatangChe" w:hAnsiTheme="majorHAnsi"/>
        </w:rPr>
      </w:pPr>
      <w:r>
        <w:rPr>
          <w:rFonts w:asciiTheme="majorHAnsi" w:eastAsia="BatangChe" w:hAnsiTheme="majorHAnsi"/>
        </w:rPr>
        <w:tab/>
        <w:t>18</w:t>
      </w:r>
      <w:r w:rsidR="00B30E3D">
        <w:rPr>
          <w:rFonts w:asciiTheme="majorHAnsi" w:eastAsia="BatangChe" w:hAnsiTheme="majorHAnsi"/>
        </w:rPr>
        <w:t>.3</w:t>
      </w:r>
      <w:r w:rsidR="00B30E3D">
        <w:rPr>
          <w:rFonts w:asciiTheme="majorHAnsi" w:eastAsia="BatangChe" w:hAnsiTheme="majorHAnsi"/>
        </w:rPr>
        <w:tab/>
        <w:t>Jumlah olahraga yang meraih prestasi</w:t>
      </w:r>
    </w:p>
    <w:p w:rsidR="001F25DE" w:rsidRPr="00A1115C" w:rsidRDefault="001F25DE" w:rsidP="002F3CEC">
      <w:pPr>
        <w:tabs>
          <w:tab w:val="left" w:pos="990"/>
          <w:tab w:val="left" w:pos="1418"/>
          <w:tab w:val="left" w:pos="1701"/>
        </w:tabs>
        <w:spacing w:line="360" w:lineRule="auto"/>
        <w:ind w:left="990" w:hanging="450"/>
        <w:jc w:val="both"/>
        <w:rPr>
          <w:rFonts w:asciiTheme="majorHAnsi" w:eastAsia="BatangChe" w:hAnsiTheme="majorHAnsi"/>
          <w:lang w:val="id-ID"/>
        </w:rPr>
      </w:pPr>
    </w:p>
    <w:p w:rsidR="00257181" w:rsidRDefault="00257181" w:rsidP="00257181">
      <w:pPr>
        <w:spacing w:line="360" w:lineRule="auto"/>
        <w:ind w:left="426" w:firstLine="744"/>
        <w:jc w:val="both"/>
        <w:rPr>
          <w:rFonts w:asciiTheme="majorHAnsi" w:eastAsia="BatangChe" w:hAnsiTheme="majorHAnsi"/>
          <w:lang w:val="id-ID"/>
        </w:rPr>
      </w:pPr>
    </w:p>
    <w:p w:rsidR="006840FB" w:rsidRDefault="006840FB" w:rsidP="00257181">
      <w:pPr>
        <w:spacing w:line="360" w:lineRule="auto"/>
        <w:ind w:left="426" w:firstLine="744"/>
        <w:jc w:val="both"/>
        <w:rPr>
          <w:rFonts w:asciiTheme="majorHAnsi" w:eastAsia="BatangChe" w:hAnsiTheme="majorHAnsi"/>
          <w:lang w:val="id-ID"/>
        </w:rPr>
      </w:pPr>
    </w:p>
    <w:p w:rsidR="006840FB" w:rsidRDefault="006840FB" w:rsidP="00257181">
      <w:pPr>
        <w:spacing w:line="360" w:lineRule="auto"/>
        <w:ind w:left="426" w:firstLine="744"/>
        <w:jc w:val="both"/>
        <w:rPr>
          <w:rFonts w:asciiTheme="majorHAnsi" w:eastAsia="BatangChe" w:hAnsiTheme="majorHAnsi"/>
          <w:lang w:val="id-ID"/>
        </w:rPr>
      </w:pPr>
    </w:p>
    <w:p w:rsidR="006840FB" w:rsidRDefault="006840FB" w:rsidP="00257181">
      <w:pPr>
        <w:spacing w:line="360" w:lineRule="auto"/>
        <w:ind w:left="426" w:firstLine="744"/>
        <w:jc w:val="both"/>
        <w:rPr>
          <w:rFonts w:asciiTheme="majorHAnsi" w:eastAsia="BatangChe" w:hAnsiTheme="majorHAnsi"/>
          <w:lang w:val="id-ID"/>
        </w:rPr>
      </w:pPr>
    </w:p>
    <w:p w:rsidR="006840FB" w:rsidRDefault="006840FB" w:rsidP="00257181">
      <w:pPr>
        <w:spacing w:line="360" w:lineRule="auto"/>
        <w:ind w:left="426" w:firstLine="744"/>
        <w:jc w:val="both"/>
        <w:rPr>
          <w:rFonts w:asciiTheme="majorHAnsi" w:eastAsia="BatangChe" w:hAnsiTheme="majorHAnsi"/>
          <w:lang w:val="id-ID"/>
        </w:rPr>
      </w:pPr>
    </w:p>
    <w:p w:rsidR="006840FB" w:rsidRDefault="006840FB" w:rsidP="00257181">
      <w:pPr>
        <w:spacing w:line="360" w:lineRule="auto"/>
        <w:ind w:left="426" w:firstLine="744"/>
        <w:jc w:val="both"/>
        <w:rPr>
          <w:rFonts w:asciiTheme="majorHAnsi" w:eastAsia="BatangChe" w:hAnsiTheme="majorHAnsi"/>
          <w:lang w:val="id-ID"/>
        </w:rPr>
      </w:pPr>
    </w:p>
    <w:p w:rsidR="006840FB" w:rsidRDefault="006840FB" w:rsidP="00257181">
      <w:pPr>
        <w:spacing w:line="360" w:lineRule="auto"/>
        <w:ind w:left="426" w:firstLine="744"/>
        <w:jc w:val="both"/>
        <w:rPr>
          <w:rFonts w:asciiTheme="majorHAnsi" w:eastAsia="BatangChe" w:hAnsiTheme="majorHAnsi"/>
          <w:lang w:val="id-ID"/>
        </w:rPr>
      </w:pPr>
    </w:p>
    <w:p w:rsidR="006840FB" w:rsidRDefault="006840FB" w:rsidP="00257181">
      <w:pPr>
        <w:spacing w:line="360" w:lineRule="auto"/>
        <w:ind w:left="426" w:firstLine="744"/>
        <w:jc w:val="both"/>
        <w:rPr>
          <w:rFonts w:asciiTheme="majorHAnsi" w:eastAsia="BatangChe" w:hAnsiTheme="majorHAnsi"/>
          <w:lang w:val="id-ID"/>
        </w:rPr>
      </w:pPr>
    </w:p>
    <w:p w:rsidR="006840FB" w:rsidRDefault="006840FB" w:rsidP="00257181">
      <w:pPr>
        <w:spacing w:line="360" w:lineRule="auto"/>
        <w:ind w:left="426" w:firstLine="744"/>
        <w:jc w:val="both"/>
        <w:rPr>
          <w:rFonts w:asciiTheme="majorHAnsi" w:eastAsia="BatangChe" w:hAnsiTheme="majorHAnsi"/>
          <w:lang w:val="id-ID"/>
        </w:rPr>
      </w:pPr>
    </w:p>
    <w:p w:rsidR="006840FB" w:rsidRDefault="006840FB" w:rsidP="00257181">
      <w:pPr>
        <w:spacing w:line="360" w:lineRule="auto"/>
        <w:ind w:left="426" w:firstLine="744"/>
        <w:jc w:val="both"/>
        <w:rPr>
          <w:rFonts w:asciiTheme="majorHAnsi" w:eastAsia="BatangChe" w:hAnsiTheme="majorHAnsi"/>
          <w:lang w:val="id-ID"/>
        </w:rPr>
      </w:pPr>
    </w:p>
    <w:p w:rsidR="006840FB" w:rsidRDefault="006840FB" w:rsidP="00257181">
      <w:pPr>
        <w:spacing w:line="360" w:lineRule="auto"/>
        <w:ind w:left="426" w:firstLine="744"/>
        <w:jc w:val="both"/>
        <w:rPr>
          <w:rFonts w:asciiTheme="majorHAnsi" w:eastAsia="BatangChe" w:hAnsiTheme="majorHAnsi"/>
        </w:rPr>
      </w:pPr>
    </w:p>
    <w:p w:rsidR="002F3CEC" w:rsidRDefault="002F3CEC" w:rsidP="00257181">
      <w:pPr>
        <w:spacing w:line="360" w:lineRule="auto"/>
        <w:ind w:left="426" w:firstLine="744"/>
        <w:jc w:val="both"/>
        <w:rPr>
          <w:rFonts w:asciiTheme="majorHAnsi" w:eastAsia="BatangChe" w:hAnsiTheme="majorHAnsi"/>
        </w:rPr>
      </w:pPr>
    </w:p>
    <w:p w:rsidR="002F3CEC" w:rsidRPr="002F3CEC" w:rsidRDefault="002F3CEC" w:rsidP="00257181">
      <w:pPr>
        <w:spacing w:line="360" w:lineRule="auto"/>
        <w:ind w:left="426" w:firstLine="744"/>
        <w:jc w:val="both"/>
        <w:rPr>
          <w:rFonts w:asciiTheme="majorHAnsi" w:eastAsia="BatangChe" w:hAnsiTheme="majorHAnsi"/>
        </w:rPr>
      </w:pPr>
    </w:p>
    <w:p w:rsidR="00257181" w:rsidRDefault="0090600C" w:rsidP="008104AB">
      <w:pPr>
        <w:tabs>
          <w:tab w:val="left" w:pos="1170"/>
        </w:tabs>
        <w:spacing w:line="360" w:lineRule="auto"/>
        <w:ind w:left="540" w:hanging="540"/>
        <w:jc w:val="both"/>
        <w:rPr>
          <w:rFonts w:asciiTheme="majorHAnsi" w:eastAsia="BatangChe" w:hAnsiTheme="majorHAnsi"/>
          <w:b/>
        </w:rPr>
      </w:pPr>
      <w:r>
        <w:rPr>
          <w:rFonts w:asciiTheme="majorHAnsi" w:eastAsia="BatangChe" w:hAnsiTheme="majorHAnsi"/>
          <w:b/>
          <w:lang w:val="id-ID"/>
        </w:rPr>
        <w:lastRenderedPageBreak/>
        <w:t>C.</w:t>
      </w:r>
      <w:r>
        <w:rPr>
          <w:rFonts w:asciiTheme="majorHAnsi" w:eastAsia="BatangChe" w:hAnsiTheme="majorHAnsi"/>
          <w:b/>
          <w:lang w:val="id-ID"/>
        </w:rPr>
        <w:tab/>
      </w:r>
      <w:r w:rsidR="00257181">
        <w:rPr>
          <w:rFonts w:asciiTheme="majorHAnsi" w:eastAsia="BatangChe" w:hAnsiTheme="majorHAnsi"/>
          <w:b/>
        </w:rPr>
        <w:t xml:space="preserve">Isu-Isu Penting Penyelenggaraan Tugas dan Fungsi </w:t>
      </w:r>
      <w:r w:rsidR="00CC5392">
        <w:rPr>
          <w:rFonts w:asciiTheme="majorHAnsi" w:eastAsia="BatangChe" w:hAnsiTheme="majorHAnsi"/>
          <w:b/>
        </w:rPr>
        <w:t>Dinas Pendidikan Pemuda dan Olahraga</w:t>
      </w:r>
    </w:p>
    <w:p w:rsidR="00257181" w:rsidRDefault="00257181" w:rsidP="00257181">
      <w:pPr>
        <w:tabs>
          <w:tab w:val="left" w:pos="450"/>
          <w:tab w:val="left" w:pos="1170"/>
        </w:tabs>
        <w:spacing w:line="360" w:lineRule="auto"/>
        <w:ind w:left="450"/>
        <w:jc w:val="both"/>
        <w:rPr>
          <w:rFonts w:asciiTheme="majorHAnsi" w:eastAsia="BatangChe" w:hAnsiTheme="majorHAnsi"/>
        </w:rPr>
      </w:pPr>
    </w:p>
    <w:p w:rsidR="00257181" w:rsidRDefault="00257181" w:rsidP="008104AB">
      <w:pPr>
        <w:tabs>
          <w:tab w:val="left" w:pos="1260"/>
        </w:tabs>
        <w:spacing w:line="360" w:lineRule="auto"/>
        <w:ind w:left="540"/>
        <w:jc w:val="both"/>
        <w:rPr>
          <w:rFonts w:asciiTheme="majorHAnsi" w:eastAsia="BatangChe" w:hAnsiTheme="majorHAnsi"/>
        </w:rPr>
      </w:pPr>
      <w:r>
        <w:rPr>
          <w:rFonts w:asciiTheme="majorHAnsi" w:eastAsia="BatangChe" w:hAnsiTheme="majorHAnsi"/>
        </w:rPr>
        <w:tab/>
        <w:t xml:space="preserve">Sejak berlakunya Undang-Undang No. 22 </w:t>
      </w:r>
      <w:r w:rsidR="008210E6">
        <w:rPr>
          <w:rFonts w:asciiTheme="majorHAnsi" w:eastAsia="BatangChe" w:hAnsiTheme="majorHAnsi"/>
        </w:rPr>
        <w:t>Tahun</w:t>
      </w:r>
      <w:r>
        <w:rPr>
          <w:rFonts w:asciiTheme="majorHAnsi" w:eastAsia="BatangChe" w:hAnsiTheme="majorHAnsi"/>
        </w:rPr>
        <w:t xml:space="preserve"> 1999 yang kemudian diatur dengan Undang-Undang No. 32 </w:t>
      </w:r>
      <w:r w:rsidR="008210E6">
        <w:rPr>
          <w:rFonts w:asciiTheme="majorHAnsi" w:eastAsia="BatangChe" w:hAnsiTheme="majorHAnsi"/>
        </w:rPr>
        <w:t>Tahun</w:t>
      </w:r>
      <w:r>
        <w:rPr>
          <w:rFonts w:asciiTheme="majorHAnsi" w:eastAsia="BatangChe" w:hAnsiTheme="majorHAnsi"/>
        </w:rPr>
        <w:t xml:space="preserve"> 2004 tentang Pemerintaha</w:t>
      </w:r>
      <w:r w:rsidR="00D96527">
        <w:rPr>
          <w:rFonts w:asciiTheme="majorHAnsi" w:eastAsia="BatangChe" w:hAnsiTheme="majorHAnsi"/>
        </w:rPr>
        <w:t>n</w:t>
      </w:r>
      <w:r>
        <w:rPr>
          <w:rFonts w:asciiTheme="majorHAnsi" w:eastAsia="BatangChe" w:hAnsiTheme="majorHAnsi"/>
        </w:rPr>
        <w:t xml:space="preserve"> Daerah, serta Peraturan Pemerintah No. 38 </w:t>
      </w:r>
      <w:r w:rsidR="008210E6">
        <w:rPr>
          <w:rFonts w:asciiTheme="majorHAnsi" w:eastAsia="BatangChe" w:hAnsiTheme="majorHAnsi"/>
        </w:rPr>
        <w:t>Tahun</w:t>
      </w:r>
      <w:r>
        <w:rPr>
          <w:rFonts w:asciiTheme="majorHAnsi" w:eastAsia="BatangChe" w:hAnsiTheme="majorHAnsi"/>
        </w:rPr>
        <w:t xml:space="preserve"> 2007 tentang Pembagian Urusan Pemerintah Daerah Provinsi, dan Pemerintah Daer</w:t>
      </w:r>
      <w:r w:rsidR="000D747C">
        <w:rPr>
          <w:rFonts w:asciiTheme="majorHAnsi" w:eastAsia="BatangChe" w:hAnsiTheme="majorHAnsi"/>
        </w:rPr>
        <w:t xml:space="preserve">ah Kabupaten/Kota, </w:t>
      </w:r>
      <w:r w:rsidR="000D747C">
        <w:rPr>
          <w:rFonts w:asciiTheme="majorHAnsi" w:eastAsia="BatangChe" w:hAnsiTheme="majorHAnsi"/>
          <w:lang w:val="id-ID"/>
        </w:rPr>
        <w:t>P</w:t>
      </w:r>
      <w:r w:rsidR="000D747C">
        <w:rPr>
          <w:rFonts w:asciiTheme="majorHAnsi" w:eastAsia="BatangChe" w:hAnsiTheme="majorHAnsi"/>
        </w:rPr>
        <w:t>emerinta</w:t>
      </w:r>
      <w:r w:rsidR="000D747C">
        <w:rPr>
          <w:rFonts w:asciiTheme="majorHAnsi" w:eastAsia="BatangChe" w:hAnsiTheme="majorHAnsi"/>
          <w:lang w:val="id-ID"/>
        </w:rPr>
        <w:t xml:space="preserve">h </w:t>
      </w:r>
      <w:r w:rsidR="000D747C">
        <w:rPr>
          <w:rFonts w:asciiTheme="majorHAnsi" w:eastAsia="BatangChe" w:hAnsiTheme="majorHAnsi"/>
        </w:rPr>
        <w:t xml:space="preserve">D.I.Y dan </w:t>
      </w:r>
      <w:r w:rsidR="000D747C">
        <w:rPr>
          <w:rFonts w:asciiTheme="majorHAnsi" w:eastAsia="BatangChe" w:hAnsiTheme="majorHAnsi"/>
          <w:lang w:val="id-ID"/>
        </w:rPr>
        <w:t>K</w:t>
      </w:r>
      <w:r w:rsidR="000D747C">
        <w:rPr>
          <w:rFonts w:asciiTheme="majorHAnsi" w:eastAsia="BatangChe" w:hAnsiTheme="majorHAnsi"/>
        </w:rPr>
        <w:t xml:space="preserve">abupaten </w:t>
      </w:r>
      <w:r w:rsidR="000D747C">
        <w:rPr>
          <w:rFonts w:asciiTheme="majorHAnsi" w:eastAsia="BatangChe" w:hAnsiTheme="majorHAnsi"/>
          <w:lang w:val="id-ID"/>
        </w:rPr>
        <w:t>G</w:t>
      </w:r>
      <w:r>
        <w:rPr>
          <w:rFonts w:asciiTheme="majorHAnsi" w:eastAsia="BatangChe" w:hAnsiTheme="majorHAnsi"/>
        </w:rPr>
        <w:t>unungkidul telah meluncurkan kebijakan dan program terobosan dibidang pendidikan sesuai dengan kemampuannya.</w:t>
      </w:r>
    </w:p>
    <w:p w:rsidR="00412B18" w:rsidRPr="00412B18" w:rsidRDefault="00412B18" w:rsidP="008104AB">
      <w:pPr>
        <w:tabs>
          <w:tab w:val="left" w:pos="1260"/>
          <w:tab w:val="left" w:pos="6390"/>
        </w:tabs>
        <w:autoSpaceDE w:val="0"/>
        <w:autoSpaceDN w:val="0"/>
        <w:adjustRightInd w:val="0"/>
        <w:spacing w:line="360" w:lineRule="auto"/>
        <w:ind w:left="540"/>
        <w:jc w:val="both"/>
        <w:rPr>
          <w:rFonts w:asciiTheme="majorHAnsi" w:hAnsiTheme="majorHAnsi" w:cs="Bookman Old Style"/>
        </w:rPr>
      </w:pPr>
      <w:r>
        <w:rPr>
          <w:rFonts w:asciiTheme="majorHAnsi" w:eastAsia="BatangChe" w:hAnsiTheme="majorHAnsi"/>
        </w:rPr>
        <w:tab/>
      </w:r>
      <w:r w:rsidRPr="00412B18">
        <w:rPr>
          <w:rFonts w:asciiTheme="majorHAnsi" w:hAnsiTheme="majorHAnsi" w:cs="Bookman Old Style"/>
        </w:rPr>
        <w:t xml:space="preserve">Berdasarkan Peraturan Daerah Kabupaten Gunungkidul Nomor 11 </w:t>
      </w:r>
      <w:r w:rsidR="008210E6">
        <w:rPr>
          <w:rFonts w:asciiTheme="majorHAnsi" w:hAnsiTheme="majorHAnsi" w:cs="Bookman Old Style"/>
        </w:rPr>
        <w:t>Tahun</w:t>
      </w:r>
      <w:r w:rsidRPr="00412B18">
        <w:rPr>
          <w:rFonts w:asciiTheme="majorHAnsi" w:hAnsiTheme="majorHAnsi" w:cs="Bookman Old Style"/>
        </w:rPr>
        <w:t xml:space="preserve"> 2008 tentang Pembentukan, Susunan Organisasi, Kedudukan, dan Tugas Dinas-Dinas Daerah (Lembaran Daerah Kabupaten Gunungkidul </w:t>
      </w:r>
      <w:r w:rsidR="008210E6">
        <w:rPr>
          <w:rFonts w:asciiTheme="majorHAnsi" w:hAnsiTheme="majorHAnsi" w:cs="Bookman Old Style"/>
        </w:rPr>
        <w:t>Tahun</w:t>
      </w:r>
      <w:r w:rsidRPr="00412B18">
        <w:rPr>
          <w:rFonts w:asciiTheme="majorHAnsi" w:hAnsiTheme="majorHAnsi" w:cs="Bookman Old Style"/>
        </w:rPr>
        <w:t xml:space="preserve"> 2008 Nomor 02 Seri D) sebagaimana telah diubah dengan Peraturan Daerah Kabupaten Gunungkidul Nomor 20 </w:t>
      </w:r>
      <w:r w:rsidR="008210E6">
        <w:rPr>
          <w:rFonts w:asciiTheme="majorHAnsi" w:hAnsiTheme="majorHAnsi" w:cs="Bookman Old Style"/>
        </w:rPr>
        <w:t>Tahun</w:t>
      </w:r>
      <w:r w:rsidRPr="00412B18">
        <w:rPr>
          <w:rFonts w:asciiTheme="majorHAnsi" w:hAnsiTheme="majorHAnsi" w:cs="Bookman Old Style"/>
        </w:rPr>
        <w:t xml:space="preserve"> 2011 tentang Perubahan Atas Peraturan Daerah Kabupaten Gunungkidul Nomor 12 </w:t>
      </w:r>
      <w:r w:rsidR="008210E6">
        <w:rPr>
          <w:rFonts w:asciiTheme="majorHAnsi" w:hAnsiTheme="majorHAnsi" w:cs="Bookman Old Style"/>
        </w:rPr>
        <w:t>Tahun</w:t>
      </w:r>
      <w:r w:rsidRPr="00412B18">
        <w:rPr>
          <w:rFonts w:asciiTheme="majorHAnsi" w:hAnsiTheme="majorHAnsi" w:cs="Bookman Old Style"/>
        </w:rPr>
        <w:t xml:space="preserve"> 2008 tentang Pembentukan, Susunan Organisasi, Kedudukan, dan Tugas Dinas-Dinas Daerah (Lembaran Daerah Kabupaten Gunungkidul </w:t>
      </w:r>
      <w:r w:rsidR="008210E6">
        <w:rPr>
          <w:rFonts w:asciiTheme="majorHAnsi" w:hAnsiTheme="majorHAnsi" w:cs="Bookman Old Style"/>
        </w:rPr>
        <w:t>Tahun</w:t>
      </w:r>
      <w:r w:rsidRPr="00412B18">
        <w:rPr>
          <w:rFonts w:asciiTheme="majorHAnsi" w:hAnsiTheme="majorHAnsi" w:cs="Bookman Old Style"/>
        </w:rPr>
        <w:t xml:space="preserve"> 2011 Nomor 02 Seri D)</w:t>
      </w:r>
      <w:r w:rsidRPr="00412B18">
        <w:rPr>
          <w:rFonts w:asciiTheme="majorHAnsi" w:hAnsiTheme="majorHAnsi" w:cs="Bookman Old Style"/>
          <w:color w:val="0070C0"/>
        </w:rPr>
        <w:t>,</w:t>
      </w:r>
      <w:r w:rsidRPr="00412B18">
        <w:rPr>
          <w:rFonts w:asciiTheme="majorHAnsi" w:hAnsiTheme="majorHAnsi" w:cs="Bookman Old Style"/>
        </w:rPr>
        <w:t xml:space="preserve"> maka Tugas dan Fungsi </w:t>
      </w:r>
      <w:r w:rsidR="00097E30">
        <w:rPr>
          <w:rFonts w:asciiTheme="majorHAnsi" w:hAnsiTheme="majorHAnsi" w:cs="Bookman Old Style"/>
        </w:rPr>
        <w:t xml:space="preserve">Dinas Pendidikan Pemuda dan Olahraga </w:t>
      </w:r>
      <w:r w:rsidRPr="00412B18">
        <w:rPr>
          <w:rFonts w:asciiTheme="majorHAnsi" w:hAnsiTheme="majorHAnsi" w:cs="Bookman Old Style"/>
        </w:rPr>
        <w:t xml:space="preserve"> adalah sebagai</w:t>
      </w:r>
      <w:r w:rsidRPr="00412B18">
        <w:rPr>
          <w:rFonts w:asciiTheme="majorHAnsi" w:hAnsiTheme="majorHAnsi" w:cs="Bookman Old Style"/>
          <w:color w:val="FF0000"/>
        </w:rPr>
        <w:t xml:space="preserve"> </w:t>
      </w:r>
      <w:r w:rsidRPr="00412B18">
        <w:rPr>
          <w:rFonts w:asciiTheme="majorHAnsi" w:hAnsiTheme="majorHAnsi" w:cs="Bookman Old Style"/>
        </w:rPr>
        <w:t>berikut :</w:t>
      </w:r>
    </w:p>
    <w:p w:rsidR="00412B18" w:rsidRPr="0090600C" w:rsidRDefault="00097E30" w:rsidP="008E3986">
      <w:pPr>
        <w:numPr>
          <w:ilvl w:val="0"/>
          <w:numId w:val="21"/>
        </w:numPr>
        <w:autoSpaceDE w:val="0"/>
        <w:autoSpaceDN w:val="0"/>
        <w:adjustRightInd w:val="0"/>
        <w:spacing w:after="120" w:line="360" w:lineRule="auto"/>
        <w:ind w:left="851"/>
        <w:jc w:val="both"/>
        <w:rPr>
          <w:rFonts w:asciiTheme="majorHAnsi" w:hAnsiTheme="majorHAnsi" w:cs="Bookman Old Style"/>
        </w:rPr>
      </w:pPr>
      <w:r>
        <w:rPr>
          <w:rFonts w:asciiTheme="majorHAnsi" w:hAnsiTheme="majorHAnsi" w:cs="Bookman Old Style"/>
        </w:rPr>
        <w:t xml:space="preserve">Dinas Pendidikan Pemuda dan Olahraga </w:t>
      </w:r>
      <w:r w:rsidR="00412B18" w:rsidRPr="0090600C">
        <w:rPr>
          <w:rFonts w:asciiTheme="majorHAnsi" w:hAnsiTheme="majorHAnsi" w:cs="Bookman Old Style"/>
        </w:rPr>
        <w:t>mempunyai tugas melaksanakan urusan pemerintahan daerah dan tugas pembantuan di bidang pendidikan, pemuda, dan olahraga.</w:t>
      </w:r>
    </w:p>
    <w:p w:rsidR="00412B18" w:rsidRPr="0090600C" w:rsidRDefault="00097E30" w:rsidP="008E3986">
      <w:pPr>
        <w:numPr>
          <w:ilvl w:val="0"/>
          <w:numId w:val="21"/>
        </w:numPr>
        <w:autoSpaceDE w:val="0"/>
        <w:autoSpaceDN w:val="0"/>
        <w:adjustRightInd w:val="0"/>
        <w:spacing w:after="200" w:line="360" w:lineRule="auto"/>
        <w:ind w:left="851"/>
        <w:jc w:val="both"/>
        <w:rPr>
          <w:rFonts w:asciiTheme="majorHAnsi" w:hAnsiTheme="majorHAnsi" w:cs="Bookman Old Style"/>
        </w:rPr>
      </w:pPr>
      <w:r>
        <w:rPr>
          <w:rFonts w:asciiTheme="majorHAnsi" w:hAnsiTheme="majorHAnsi" w:cs="Bookman Old Style"/>
        </w:rPr>
        <w:t xml:space="preserve">Dinas Pendidikan Pemuda dan Olahraga </w:t>
      </w:r>
      <w:r w:rsidR="00412B18" w:rsidRPr="0090600C">
        <w:rPr>
          <w:rFonts w:asciiTheme="majorHAnsi" w:hAnsiTheme="majorHAnsi" w:cs="Bookman Old Style"/>
        </w:rPr>
        <w:t>dipimpin oleh seorang Kepala Dinas  yang berkedudukan di bawah dan bertanggungjawab kepada Bupati melalui Sekretaris Daerah.</w:t>
      </w:r>
    </w:p>
    <w:p w:rsidR="00412B18" w:rsidRDefault="00412B18" w:rsidP="008104AB">
      <w:pPr>
        <w:autoSpaceDE w:val="0"/>
        <w:autoSpaceDN w:val="0"/>
        <w:adjustRightInd w:val="0"/>
        <w:spacing w:after="200" w:line="360" w:lineRule="auto"/>
        <w:ind w:left="540"/>
        <w:jc w:val="both"/>
        <w:rPr>
          <w:rFonts w:asciiTheme="majorHAnsi" w:hAnsiTheme="majorHAnsi"/>
        </w:rPr>
      </w:pPr>
      <w:r w:rsidRPr="00412B18">
        <w:rPr>
          <w:rFonts w:asciiTheme="majorHAnsi" w:hAnsiTheme="majorHAnsi" w:cs="Bookman Old Style"/>
        </w:rPr>
        <w:t xml:space="preserve">Untuk menyelenggarakan tugas, </w:t>
      </w:r>
      <w:r w:rsidR="00CC5392">
        <w:rPr>
          <w:rFonts w:asciiTheme="majorHAnsi" w:hAnsiTheme="majorHAnsi" w:cs="Bookman Old Style"/>
        </w:rPr>
        <w:t>Dinas Pendidikan Pemuda dan Olahraga</w:t>
      </w:r>
      <w:r w:rsidRPr="00412B18">
        <w:rPr>
          <w:rFonts w:asciiTheme="majorHAnsi" w:hAnsiTheme="majorHAnsi"/>
        </w:rPr>
        <w:t xml:space="preserve"> menghadapi beberapa kendala dalam mengemban tugas tersebut. Hal tersebut disebabkan adanya beberapa permasalahan krusial antara lain :</w:t>
      </w:r>
    </w:p>
    <w:p w:rsidR="00412B18" w:rsidRPr="0090600C" w:rsidRDefault="00412B18" w:rsidP="008E3986">
      <w:pPr>
        <w:numPr>
          <w:ilvl w:val="0"/>
          <w:numId w:val="22"/>
        </w:numPr>
        <w:tabs>
          <w:tab w:val="left" w:pos="990"/>
          <w:tab w:val="left" w:pos="6390"/>
        </w:tabs>
        <w:autoSpaceDE w:val="0"/>
        <w:autoSpaceDN w:val="0"/>
        <w:adjustRightInd w:val="0"/>
        <w:spacing w:line="360" w:lineRule="auto"/>
        <w:ind w:left="851"/>
        <w:jc w:val="both"/>
        <w:rPr>
          <w:rFonts w:asciiTheme="majorHAnsi" w:hAnsiTheme="majorHAnsi" w:cs="Bookman Old Style"/>
        </w:rPr>
      </w:pPr>
      <w:r w:rsidRPr="0090600C">
        <w:rPr>
          <w:rFonts w:asciiTheme="majorHAnsi" w:hAnsiTheme="majorHAnsi" w:cs="Bookman Old Style"/>
        </w:rPr>
        <w:t xml:space="preserve">belum adanya standar baku penilaian kinerja aparat dinas dan pengelola pendidikan, dimana </w:t>
      </w:r>
      <w:r w:rsidRPr="0090600C">
        <w:rPr>
          <w:rFonts w:asciiTheme="majorHAnsi" w:hAnsiTheme="majorHAnsi" w:cs="Bookman Old Style"/>
          <w:i/>
          <w:iCs/>
        </w:rPr>
        <w:t>reward</w:t>
      </w:r>
      <w:r w:rsidRPr="0090600C">
        <w:rPr>
          <w:rFonts w:asciiTheme="majorHAnsi" w:hAnsiTheme="majorHAnsi" w:cs="Bookman Old Style"/>
        </w:rPr>
        <w:t xml:space="preserve"> dan </w:t>
      </w:r>
      <w:r w:rsidRPr="0090600C">
        <w:rPr>
          <w:rFonts w:asciiTheme="majorHAnsi" w:hAnsiTheme="majorHAnsi" w:cs="Bookman Old Style"/>
          <w:i/>
          <w:iCs/>
        </w:rPr>
        <w:t>punishment</w:t>
      </w:r>
      <w:r w:rsidRPr="0090600C">
        <w:rPr>
          <w:rFonts w:asciiTheme="majorHAnsi" w:hAnsiTheme="majorHAnsi" w:cs="Bookman Old Style"/>
        </w:rPr>
        <w:t xml:space="preserve">  belum menjadi bagian utama dalam indikator keberhasilan kinerja;</w:t>
      </w:r>
    </w:p>
    <w:p w:rsidR="00412B18" w:rsidRPr="0090600C" w:rsidRDefault="00412B18" w:rsidP="008E3986">
      <w:pPr>
        <w:numPr>
          <w:ilvl w:val="0"/>
          <w:numId w:val="22"/>
        </w:numPr>
        <w:tabs>
          <w:tab w:val="left" w:pos="990"/>
          <w:tab w:val="left" w:pos="6390"/>
        </w:tabs>
        <w:autoSpaceDE w:val="0"/>
        <w:autoSpaceDN w:val="0"/>
        <w:adjustRightInd w:val="0"/>
        <w:spacing w:line="360" w:lineRule="auto"/>
        <w:ind w:left="851"/>
        <w:jc w:val="both"/>
        <w:rPr>
          <w:rFonts w:asciiTheme="majorHAnsi" w:hAnsiTheme="majorHAnsi" w:cs="Bookman Old Style"/>
        </w:rPr>
      </w:pPr>
      <w:r w:rsidRPr="0090600C">
        <w:rPr>
          <w:rFonts w:asciiTheme="majorHAnsi" w:hAnsiTheme="majorHAnsi" w:cs="Bookman Old Style"/>
        </w:rPr>
        <w:t>pemanfaatan sistim TIK yang belum optimal;</w:t>
      </w:r>
    </w:p>
    <w:p w:rsidR="00412B18" w:rsidRPr="0090600C" w:rsidRDefault="00412B18" w:rsidP="008E3986">
      <w:pPr>
        <w:numPr>
          <w:ilvl w:val="0"/>
          <w:numId w:val="22"/>
        </w:numPr>
        <w:tabs>
          <w:tab w:val="left" w:pos="990"/>
          <w:tab w:val="left" w:pos="6390"/>
        </w:tabs>
        <w:autoSpaceDE w:val="0"/>
        <w:autoSpaceDN w:val="0"/>
        <w:adjustRightInd w:val="0"/>
        <w:spacing w:line="360" w:lineRule="auto"/>
        <w:ind w:left="851"/>
        <w:jc w:val="both"/>
        <w:rPr>
          <w:rFonts w:asciiTheme="majorHAnsi" w:hAnsiTheme="majorHAnsi" w:cs="Bookman Old Style"/>
        </w:rPr>
      </w:pPr>
      <w:r w:rsidRPr="0090600C">
        <w:rPr>
          <w:rFonts w:asciiTheme="majorHAnsi" w:hAnsiTheme="majorHAnsi" w:cs="Bookman Old Style"/>
        </w:rPr>
        <w:t>pengkoordinasian serta sinkronisasi program kegiatan  belum optimal;</w:t>
      </w:r>
    </w:p>
    <w:p w:rsidR="00412B18" w:rsidRPr="0090600C" w:rsidRDefault="00412B18" w:rsidP="008E3986">
      <w:pPr>
        <w:numPr>
          <w:ilvl w:val="0"/>
          <w:numId w:val="22"/>
        </w:numPr>
        <w:tabs>
          <w:tab w:val="left" w:pos="990"/>
          <w:tab w:val="left" w:pos="6390"/>
        </w:tabs>
        <w:autoSpaceDE w:val="0"/>
        <w:autoSpaceDN w:val="0"/>
        <w:adjustRightInd w:val="0"/>
        <w:spacing w:line="360" w:lineRule="auto"/>
        <w:ind w:left="851"/>
        <w:jc w:val="both"/>
        <w:rPr>
          <w:rFonts w:asciiTheme="majorHAnsi" w:hAnsiTheme="majorHAnsi" w:cs="Bookman Old Style"/>
        </w:rPr>
      </w:pPr>
      <w:r w:rsidRPr="0090600C">
        <w:rPr>
          <w:rFonts w:asciiTheme="majorHAnsi" w:hAnsiTheme="majorHAnsi" w:cs="Bookman Old Style"/>
        </w:rPr>
        <w:lastRenderedPageBreak/>
        <w:t>belum adanya kebiasaan berpikir untuk memberikan pemikiran terobosan guna peningkatan mutu dan layanan pendidikan;</w:t>
      </w:r>
      <w:r w:rsidR="003E3670">
        <w:rPr>
          <w:rFonts w:asciiTheme="majorHAnsi" w:hAnsiTheme="majorHAnsi" w:cs="Bookman Old Style"/>
          <w:lang w:val="id-ID"/>
        </w:rPr>
        <w:t xml:space="preserve"> dan</w:t>
      </w:r>
    </w:p>
    <w:p w:rsidR="00412B18" w:rsidRPr="0090600C" w:rsidRDefault="00412B18" w:rsidP="008E3986">
      <w:pPr>
        <w:numPr>
          <w:ilvl w:val="0"/>
          <w:numId w:val="22"/>
        </w:numPr>
        <w:tabs>
          <w:tab w:val="left" w:pos="990"/>
          <w:tab w:val="left" w:pos="6390"/>
        </w:tabs>
        <w:autoSpaceDE w:val="0"/>
        <w:autoSpaceDN w:val="0"/>
        <w:adjustRightInd w:val="0"/>
        <w:spacing w:line="360" w:lineRule="auto"/>
        <w:ind w:left="851"/>
        <w:jc w:val="both"/>
        <w:rPr>
          <w:rFonts w:asciiTheme="majorHAnsi" w:hAnsiTheme="majorHAnsi" w:cs="Bookman Old Style"/>
        </w:rPr>
      </w:pPr>
      <w:r w:rsidRPr="0090600C">
        <w:rPr>
          <w:rFonts w:asciiTheme="majorHAnsi" w:hAnsiTheme="majorHAnsi" w:cs="Bookman Old Style"/>
        </w:rPr>
        <w:t>plafon anggara</w:t>
      </w:r>
      <w:r w:rsidR="003E3670">
        <w:rPr>
          <w:rFonts w:asciiTheme="majorHAnsi" w:hAnsiTheme="majorHAnsi" w:cs="Bookman Old Style"/>
        </w:rPr>
        <w:t>n dan pemanfaatan yang mengikat</w:t>
      </w:r>
      <w:r w:rsidR="003E3670">
        <w:rPr>
          <w:rFonts w:asciiTheme="majorHAnsi" w:hAnsiTheme="majorHAnsi" w:cs="Bookman Old Style"/>
          <w:lang w:val="id-ID"/>
        </w:rPr>
        <w:t>.</w:t>
      </w:r>
    </w:p>
    <w:p w:rsidR="00A64D43" w:rsidRDefault="00A64D43" w:rsidP="00A64D43">
      <w:pPr>
        <w:tabs>
          <w:tab w:val="left" w:pos="990"/>
          <w:tab w:val="left" w:pos="6390"/>
        </w:tabs>
        <w:autoSpaceDE w:val="0"/>
        <w:autoSpaceDN w:val="0"/>
        <w:adjustRightInd w:val="0"/>
        <w:spacing w:line="360" w:lineRule="auto"/>
        <w:ind w:left="990"/>
        <w:jc w:val="both"/>
        <w:rPr>
          <w:rFonts w:asciiTheme="majorHAnsi" w:hAnsiTheme="majorHAnsi" w:cs="Bookman Old Style"/>
        </w:rPr>
      </w:pPr>
    </w:p>
    <w:p w:rsidR="00A64D43" w:rsidRPr="0090600C" w:rsidRDefault="0090600C" w:rsidP="0090600C">
      <w:pPr>
        <w:tabs>
          <w:tab w:val="num" w:pos="567"/>
        </w:tabs>
        <w:spacing w:line="360" w:lineRule="auto"/>
        <w:jc w:val="both"/>
        <w:rPr>
          <w:rFonts w:asciiTheme="majorHAnsi" w:eastAsia="BatangChe" w:hAnsiTheme="majorHAnsi"/>
          <w:b/>
        </w:rPr>
      </w:pPr>
      <w:r>
        <w:rPr>
          <w:rFonts w:asciiTheme="majorHAnsi" w:eastAsia="BatangChe" w:hAnsiTheme="majorHAnsi"/>
          <w:b/>
          <w:lang w:val="id-ID"/>
        </w:rPr>
        <w:t>D.</w:t>
      </w:r>
      <w:r>
        <w:rPr>
          <w:rFonts w:asciiTheme="majorHAnsi" w:eastAsia="BatangChe" w:hAnsiTheme="majorHAnsi"/>
          <w:b/>
          <w:lang w:val="id-ID"/>
        </w:rPr>
        <w:tab/>
      </w:r>
      <w:r w:rsidR="00A64D43" w:rsidRPr="0090600C">
        <w:rPr>
          <w:rFonts w:asciiTheme="majorHAnsi" w:eastAsia="BatangChe" w:hAnsiTheme="majorHAnsi"/>
          <w:b/>
        </w:rPr>
        <w:t>Review terhadap Rancangan Awal RKPD</w:t>
      </w:r>
    </w:p>
    <w:p w:rsidR="00A64D43" w:rsidRDefault="00A64D43" w:rsidP="008104AB">
      <w:pPr>
        <w:tabs>
          <w:tab w:val="left" w:pos="1260"/>
        </w:tabs>
        <w:spacing w:line="360" w:lineRule="auto"/>
        <w:ind w:left="540"/>
        <w:jc w:val="both"/>
        <w:rPr>
          <w:rFonts w:asciiTheme="majorHAnsi" w:eastAsia="BatangChe" w:hAnsiTheme="majorHAnsi"/>
        </w:rPr>
      </w:pPr>
      <w:r>
        <w:rPr>
          <w:rFonts w:asciiTheme="majorHAnsi" w:eastAsia="BatangChe" w:hAnsiTheme="majorHAnsi"/>
        </w:rPr>
        <w:tab/>
        <w:t xml:space="preserve">Dalam rancangan awal </w:t>
      </w:r>
      <w:r w:rsidR="002F3CEC">
        <w:rPr>
          <w:rFonts w:asciiTheme="majorHAnsi" w:eastAsia="BatangChe" w:hAnsiTheme="majorHAnsi"/>
        </w:rPr>
        <w:t xml:space="preserve">Perubahan </w:t>
      </w:r>
      <w:r>
        <w:rPr>
          <w:rFonts w:asciiTheme="majorHAnsi" w:eastAsia="BatangChe" w:hAnsiTheme="majorHAnsi"/>
        </w:rPr>
        <w:t xml:space="preserve">Rencana Kerja Pembangunan Daerah (RKPD) </w:t>
      </w:r>
      <w:r w:rsidR="008210E6">
        <w:rPr>
          <w:rFonts w:asciiTheme="majorHAnsi" w:eastAsia="BatangChe" w:hAnsiTheme="majorHAnsi"/>
        </w:rPr>
        <w:t>Tahun</w:t>
      </w:r>
      <w:r>
        <w:rPr>
          <w:rFonts w:asciiTheme="majorHAnsi" w:eastAsia="BatangChe" w:hAnsiTheme="majorHAnsi"/>
        </w:rPr>
        <w:t xml:space="preserve"> 201</w:t>
      </w:r>
      <w:r w:rsidR="002F3CEC">
        <w:rPr>
          <w:rFonts w:asciiTheme="majorHAnsi" w:eastAsia="BatangChe" w:hAnsiTheme="majorHAnsi"/>
        </w:rPr>
        <w:t>5</w:t>
      </w:r>
      <w:r>
        <w:rPr>
          <w:rFonts w:asciiTheme="majorHAnsi" w:eastAsia="BatangChe" w:hAnsiTheme="majorHAnsi"/>
        </w:rPr>
        <w:t xml:space="preserve">, </w:t>
      </w:r>
      <w:r w:rsidR="00097E30">
        <w:rPr>
          <w:rFonts w:asciiTheme="majorHAnsi" w:eastAsia="BatangChe" w:hAnsiTheme="majorHAnsi"/>
        </w:rPr>
        <w:t xml:space="preserve">Dinas Pendidikan Pemuda dan Olahraga </w:t>
      </w:r>
      <w:r>
        <w:rPr>
          <w:rFonts w:asciiTheme="majorHAnsi" w:eastAsia="BatangChe" w:hAnsiTheme="majorHAnsi"/>
        </w:rPr>
        <w:t>merencanakan untuk melaksanakan 1</w:t>
      </w:r>
      <w:r w:rsidR="00507A72">
        <w:rPr>
          <w:rFonts w:asciiTheme="majorHAnsi" w:eastAsia="BatangChe" w:hAnsiTheme="majorHAnsi"/>
          <w:lang w:val="id-ID"/>
        </w:rPr>
        <w:t>7</w:t>
      </w:r>
      <w:r>
        <w:rPr>
          <w:rFonts w:asciiTheme="majorHAnsi" w:eastAsia="BatangChe" w:hAnsiTheme="majorHAnsi"/>
        </w:rPr>
        <w:t xml:space="preserve"> program yang dijabarkan dalam </w:t>
      </w:r>
      <w:r w:rsidR="00507A72">
        <w:rPr>
          <w:rFonts w:asciiTheme="majorHAnsi" w:eastAsia="BatangChe" w:hAnsiTheme="majorHAnsi"/>
          <w:lang w:val="id-ID"/>
        </w:rPr>
        <w:t>1</w:t>
      </w:r>
      <w:r w:rsidR="00EE39BF">
        <w:rPr>
          <w:rFonts w:asciiTheme="majorHAnsi" w:eastAsia="BatangChe" w:hAnsiTheme="majorHAnsi"/>
        </w:rPr>
        <w:t>59</w:t>
      </w:r>
      <w:r w:rsidR="0014790D">
        <w:rPr>
          <w:rFonts w:asciiTheme="majorHAnsi" w:eastAsia="BatangChe" w:hAnsiTheme="majorHAnsi"/>
        </w:rPr>
        <w:t xml:space="preserve"> kegiatan dengan pagu indikatif </w:t>
      </w:r>
      <w:r w:rsidR="008210E6">
        <w:rPr>
          <w:rFonts w:asciiTheme="majorHAnsi" w:eastAsia="BatangChe" w:hAnsiTheme="majorHAnsi"/>
        </w:rPr>
        <w:t>Rp</w:t>
      </w:r>
      <w:r w:rsidR="0014790D">
        <w:rPr>
          <w:rFonts w:asciiTheme="majorHAnsi" w:eastAsia="BatangChe" w:hAnsiTheme="majorHAnsi"/>
        </w:rPr>
        <w:t xml:space="preserve"> </w:t>
      </w:r>
      <w:r w:rsidR="00EE39BF">
        <w:rPr>
          <w:rFonts w:asciiTheme="majorHAnsi" w:eastAsia="BatangChe" w:hAnsiTheme="majorHAnsi"/>
        </w:rPr>
        <w:t>125.460.131.479</w:t>
      </w:r>
      <w:r w:rsidR="001669C8">
        <w:rPr>
          <w:rFonts w:asciiTheme="majorHAnsi" w:eastAsia="BatangChe" w:hAnsiTheme="majorHAnsi"/>
        </w:rPr>
        <w:t>,00.</w:t>
      </w:r>
    </w:p>
    <w:p w:rsidR="005C6958" w:rsidRPr="003E3670" w:rsidRDefault="001669C8" w:rsidP="00C73BA2">
      <w:pPr>
        <w:tabs>
          <w:tab w:val="left" w:pos="1260"/>
        </w:tabs>
        <w:spacing w:line="360" w:lineRule="auto"/>
        <w:ind w:left="540"/>
        <w:jc w:val="both"/>
        <w:rPr>
          <w:rFonts w:asciiTheme="majorHAnsi" w:eastAsia="BatangChe" w:hAnsiTheme="majorHAnsi"/>
          <w:lang w:val="id-ID"/>
        </w:rPr>
      </w:pPr>
      <w:r>
        <w:rPr>
          <w:rFonts w:asciiTheme="majorHAnsi" w:eastAsia="BatangChe" w:hAnsiTheme="majorHAnsi"/>
        </w:rPr>
        <w:tab/>
      </w:r>
      <w:r w:rsidR="005C6958">
        <w:rPr>
          <w:rFonts w:asciiTheme="majorHAnsi" w:eastAsia="BatangChe" w:hAnsiTheme="majorHAnsi"/>
        </w:rPr>
        <w:t xml:space="preserve">Penjabaran program dan kegiatan berdasarkan </w:t>
      </w:r>
      <w:r w:rsidR="00EE39BF">
        <w:rPr>
          <w:rFonts w:asciiTheme="majorHAnsi" w:eastAsia="BatangChe" w:hAnsiTheme="majorHAnsi"/>
        </w:rPr>
        <w:t xml:space="preserve">Perubahan </w:t>
      </w:r>
      <w:r w:rsidR="005C6958">
        <w:rPr>
          <w:rFonts w:asciiTheme="majorHAnsi" w:eastAsia="BatangChe" w:hAnsiTheme="majorHAnsi"/>
        </w:rPr>
        <w:t xml:space="preserve">Rancangan Awal RKPD </w:t>
      </w:r>
      <w:r w:rsidR="008210E6">
        <w:rPr>
          <w:rFonts w:asciiTheme="majorHAnsi" w:eastAsia="BatangChe" w:hAnsiTheme="majorHAnsi"/>
        </w:rPr>
        <w:t>Tahun</w:t>
      </w:r>
      <w:r w:rsidR="005C6958">
        <w:rPr>
          <w:rFonts w:asciiTheme="majorHAnsi" w:eastAsia="BatangChe" w:hAnsiTheme="majorHAnsi"/>
        </w:rPr>
        <w:t xml:space="preserve"> 201</w:t>
      </w:r>
      <w:r w:rsidR="00EE39BF">
        <w:rPr>
          <w:rFonts w:asciiTheme="majorHAnsi" w:eastAsia="BatangChe" w:hAnsiTheme="majorHAnsi"/>
        </w:rPr>
        <w:t>5</w:t>
      </w:r>
      <w:r w:rsidR="005C6958">
        <w:rPr>
          <w:rFonts w:asciiTheme="majorHAnsi" w:eastAsia="BatangChe" w:hAnsiTheme="majorHAnsi"/>
        </w:rPr>
        <w:t xml:space="preserve"> serta hasil analisis kebutuhan adalah seperti pada </w:t>
      </w:r>
      <w:r w:rsidR="00454864">
        <w:rPr>
          <w:rFonts w:asciiTheme="majorHAnsi" w:eastAsia="BatangChe" w:hAnsiTheme="majorHAnsi"/>
        </w:rPr>
        <w:t>tabel</w:t>
      </w:r>
      <w:r w:rsidR="005C6958">
        <w:rPr>
          <w:rFonts w:asciiTheme="majorHAnsi" w:eastAsia="BatangChe" w:hAnsiTheme="majorHAnsi"/>
        </w:rPr>
        <w:t xml:space="preserve"> </w:t>
      </w:r>
      <w:r w:rsidR="005C6958" w:rsidRPr="00254098">
        <w:rPr>
          <w:rFonts w:asciiTheme="majorHAnsi" w:eastAsia="BatangChe" w:hAnsiTheme="majorHAnsi"/>
          <w:color w:val="FF0000"/>
        </w:rPr>
        <w:t>2.</w:t>
      </w:r>
      <w:r w:rsidR="006134B2">
        <w:rPr>
          <w:rFonts w:asciiTheme="majorHAnsi" w:eastAsia="BatangChe" w:hAnsiTheme="majorHAnsi"/>
          <w:color w:val="FF0000"/>
          <w:lang w:val="id-ID"/>
        </w:rPr>
        <w:t>3</w:t>
      </w:r>
      <w:r w:rsidR="003E3670">
        <w:rPr>
          <w:rFonts w:asciiTheme="majorHAnsi" w:eastAsia="BatangChe" w:hAnsiTheme="majorHAnsi"/>
        </w:rPr>
        <w:t xml:space="preserve"> berikut ini</w:t>
      </w:r>
      <w:r w:rsidR="003E3670">
        <w:rPr>
          <w:rFonts w:asciiTheme="majorHAnsi" w:eastAsia="BatangChe" w:hAnsiTheme="majorHAnsi"/>
          <w:lang w:val="id-ID"/>
        </w:rPr>
        <w:t xml:space="preserve"> :</w:t>
      </w:r>
    </w:p>
    <w:p w:rsidR="00454864" w:rsidRDefault="00454864" w:rsidP="00271288">
      <w:pPr>
        <w:tabs>
          <w:tab w:val="left" w:pos="1170"/>
        </w:tabs>
        <w:spacing w:line="360" w:lineRule="auto"/>
        <w:ind w:left="1170" w:hanging="630"/>
        <w:jc w:val="both"/>
        <w:rPr>
          <w:rFonts w:asciiTheme="majorHAnsi" w:eastAsia="BatangChe" w:hAnsiTheme="majorHAnsi"/>
        </w:rPr>
      </w:pPr>
    </w:p>
    <w:p w:rsidR="00507A72" w:rsidRDefault="00507A72" w:rsidP="00454864">
      <w:pPr>
        <w:tabs>
          <w:tab w:val="left" w:pos="1170"/>
        </w:tabs>
        <w:spacing w:line="360" w:lineRule="auto"/>
        <w:jc w:val="both"/>
        <w:rPr>
          <w:rFonts w:asciiTheme="majorHAnsi" w:eastAsia="BatangChe" w:hAnsiTheme="majorHAnsi"/>
          <w:lang w:val="id-ID"/>
        </w:rPr>
      </w:pPr>
    </w:p>
    <w:p w:rsidR="00507A72" w:rsidRDefault="00507A72" w:rsidP="00454864">
      <w:pPr>
        <w:tabs>
          <w:tab w:val="left" w:pos="1170"/>
        </w:tabs>
        <w:spacing w:line="360" w:lineRule="auto"/>
        <w:jc w:val="both"/>
        <w:rPr>
          <w:rFonts w:asciiTheme="majorHAnsi" w:eastAsia="BatangChe" w:hAnsiTheme="majorHAnsi"/>
          <w:lang w:val="id-ID"/>
        </w:rPr>
      </w:pPr>
    </w:p>
    <w:p w:rsidR="00507A72" w:rsidRDefault="00507A72" w:rsidP="00454864">
      <w:pPr>
        <w:tabs>
          <w:tab w:val="left" w:pos="1170"/>
        </w:tabs>
        <w:spacing w:line="360" w:lineRule="auto"/>
        <w:jc w:val="both"/>
        <w:rPr>
          <w:rFonts w:asciiTheme="majorHAnsi" w:eastAsia="BatangChe" w:hAnsiTheme="majorHAnsi"/>
          <w:lang w:val="id-ID"/>
        </w:rPr>
      </w:pPr>
    </w:p>
    <w:p w:rsidR="00507A72" w:rsidRDefault="00507A72" w:rsidP="00454864">
      <w:pPr>
        <w:tabs>
          <w:tab w:val="left" w:pos="1170"/>
        </w:tabs>
        <w:spacing w:line="360" w:lineRule="auto"/>
        <w:jc w:val="both"/>
        <w:rPr>
          <w:rFonts w:asciiTheme="majorHAnsi" w:eastAsia="BatangChe" w:hAnsiTheme="majorHAnsi"/>
          <w:lang w:val="id-ID"/>
        </w:rPr>
      </w:pPr>
    </w:p>
    <w:p w:rsidR="00507A72" w:rsidRDefault="00507A72" w:rsidP="00454864">
      <w:pPr>
        <w:tabs>
          <w:tab w:val="left" w:pos="1170"/>
        </w:tabs>
        <w:spacing w:line="360" w:lineRule="auto"/>
        <w:jc w:val="both"/>
        <w:rPr>
          <w:rFonts w:asciiTheme="majorHAnsi" w:eastAsia="BatangChe" w:hAnsiTheme="majorHAnsi"/>
          <w:lang w:val="id-ID"/>
        </w:rPr>
      </w:pPr>
    </w:p>
    <w:p w:rsidR="00507A72" w:rsidRDefault="00507A72" w:rsidP="00454864">
      <w:pPr>
        <w:tabs>
          <w:tab w:val="left" w:pos="1170"/>
        </w:tabs>
        <w:spacing w:line="360" w:lineRule="auto"/>
        <w:jc w:val="both"/>
        <w:rPr>
          <w:rFonts w:asciiTheme="majorHAnsi" w:eastAsia="BatangChe" w:hAnsiTheme="majorHAnsi"/>
          <w:lang w:val="id-ID"/>
        </w:rPr>
      </w:pPr>
    </w:p>
    <w:p w:rsidR="00507A72" w:rsidRDefault="00507A72" w:rsidP="00454864">
      <w:pPr>
        <w:tabs>
          <w:tab w:val="left" w:pos="1170"/>
        </w:tabs>
        <w:spacing w:line="360" w:lineRule="auto"/>
        <w:jc w:val="both"/>
        <w:rPr>
          <w:rFonts w:asciiTheme="majorHAnsi" w:eastAsia="BatangChe" w:hAnsiTheme="majorHAnsi"/>
          <w:lang w:val="id-ID"/>
        </w:rPr>
      </w:pPr>
    </w:p>
    <w:p w:rsidR="00507A72" w:rsidRDefault="00507A72" w:rsidP="00454864">
      <w:pPr>
        <w:tabs>
          <w:tab w:val="left" w:pos="1170"/>
        </w:tabs>
        <w:spacing w:line="360" w:lineRule="auto"/>
        <w:jc w:val="both"/>
        <w:rPr>
          <w:rFonts w:asciiTheme="majorHAnsi" w:eastAsia="BatangChe" w:hAnsiTheme="majorHAnsi"/>
          <w:lang w:val="id-ID"/>
        </w:rPr>
      </w:pPr>
    </w:p>
    <w:p w:rsidR="00507A72" w:rsidRDefault="00507A72" w:rsidP="00454864">
      <w:pPr>
        <w:tabs>
          <w:tab w:val="left" w:pos="1170"/>
        </w:tabs>
        <w:spacing w:line="360" w:lineRule="auto"/>
        <w:jc w:val="both"/>
        <w:rPr>
          <w:rFonts w:asciiTheme="majorHAnsi" w:eastAsia="BatangChe" w:hAnsiTheme="majorHAnsi"/>
          <w:lang w:val="id-ID"/>
        </w:rPr>
      </w:pPr>
    </w:p>
    <w:p w:rsidR="00507A72" w:rsidRDefault="00507A72" w:rsidP="00454864">
      <w:pPr>
        <w:tabs>
          <w:tab w:val="left" w:pos="1170"/>
        </w:tabs>
        <w:spacing w:line="360" w:lineRule="auto"/>
        <w:jc w:val="both"/>
        <w:rPr>
          <w:rFonts w:asciiTheme="majorHAnsi" w:eastAsia="BatangChe" w:hAnsiTheme="majorHAnsi"/>
          <w:lang w:val="id-ID"/>
        </w:rPr>
      </w:pPr>
    </w:p>
    <w:p w:rsidR="00507A72" w:rsidRDefault="00507A72" w:rsidP="00454864">
      <w:pPr>
        <w:tabs>
          <w:tab w:val="left" w:pos="1170"/>
        </w:tabs>
        <w:spacing w:line="360" w:lineRule="auto"/>
        <w:jc w:val="both"/>
        <w:rPr>
          <w:rFonts w:asciiTheme="majorHAnsi" w:eastAsia="BatangChe" w:hAnsiTheme="majorHAnsi"/>
          <w:lang w:val="id-ID"/>
        </w:rPr>
      </w:pPr>
    </w:p>
    <w:p w:rsidR="00507A72" w:rsidRDefault="00507A72" w:rsidP="00454864">
      <w:pPr>
        <w:tabs>
          <w:tab w:val="left" w:pos="1170"/>
        </w:tabs>
        <w:spacing w:line="360" w:lineRule="auto"/>
        <w:jc w:val="both"/>
        <w:rPr>
          <w:rFonts w:asciiTheme="majorHAnsi" w:eastAsia="BatangChe" w:hAnsiTheme="majorHAnsi"/>
          <w:lang w:val="id-ID"/>
        </w:rPr>
      </w:pPr>
    </w:p>
    <w:p w:rsidR="00397613" w:rsidRDefault="00397613" w:rsidP="00454864">
      <w:pPr>
        <w:tabs>
          <w:tab w:val="left" w:pos="1170"/>
        </w:tabs>
        <w:spacing w:line="360" w:lineRule="auto"/>
        <w:jc w:val="both"/>
        <w:rPr>
          <w:rFonts w:asciiTheme="majorHAnsi" w:eastAsia="BatangChe" w:hAnsiTheme="majorHAnsi"/>
          <w:lang w:val="id-ID"/>
        </w:rPr>
      </w:pPr>
    </w:p>
    <w:p w:rsidR="00507A72" w:rsidRDefault="00507A72" w:rsidP="00454864">
      <w:pPr>
        <w:tabs>
          <w:tab w:val="left" w:pos="1170"/>
        </w:tabs>
        <w:spacing w:line="360" w:lineRule="auto"/>
        <w:jc w:val="both"/>
        <w:rPr>
          <w:rFonts w:asciiTheme="majorHAnsi" w:eastAsia="BatangChe" w:hAnsiTheme="majorHAnsi"/>
          <w:lang w:val="id-ID"/>
        </w:rPr>
      </w:pPr>
    </w:p>
    <w:p w:rsidR="006840FB" w:rsidRDefault="006840FB" w:rsidP="00454864">
      <w:pPr>
        <w:tabs>
          <w:tab w:val="left" w:pos="1170"/>
        </w:tabs>
        <w:spacing w:line="360" w:lineRule="auto"/>
        <w:jc w:val="both"/>
        <w:rPr>
          <w:rFonts w:asciiTheme="majorHAnsi" w:eastAsia="BatangChe" w:hAnsiTheme="majorHAnsi"/>
          <w:lang w:val="id-ID"/>
        </w:rPr>
      </w:pPr>
    </w:p>
    <w:p w:rsidR="006840FB" w:rsidRDefault="006840FB" w:rsidP="00454864">
      <w:pPr>
        <w:tabs>
          <w:tab w:val="left" w:pos="1170"/>
        </w:tabs>
        <w:spacing w:line="360" w:lineRule="auto"/>
        <w:jc w:val="both"/>
        <w:rPr>
          <w:rFonts w:asciiTheme="majorHAnsi" w:eastAsia="BatangChe" w:hAnsiTheme="majorHAnsi"/>
          <w:lang w:val="id-ID"/>
        </w:rPr>
      </w:pPr>
    </w:p>
    <w:p w:rsidR="006840FB" w:rsidRPr="00507A72" w:rsidRDefault="006840FB" w:rsidP="00454864">
      <w:pPr>
        <w:tabs>
          <w:tab w:val="left" w:pos="1170"/>
        </w:tabs>
        <w:spacing w:line="360" w:lineRule="auto"/>
        <w:jc w:val="both"/>
        <w:rPr>
          <w:rFonts w:asciiTheme="majorHAnsi" w:eastAsia="BatangChe" w:hAnsiTheme="majorHAnsi"/>
          <w:lang w:val="id-ID"/>
        </w:rPr>
      </w:pPr>
    </w:p>
    <w:p w:rsidR="000A1E23" w:rsidRDefault="000A1E23" w:rsidP="00347641">
      <w:pPr>
        <w:spacing w:line="360" w:lineRule="auto"/>
        <w:jc w:val="center"/>
        <w:rPr>
          <w:rFonts w:ascii="Cambria" w:hAnsi="Cambria"/>
          <w:b/>
          <w:sz w:val="32"/>
          <w:szCs w:val="32"/>
          <w:lang w:val="id-ID"/>
        </w:rPr>
      </w:pPr>
    </w:p>
    <w:p w:rsidR="000A1E23" w:rsidRDefault="000A1E23" w:rsidP="00347641">
      <w:pPr>
        <w:spacing w:line="360" w:lineRule="auto"/>
        <w:jc w:val="center"/>
        <w:rPr>
          <w:rFonts w:ascii="Cambria" w:hAnsi="Cambria"/>
          <w:b/>
          <w:sz w:val="32"/>
          <w:szCs w:val="32"/>
          <w:lang w:val="id-ID"/>
        </w:rPr>
      </w:pPr>
    </w:p>
    <w:p w:rsidR="007D5F22" w:rsidRDefault="007D5F22" w:rsidP="00347641">
      <w:pPr>
        <w:spacing w:line="360" w:lineRule="auto"/>
        <w:jc w:val="center"/>
        <w:rPr>
          <w:rFonts w:ascii="Cambria" w:hAnsi="Cambria"/>
          <w:b/>
          <w:sz w:val="32"/>
          <w:szCs w:val="32"/>
        </w:rPr>
        <w:sectPr w:rsidR="007D5F22" w:rsidSect="009C6EB8">
          <w:pgSz w:w="12242" w:h="18711" w:code="5"/>
          <w:pgMar w:top="2016" w:right="1296" w:bottom="2160" w:left="2304" w:header="720" w:footer="1728" w:gutter="0"/>
          <w:pgNumType w:start="51"/>
          <w:cols w:space="720"/>
          <w:titlePg/>
          <w:docGrid w:linePitch="360"/>
        </w:sectPr>
      </w:pPr>
    </w:p>
    <w:p w:rsidR="00D96527" w:rsidRDefault="00D96527" w:rsidP="00347641">
      <w:pPr>
        <w:spacing w:line="360" w:lineRule="auto"/>
        <w:jc w:val="center"/>
        <w:rPr>
          <w:rFonts w:ascii="Cambria" w:hAnsi="Cambria"/>
          <w:b/>
        </w:rPr>
      </w:pPr>
      <w:r>
        <w:rPr>
          <w:rFonts w:ascii="Cambria" w:hAnsi="Cambria"/>
          <w:b/>
        </w:rPr>
        <w:lastRenderedPageBreak/>
        <w:t>Tabel 2.3</w:t>
      </w:r>
    </w:p>
    <w:p w:rsidR="00055E07" w:rsidRDefault="00D96527" w:rsidP="00347641">
      <w:pPr>
        <w:spacing w:line="360" w:lineRule="auto"/>
        <w:jc w:val="center"/>
        <w:rPr>
          <w:rFonts w:ascii="Cambria" w:hAnsi="Cambria"/>
        </w:rPr>
      </w:pPr>
      <w:r>
        <w:rPr>
          <w:rFonts w:ascii="Cambria" w:hAnsi="Cambria"/>
        </w:rPr>
        <w:t>Penjabaran program dan kegiatan berdasarkan Rancangan Awal RKPD Tahun 2014</w:t>
      </w:r>
    </w:p>
    <w:p w:rsidR="005875AA" w:rsidRDefault="005875AA" w:rsidP="00347641">
      <w:pPr>
        <w:spacing w:line="360" w:lineRule="auto"/>
        <w:jc w:val="center"/>
        <w:rPr>
          <w:rFonts w:ascii="Cambria" w:hAnsi="Cambria"/>
        </w:rPr>
      </w:pPr>
    </w:p>
    <w:p w:rsidR="005875AA" w:rsidRDefault="005875AA" w:rsidP="00347641">
      <w:pPr>
        <w:spacing w:line="360" w:lineRule="auto"/>
        <w:jc w:val="center"/>
        <w:rPr>
          <w:rFonts w:ascii="Cambria" w:hAnsi="Cambria"/>
        </w:rPr>
        <w:sectPr w:rsidR="005875AA" w:rsidSect="009C6EB8">
          <w:pgSz w:w="18711" w:h="12242" w:orient="landscape" w:code="5"/>
          <w:pgMar w:top="2016" w:right="576" w:bottom="720" w:left="576" w:header="720" w:footer="1728" w:gutter="0"/>
          <w:pgNumType w:start="58"/>
          <w:cols w:space="720"/>
          <w:titlePg/>
          <w:docGrid w:linePitch="360"/>
        </w:sectPr>
      </w:pPr>
    </w:p>
    <w:p w:rsidR="003F3AA8" w:rsidRPr="007D5F22" w:rsidRDefault="00526947" w:rsidP="00347641">
      <w:pPr>
        <w:spacing w:line="360" w:lineRule="auto"/>
        <w:jc w:val="center"/>
        <w:rPr>
          <w:rFonts w:ascii="Cambria" w:hAnsi="Cambria"/>
          <w:b/>
        </w:rPr>
      </w:pPr>
      <w:r w:rsidRPr="007D5F22">
        <w:rPr>
          <w:rFonts w:ascii="Cambria" w:hAnsi="Cambria"/>
          <w:b/>
        </w:rPr>
        <w:lastRenderedPageBreak/>
        <w:t>BAB III</w:t>
      </w:r>
    </w:p>
    <w:p w:rsidR="00526947" w:rsidRPr="00E1549E" w:rsidRDefault="00526947" w:rsidP="00347641">
      <w:pPr>
        <w:spacing w:line="360" w:lineRule="auto"/>
        <w:jc w:val="center"/>
        <w:rPr>
          <w:rFonts w:ascii="Cambria" w:hAnsi="Cambria"/>
          <w:b/>
          <w:sz w:val="32"/>
          <w:szCs w:val="32"/>
        </w:rPr>
      </w:pPr>
      <w:r w:rsidRPr="007D5F22">
        <w:rPr>
          <w:rFonts w:ascii="Cambria" w:hAnsi="Cambria"/>
          <w:b/>
        </w:rPr>
        <w:t>TUJUAN, SASARAN, PROGRAM DAN KEGIATAN</w:t>
      </w:r>
    </w:p>
    <w:p w:rsidR="00347641" w:rsidRDefault="00347641" w:rsidP="00D92792">
      <w:pPr>
        <w:spacing w:line="360" w:lineRule="auto"/>
        <w:jc w:val="both"/>
        <w:rPr>
          <w:rFonts w:ascii="Cambria" w:hAnsi="Cambria"/>
          <w:b/>
          <w:lang w:val="id-ID"/>
        </w:rPr>
      </w:pPr>
    </w:p>
    <w:p w:rsidR="007D5F22" w:rsidRPr="007D5F22" w:rsidRDefault="007D5F22" w:rsidP="00D92792">
      <w:pPr>
        <w:spacing w:line="360" w:lineRule="auto"/>
        <w:jc w:val="both"/>
        <w:rPr>
          <w:rFonts w:ascii="Cambria" w:hAnsi="Cambria"/>
          <w:b/>
          <w:lang w:val="id-ID"/>
        </w:rPr>
      </w:pPr>
    </w:p>
    <w:p w:rsidR="00526947" w:rsidRPr="00397613" w:rsidRDefault="00526947" w:rsidP="008E3986">
      <w:pPr>
        <w:numPr>
          <w:ilvl w:val="0"/>
          <w:numId w:val="23"/>
        </w:numPr>
        <w:spacing w:line="360" w:lineRule="auto"/>
        <w:ind w:left="567" w:hanging="567"/>
        <w:jc w:val="both"/>
        <w:rPr>
          <w:rFonts w:ascii="Cambria" w:hAnsi="Cambria" w:cs="Cambria"/>
          <w:b/>
          <w:bCs/>
          <w:lang w:val="sv-SE"/>
        </w:rPr>
      </w:pPr>
      <w:r w:rsidRPr="00397613">
        <w:rPr>
          <w:rFonts w:ascii="Cambria" w:hAnsi="Cambria" w:cs="Cambria"/>
          <w:b/>
          <w:bCs/>
          <w:lang w:val="sv-SE"/>
        </w:rPr>
        <w:t>Telaah terhadap Kebijakan Nasional dan Provinsi</w:t>
      </w:r>
    </w:p>
    <w:p w:rsidR="00526947" w:rsidRPr="006D039B" w:rsidRDefault="0021687D" w:rsidP="008104AB">
      <w:pPr>
        <w:spacing w:line="360" w:lineRule="auto"/>
        <w:ind w:left="540" w:firstLine="736"/>
        <w:jc w:val="both"/>
        <w:rPr>
          <w:rFonts w:ascii="Cambria" w:hAnsi="Cambria" w:cs="Cambria"/>
          <w:bCs/>
          <w:lang w:val="sv-SE"/>
        </w:rPr>
      </w:pPr>
      <w:r>
        <w:rPr>
          <w:rFonts w:ascii="Cambria" w:hAnsi="Cambria" w:cs="Cambria"/>
          <w:bCs/>
          <w:lang w:val="sv-SE"/>
        </w:rPr>
        <w:t xml:space="preserve">Perubahan </w:t>
      </w:r>
      <w:r w:rsidR="0067329A" w:rsidRPr="006D039B">
        <w:rPr>
          <w:rFonts w:ascii="Cambria" w:hAnsi="Cambria" w:cs="Cambria"/>
          <w:bCs/>
          <w:lang w:val="sv-SE"/>
        </w:rPr>
        <w:t xml:space="preserve">Rencana Kerja </w:t>
      </w:r>
      <w:r w:rsidR="00CC5392">
        <w:rPr>
          <w:rFonts w:ascii="Cambria" w:hAnsi="Cambria" w:cs="Cambria"/>
          <w:bCs/>
          <w:lang w:val="sv-SE"/>
        </w:rPr>
        <w:t>Dinas Pendidikan Pemuda dan Olahraga</w:t>
      </w:r>
      <w:r w:rsidR="0067329A" w:rsidRPr="006D039B">
        <w:rPr>
          <w:rFonts w:ascii="Cambria" w:hAnsi="Cambria" w:cs="Cambria"/>
          <w:bCs/>
          <w:lang w:val="sv-SE"/>
        </w:rPr>
        <w:t xml:space="preserve"> merupakan bagian dari Sistem Perencanaan Pembangunan Nasional, sistem perencanaan pembangunan </w:t>
      </w:r>
      <w:r w:rsidR="0060519C">
        <w:rPr>
          <w:rFonts w:ascii="Cambria" w:hAnsi="Cambria" w:cs="Cambria"/>
          <w:bCs/>
          <w:lang w:val="id-ID"/>
        </w:rPr>
        <w:t>Pemerintah Daerah DIY</w:t>
      </w:r>
      <w:r w:rsidR="0067329A" w:rsidRPr="006D039B">
        <w:rPr>
          <w:rFonts w:ascii="Cambria" w:hAnsi="Cambria" w:cs="Cambria"/>
          <w:bCs/>
          <w:lang w:val="sv-SE"/>
        </w:rPr>
        <w:t xml:space="preserve">, serta bagian dari sistem perencanaan Kabupaten </w:t>
      </w:r>
      <w:r w:rsidR="00526D02">
        <w:rPr>
          <w:rFonts w:ascii="Cambria" w:hAnsi="Cambria" w:cs="Cambria"/>
          <w:bCs/>
          <w:lang w:val="sv-SE"/>
        </w:rPr>
        <w:t>Gunungkidul</w:t>
      </w:r>
      <w:r w:rsidR="0067329A" w:rsidRPr="006D039B">
        <w:rPr>
          <w:rFonts w:ascii="Cambria" w:hAnsi="Cambria" w:cs="Cambria"/>
          <w:bCs/>
          <w:lang w:val="sv-SE"/>
        </w:rPr>
        <w:t xml:space="preserve">. Oleh karena itu, </w:t>
      </w:r>
      <w:r>
        <w:rPr>
          <w:rFonts w:ascii="Cambria" w:hAnsi="Cambria" w:cs="Cambria"/>
          <w:bCs/>
          <w:lang w:val="sv-SE"/>
        </w:rPr>
        <w:t xml:space="preserve">Perubahan </w:t>
      </w:r>
      <w:r w:rsidR="0067329A" w:rsidRPr="006D039B">
        <w:rPr>
          <w:rFonts w:ascii="Cambria" w:hAnsi="Cambria" w:cs="Cambria"/>
          <w:bCs/>
          <w:lang w:val="sv-SE"/>
        </w:rPr>
        <w:t xml:space="preserve">Rencana Kerja </w:t>
      </w:r>
      <w:r w:rsidR="00CC5392">
        <w:rPr>
          <w:rFonts w:ascii="Cambria" w:hAnsi="Cambria" w:cs="Cambria"/>
          <w:bCs/>
          <w:lang w:val="sv-SE"/>
        </w:rPr>
        <w:t>Dinas Pendidikan Pemuda dan Olahraga</w:t>
      </w:r>
      <w:r w:rsidR="0067329A" w:rsidRPr="006D039B">
        <w:rPr>
          <w:rFonts w:ascii="Cambria" w:hAnsi="Cambria" w:cs="Cambria"/>
          <w:bCs/>
          <w:lang w:val="sv-SE"/>
        </w:rPr>
        <w:t xml:space="preserve"> seharusnya </w:t>
      </w:r>
      <w:r w:rsidR="005D3F17" w:rsidRPr="006D039B">
        <w:rPr>
          <w:rFonts w:ascii="Cambria" w:hAnsi="Cambria" w:cs="Cambria"/>
          <w:bCs/>
          <w:lang w:val="sv-SE"/>
        </w:rPr>
        <w:t>ber</w:t>
      </w:r>
      <w:r w:rsidR="0067329A" w:rsidRPr="006D039B">
        <w:rPr>
          <w:rFonts w:ascii="Cambria" w:hAnsi="Cambria" w:cs="Cambria"/>
          <w:bCs/>
          <w:lang w:val="sv-SE"/>
        </w:rPr>
        <w:t>sinergi dengan dokumen perencanaan lain, baik di tingkat Pusat, seperti RPJP Nasional, RPJM Nasional, RKP Nasi</w:t>
      </w:r>
      <w:r w:rsidR="0060519C">
        <w:rPr>
          <w:rFonts w:ascii="Cambria" w:hAnsi="Cambria" w:cs="Cambria"/>
          <w:bCs/>
          <w:lang w:val="sv-SE"/>
        </w:rPr>
        <w:t>onal; maupun di tingkat P</w:t>
      </w:r>
      <w:r w:rsidR="0060519C">
        <w:rPr>
          <w:rFonts w:ascii="Cambria" w:hAnsi="Cambria" w:cs="Cambria"/>
          <w:bCs/>
          <w:lang w:val="id-ID"/>
        </w:rPr>
        <w:t>emerintah Daerah DIY</w:t>
      </w:r>
      <w:r w:rsidR="0067329A" w:rsidRPr="006D039B">
        <w:rPr>
          <w:rFonts w:ascii="Cambria" w:hAnsi="Cambria" w:cs="Cambria"/>
          <w:bCs/>
          <w:lang w:val="sv-SE"/>
        </w:rPr>
        <w:t xml:space="preserve">, seperti RPJP  </w:t>
      </w:r>
      <w:r w:rsidR="0060519C">
        <w:rPr>
          <w:rFonts w:ascii="Cambria" w:hAnsi="Cambria" w:cs="Cambria"/>
          <w:bCs/>
          <w:lang w:val="id-ID"/>
        </w:rPr>
        <w:t>Pemerintah Daerah</w:t>
      </w:r>
      <w:r w:rsidR="0067329A" w:rsidRPr="006D039B">
        <w:rPr>
          <w:rFonts w:ascii="Cambria" w:hAnsi="Cambria" w:cs="Cambria"/>
          <w:bCs/>
          <w:lang w:val="sv-SE"/>
        </w:rPr>
        <w:t xml:space="preserve"> </w:t>
      </w:r>
      <w:r w:rsidR="008500B2">
        <w:rPr>
          <w:rFonts w:ascii="Cambria" w:hAnsi="Cambria" w:cs="Cambria"/>
          <w:bCs/>
          <w:lang w:val="sv-SE"/>
        </w:rPr>
        <w:t>D</w:t>
      </w:r>
      <w:r w:rsidR="0060519C">
        <w:rPr>
          <w:rFonts w:ascii="Cambria" w:hAnsi="Cambria" w:cs="Cambria"/>
          <w:bCs/>
          <w:lang w:val="id-ID"/>
        </w:rPr>
        <w:t>IY</w:t>
      </w:r>
      <w:r w:rsidR="0060519C">
        <w:rPr>
          <w:rFonts w:ascii="Cambria" w:hAnsi="Cambria" w:cs="Cambria"/>
          <w:bCs/>
          <w:lang w:val="sv-SE"/>
        </w:rPr>
        <w:t>, RPJM P</w:t>
      </w:r>
      <w:r w:rsidR="0060519C">
        <w:rPr>
          <w:rFonts w:ascii="Cambria" w:hAnsi="Cambria" w:cs="Cambria"/>
          <w:bCs/>
          <w:lang w:val="id-ID"/>
        </w:rPr>
        <w:t>emerintah</w:t>
      </w:r>
      <w:r w:rsidR="0067329A" w:rsidRPr="006D039B">
        <w:rPr>
          <w:rFonts w:ascii="Cambria" w:hAnsi="Cambria" w:cs="Cambria"/>
          <w:bCs/>
          <w:lang w:val="sv-SE"/>
        </w:rPr>
        <w:t xml:space="preserve"> </w:t>
      </w:r>
      <w:r w:rsidR="008500B2">
        <w:rPr>
          <w:rFonts w:ascii="Cambria" w:hAnsi="Cambria" w:cs="Cambria"/>
          <w:bCs/>
          <w:lang w:val="sv-SE"/>
        </w:rPr>
        <w:t>D</w:t>
      </w:r>
      <w:r w:rsidR="0060519C">
        <w:rPr>
          <w:rFonts w:ascii="Cambria" w:hAnsi="Cambria" w:cs="Cambria"/>
          <w:bCs/>
          <w:lang w:val="id-ID"/>
        </w:rPr>
        <w:t>IY</w:t>
      </w:r>
      <w:r w:rsidR="0067329A" w:rsidRPr="006D039B">
        <w:rPr>
          <w:rFonts w:ascii="Cambria" w:hAnsi="Cambria" w:cs="Cambria"/>
          <w:bCs/>
          <w:lang w:val="sv-SE"/>
        </w:rPr>
        <w:t xml:space="preserve">, RKPD </w:t>
      </w:r>
      <w:r w:rsidR="0060519C">
        <w:rPr>
          <w:rFonts w:ascii="Cambria" w:hAnsi="Cambria" w:cs="Cambria"/>
          <w:bCs/>
          <w:lang w:val="id-ID"/>
        </w:rPr>
        <w:t>Pemerintah DIY</w:t>
      </w:r>
      <w:r w:rsidR="0067329A" w:rsidRPr="006D039B">
        <w:rPr>
          <w:rFonts w:ascii="Cambria" w:hAnsi="Cambria" w:cs="Cambria"/>
          <w:bCs/>
          <w:lang w:val="sv-SE"/>
        </w:rPr>
        <w:t xml:space="preserve">; dan RPJMD Kabupaten </w:t>
      </w:r>
      <w:r w:rsidR="00526D02">
        <w:rPr>
          <w:rFonts w:ascii="Cambria" w:hAnsi="Cambria" w:cs="Cambria"/>
          <w:bCs/>
          <w:lang w:val="sv-SE"/>
        </w:rPr>
        <w:t>Gunungkidul</w:t>
      </w:r>
      <w:r w:rsidR="0067329A" w:rsidRPr="006D039B">
        <w:rPr>
          <w:rFonts w:ascii="Cambria" w:hAnsi="Cambria" w:cs="Cambria"/>
          <w:bCs/>
          <w:lang w:val="sv-SE"/>
        </w:rPr>
        <w:t xml:space="preserve"> </w:t>
      </w:r>
      <w:r w:rsidR="007D5F22">
        <w:rPr>
          <w:rFonts w:ascii="Cambria" w:hAnsi="Cambria" w:cs="Cambria"/>
          <w:bCs/>
          <w:lang w:val="id-ID"/>
        </w:rPr>
        <w:t xml:space="preserve">tahun </w:t>
      </w:r>
      <w:r w:rsidR="0067329A" w:rsidRPr="006D039B">
        <w:rPr>
          <w:rFonts w:ascii="Cambria" w:hAnsi="Cambria" w:cs="Cambria"/>
          <w:bCs/>
          <w:lang w:val="sv-SE"/>
        </w:rPr>
        <w:t>20</w:t>
      </w:r>
      <w:r w:rsidR="008500B2">
        <w:rPr>
          <w:rFonts w:ascii="Cambria" w:hAnsi="Cambria" w:cs="Cambria"/>
          <w:bCs/>
          <w:lang w:val="sv-SE"/>
        </w:rPr>
        <w:t>10</w:t>
      </w:r>
      <w:r w:rsidR="0067329A" w:rsidRPr="006D039B">
        <w:rPr>
          <w:rFonts w:ascii="Cambria" w:hAnsi="Cambria" w:cs="Cambria"/>
          <w:bCs/>
          <w:lang w:val="sv-SE"/>
        </w:rPr>
        <w:t>-201</w:t>
      </w:r>
      <w:r w:rsidR="008500B2">
        <w:rPr>
          <w:rFonts w:ascii="Cambria" w:hAnsi="Cambria" w:cs="Cambria"/>
          <w:bCs/>
          <w:lang w:val="sv-SE"/>
        </w:rPr>
        <w:t>5</w:t>
      </w:r>
      <w:r w:rsidR="0067329A" w:rsidRPr="006D039B">
        <w:rPr>
          <w:rFonts w:ascii="Cambria" w:hAnsi="Cambria" w:cs="Cambria"/>
          <w:bCs/>
          <w:lang w:val="sv-SE"/>
        </w:rPr>
        <w:t xml:space="preserve"> dan </w:t>
      </w:r>
      <w:r>
        <w:rPr>
          <w:rFonts w:ascii="Cambria" w:hAnsi="Cambria" w:cs="Cambria"/>
          <w:bCs/>
          <w:lang w:val="sv-SE"/>
        </w:rPr>
        <w:t xml:space="preserve">Perubahan </w:t>
      </w:r>
      <w:r w:rsidR="0067329A" w:rsidRPr="006D039B">
        <w:rPr>
          <w:rFonts w:ascii="Cambria" w:hAnsi="Cambria" w:cs="Cambria"/>
          <w:bCs/>
          <w:lang w:val="sv-SE"/>
        </w:rPr>
        <w:t xml:space="preserve">RKPD Kabupaten </w:t>
      </w:r>
      <w:r w:rsidR="00526D02">
        <w:rPr>
          <w:rFonts w:ascii="Cambria" w:hAnsi="Cambria" w:cs="Cambria"/>
          <w:bCs/>
          <w:lang w:val="sv-SE"/>
        </w:rPr>
        <w:t>Gunungkidul</w:t>
      </w:r>
      <w:r w:rsidR="0067329A" w:rsidRPr="006D039B">
        <w:rPr>
          <w:rFonts w:ascii="Cambria" w:hAnsi="Cambria" w:cs="Cambria"/>
          <w:bCs/>
          <w:lang w:val="sv-SE"/>
        </w:rPr>
        <w:t xml:space="preserve"> </w:t>
      </w:r>
      <w:r w:rsidR="007D5F22">
        <w:rPr>
          <w:rFonts w:ascii="Cambria" w:hAnsi="Cambria" w:cs="Cambria"/>
          <w:bCs/>
          <w:lang w:val="id-ID"/>
        </w:rPr>
        <w:t xml:space="preserve">tahun </w:t>
      </w:r>
      <w:r w:rsidR="0067329A" w:rsidRPr="006D039B">
        <w:rPr>
          <w:rFonts w:ascii="Cambria" w:hAnsi="Cambria" w:cs="Cambria"/>
          <w:bCs/>
          <w:lang w:val="sv-SE"/>
        </w:rPr>
        <w:t>201</w:t>
      </w:r>
      <w:r w:rsidR="00FA4AD0">
        <w:rPr>
          <w:rFonts w:ascii="Cambria" w:hAnsi="Cambria" w:cs="Cambria"/>
          <w:bCs/>
        </w:rPr>
        <w:t>5</w:t>
      </w:r>
      <w:r w:rsidR="0067329A" w:rsidRPr="006D039B">
        <w:rPr>
          <w:rFonts w:ascii="Cambria" w:hAnsi="Cambria" w:cs="Cambria"/>
          <w:bCs/>
          <w:lang w:val="sv-SE"/>
        </w:rPr>
        <w:t>.</w:t>
      </w:r>
    </w:p>
    <w:p w:rsidR="0067329A" w:rsidRPr="006D039B" w:rsidRDefault="0067329A" w:rsidP="0067329A">
      <w:pPr>
        <w:spacing w:line="360" w:lineRule="auto"/>
        <w:ind w:left="426" w:firstLine="850"/>
        <w:jc w:val="both"/>
        <w:rPr>
          <w:rFonts w:ascii="Cambria" w:hAnsi="Cambria" w:cs="Cambria"/>
          <w:bCs/>
          <w:lang w:val="sv-SE"/>
        </w:rPr>
      </w:pPr>
    </w:p>
    <w:p w:rsidR="00526947" w:rsidRPr="00397613" w:rsidRDefault="00526947" w:rsidP="008E3986">
      <w:pPr>
        <w:numPr>
          <w:ilvl w:val="0"/>
          <w:numId w:val="23"/>
        </w:numPr>
        <w:spacing w:line="360" w:lineRule="auto"/>
        <w:ind w:left="567" w:hanging="567"/>
        <w:jc w:val="both"/>
        <w:rPr>
          <w:rFonts w:ascii="Cambria" w:hAnsi="Cambria" w:cs="Cambria"/>
          <w:b/>
          <w:bCs/>
          <w:lang w:val="sv-SE"/>
        </w:rPr>
      </w:pPr>
      <w:r w:rsidRPr="00397613">
        <w:rPr>
          <w:rFonts w:ascii="Cambria" w:hAnsi="Cambria" w:cs="Cambria"/>
          <w:b/>
          <w:bCs/>
          <w:lang w:val="sv-SE"/>
        </w:rPr>
        <w:t xml:space="preserve">Tujuan dan Sasaran </w:t>
      </w:r>
      <w:r w:rsidR="0026610A">
        <w:rPr>
          <w:rFonts w:ascii="Cambria" w:hAnsi="Cambria" w:cs="Cambria"/>
          <w:b/>
          <w:bCs/>
          <w:lang w:val="sv-SE"/>
        </w:rPr>
        <w:t xml:space="preserve">Perubahan </w:t>
      </w:r>
      <w:r w:rsidR="00CC5392">
        <w:rPr>
          <w:rFonts w:ascii="Cambria" w:hAnsi="Cambria" w:cs="Cambria"/>
          <w:b/>
          <w:bCs/>
          <w:lang w:val="sv-SE"/>
        </w:rPr>
        <w:t>Renja</w:t>
      </w:r>
      <w:r w:rsidRPr="00397613">
        <w:rPr>
          <w:rFonts w:ascii="Cambria" w:hAnsi="Cambria" w:cs="Cambria"/>
          <w:b/>
          <w:bCs/>
          <w:lang w:val="sv-SE"/>
        </w:rPr>
        <w:t xml:space="preserve"> SKPD</w:t>
      </w:r>
    </w:p>
    <w:p w:rsidR="00526947" w:rsidRPr="006D039B" w:rsidRDefault="00526947" w:rsidP="008104AB">
      <w:pPr>
        <w:spacing w:line="360" w:lineRule="auto"/>
        <w:ind w:left="540" w:firstLine="736"/>
        <w:jc w:val="both"/>
        <w:rPr>
          <w:rFonts w:ascii="Cambria" w:hAnsi="Cambria" w:cs="Cambria"/>
          <w:lang w:val="sv-SE"/>
        </w:rPr>
      </w:pPr>
      <w:r w:rsidRPr="006D039B">
        <w:rPr>
          <w:rFonts w:ascii="Cambria" w:hAnsi="Cambria" w:cs="Cambria"/>
          <w:lang w:val="sv-SE"/>
        </w:rPr>
        <w:t xml:space="preserve">Maksud penyusunan </w:t>
      </w:r>
      <w:r w:rsidR="0021687D">
        <w:rPr>
          <w:rFonts w:ascii="Cambria" w:hAnsi="Cambria" w:cs="Cambria"/>
          <w:lang w:val="sv-SE"/>
        </w:rPr>
        <w:t xml:space="preserve">Perubahan </w:t>
      </w:r>
      <w:r w:rsidRPr="006D039B">
        <w:rPr>
          <w:rFonts w:ascii="Cambria" w:hAnsi="Cambria" w:cs="Cambria"/>
          <w:lang w:val="sv-SE"/>
        </w:rPr>
        <w:t xml:space="preserve">Rencana Kerja </w:t>
      </w:r>
      <w:r w:rsidR="00CC5392">
        <w:rPr>
          <w:rFonts w:ascii="Cambria" w:hAnsi="Cambria" w:cs="Cambria"/>
          <w:lang w:val="sv-SE"/>
        </w:rPr>
        <w:t>Dinas Pendidikan Pemuda dan Olahraga</w:t>
      </w:r>
      <w:r w:rsidR="007D5F22">
        <w:rPr>
          <w:rFonts w:ascii="Cambria" w:hAnsi="Cambria" w:cs="Cambria"/>
          <w:lang w:val="sv-SE"/>
        </w:rPr>
        <w:t xml:space="preserve"> untuk </w:t>
      </w:r>
      <w:r w:rsidR="007D5F22">
        <w:rPr>
          <w:rFonts w:ascii="Cambria" w:hAnsi="Cambria" w:cs="Cambria"/>
          <w:lang w:val="id-ID"/>
        </w:rPr>
        <w:t>p</w:t>
      </w:r>
      <w:r w:rsidRPr="006D039B">
        <w:rPr>
          <w:rFonts w:ascii="Cambria" w:hAnsi="Cambria" w:cs="Cambria"/>
          <w:lang w:val="sv-SE"/>
        </w:rPr>
        <w:t xml:space="preserve">eriode satu </w:t>
      </w:r>
      <w:r w:rsidR="007D5F22">
        <w:rPr>
          <w:rFonts w:ascii="Cambria" w:hAnsi="Cambria" w:cs="Cambria"/>
          <w:lang w:val="id-ID"/>
        </w:rPr>
        <w:t>t</w:t>
      </w:r>
      <w:r w:rsidR="008210E6">
        <w:rPr>
          <w:rFonts w:ascii="Cambria" w:hAnsi="Cambria" w:cs="Cambria"/>
          <w:lang w:val="sv-SE"/>
        </w:rPr>
        <w:t>ahun</w:t>
      </w:r>
      <w:r w:rsidRPr="006D039B">
        <w:rPr>
          <w:rFonts w:ascii="Cambria" w:hAnsi="Cambria" w:cs="Cambria"/>
          <w:lang w:val="sv-SE"/>
        </w:rPr>
        <w:t xml:space="preserve"> anggaran dan mempunyai fungsi :</w:t>
      </w:r>
    </w:p>
    <w:p w:rsidR="00526947" w:rsidRPr="00397613" w:rsidRDefault="00526947" w:rsidP="008E3986">
      <w:pPr>
        <w:numPr>
          <w:ilvl w:val="0"/>
          <w:numId w:val="24"/>
        </w:numPr>
        <w:spacing w:line="360" w:lineRule="auto"/>
        <w:ind w:left="851"/>
        <w:jc w:val="both"/>
        <w:rPr>
          <w:rFonts w:ascii="Cambria" w:hAnsi="Cambria" w:cs="Cambria"/>
          <w:lang w:val="sv-SE"/>
        </w:rPr>
      </w:pPr>
      <w:r w:rsidRPr="00397613">
        <w:rPr>
          <w:rFonts w:ascii="Cambria" w:hAnsi="Cambria" w:cs="Cambria"/>
          <w:lang w:val="sv-SE"/>
        </w:rPr>
        <w:t xml:space="preserve">Menjadi acuan bagi seluruh komponen yang ada di </w:t>
      </w:r>
      <w:r w:rsidR="00097E30">
        <w:rPr>
          <w:rFonts w:ascii="Cambria" w:hAnsi="Cambria" w:cs="Cambria"/>
          <w:lang w:val="sv-SE"/>
        </w:rPr>
        <w:t xml:space="preserve">Dinas Pendidikan Pemuda dan Olahraga </w:t>
      </w:r>
      <w:r w:rsidR="0060519C" w:rsidRPr="00397613">
        <w:rPr>
          <w:rFonts w:ascii="Cambria" w:hAnsi="Cambria" w:cs="Cambria"/>
          <w:lang w:val="sv-SE"/>
        </w:rPr>
        <w:t xml:space="preserve">(Sekretariat, Bidang </w:t>
      </w:r>
      <w:r w:rsidR="0060519C" w:rsidRPr="00397613">
        <w:rPr>
          <w:rFonts w:ascii="Cambria" w:hAnsi="Cambria" w:cs="Cambria"/>
          <w:lang w:val="id-ID"/>
        </w:rPr>
        <w:t>P</w:t>
      </w:r>
      <w:r w:rsidR="0060519C" w:rsidRPr="00397613">
        <w:rPr>
          <w:rFonts w:ascii="Cambria" w:hAnsi="Cambria" w:cs="Cambria"/>
          <w:lang w:val="sv-SE"/>
        </w:rPr>
        <w:t xml:space="preserve">erencanaan, Bidang </w:t>
      </w:r>
      <w:r w:rsidR="0060519C" w:rsidRPr="00397613">
        <w:rPr>
          <w:rFonts w:ascii="Cambria" w:hAnsi="Cambria" w:cs="Cambria"/>
          <w:lang w:val="id-ID"/>
        </w:rPr>
        <w:t>P</w:t>
      </w:r>
      <w:r w:rsidR="0060519C" w:rsidRPr="00397613">
        <w:rPr>
          <w:rFonts w:ascii="Cambria" w:hAnsi="Cambria" w:cs="Cambria"/>
          <w:lang w:val="sv-SE"/>
        </w:rPr>
        <w:t xml:space="preserve">endidikan </w:t>
      </w:r>
      <w:r w:rsidR="0060519C" w:rsidRPr="00397613">
        <w:rPr>
          <w:rFonts w:ascii="Cambria" w:hAnsi="Cambria" w:cs="Cambria"/>
          <w:lang w:val="id-ID"/>
        </w:rPr>
        <w:t>T</w:t>
      </w:r>
      <w:r w:rsidR="0060519C" w:rsidRPr="00397613">
        <w:rPr>
          <w:rFonts w:ascii="Cambria" w:hAnsi="Cambria" w:cs="Cambria"/>
          <w:lang w:val="sv-SE"/>
        </w:rPr>
        <w:t xml:space="preserve">aman </w:t>
      </w:r>
      <w:r w:rsidR="0060519C" w:rsidRPr="00397613">
        <w:rPr>
          <w:rFonts w:ascii="Cambria" w:hAnsi="Cambria" w:cs="Cambria"/>
          <w:lang w:val="id-ID"/>
        </w:rPr>
        <w:t>K</w:t>
      </w:r>
      <w:r w:rsidR="0060519C" w:rsidRPr="00397613">
        <w:rPr>
          <w:rFonts w:ascii="Cambria" w:hAnsi="Cambria" w:cs="Cambria"/>
          <w:lang w:val="sv-SE"/>
        </w:rPr>
        <w:t xml:space="preserve">anak-kanak dan </w:t>
      </w:r>
      <w:r w:rsidR="0060519C" w:rsidRPr="00397613">
        <w:rPr>
          <w:rFonts w:ascii="Cambria" w:hAnsi="Cambria" w:cs="Cambria"/>
          <w:lang w:val="id-ID"/>
        </w:rPr>
        <w:t>S</w:t>
      </w:r>
      <w:r w:rsidR="0060519C" w:rsidRPr="00397613">
        <w:rPr>
          <w:rFonts w:ascii="Cambria" w:hAnsi="Cambria" w:cs="Cambria"/>
          <w:lang w:val="sv-SE"/>
        </w:rPr>
        <w:t xml:space="preserve">ekolah </w:t>
      </w:r>
      <w:r w:rsidR="0060519C" w:rsidRPr="00397613">
        <w:rPr>
          <w:rFonts w:ascii="Cambria" w:hAnsi="Cambria" w:cs="Cambria"/>
          <w:lang w:val="id-ID"/>
        </w:rPr>
        <w:t>D</w:t>
      </w:r>
      <w:r w:rsidR="0060519C" w:rsidRPr="00397613">
        <w:rPr>
          <w:rFonts w:ascii="Cambria" w:hAnsi="Cambria" w:cs="Cambria"/>
          <w:lang w:val="sv-SE"/>
        </w:rPr>
        <w:t xml:space="preserve">asar, Bidang </w:t>
      </w:r>
      <w:r w:rsidR="0060519C" w:rsidRPr="00397613">
        <w:rPr>
          <w:rFonts w:ascii="Cambria" w:hAnsi="Cambria" w:cs="Cambria"/>
          <w:lang w:val="id-ID"/>
        </w:rPr>
        <w:t>P</w:t>
      </w:r>
      <w:r w:rsidR="0060519C" w:rsidRPr="00397613">
        <w:rPr>
          <w:rFonts w:ascii="Cambria" w:hAnsi="Cambria" w:cs="Cambria"/>
          <w:lang w:val="sv-SE"/>
        </w:rPr>
        <w:t xml:space="preserve">endidikan </w:t>
      </w:r>
      <w:r w:rsidR="0060519C" w:rsidRPr="00397613">
        <w:rPr>
          <w:rFonts w:ascii="Cambria" w:hAnsi="Cambria" w:cs="Cambria"/>
          <w:lang w:val="id-ID"/>
        </w:rPr>
        <w:t>L</w:t>
      </w:r>
      <w:r w:rsidR="0060519C" w:rsidRPr="00397613">
        <w:rPr>
          <w:rFonts w:ascii="Cambria" w:hAnsi="Cambria" w:cs="Cambria"/>
          <w:lang w:val="sv-SE"/>
        </w:rPr>
        <w:t xml:space="preserve">anjutan </w:t>
      </w:r>
      <w:r w:rsidR="0060519C" w:rsidRPr="00397613">
        <w:rPr>
          <w:rFonts w:ascii="Cambria" w:hAnsi="Cambria" w:cs="Cambria"/>
          <w:lang w:val="id-ID"/>
        </w:rPr>
        <w:t>P</w:t>
      </w:r>
      <w:r w:rsidR="008500B2" w:rsidRPr="00397613">
        <w:rPr>
          <w:rFonts w:ascii="Cambria" w:hAnsi="Cambria" w:cs="Cambria"/>
          <w:lang w:val="sv-SE"/>
        </w:rPr>
        <w:t>ertama,</w:t>
      </w:r>
      <w:r w:rsidR="0060519C" w:rsidRPr="00397613">
        <w:rPr>
          <w:rFonts w:ascii="Cambria" w:hAnsi="Cambria" w:cs="Cambria"/>
          <w:lang w:val="sv-SE"/>
        </w:rPr>
        <w:t xml:space="preserve"> Bidang </w:t>
      </w:r>
      <w:r w:rsidR="0060519C" w:rsidRPr="00397613">
        <w:rPr>
          <w:rFonts w:ascii="Cambria" w:hAnsi="Cambria" w:cs="Cambria"/>
          <w:lang w:val="id-ID"/>
        </w:rPr>
        <w:t>P</w:t>
      </w:r>
      <w:r w:rsidR="0060519C" w:rsidRPr="00397613">
        <w:rPr>
          <w:rFonts w:ascii="Cambria" w:hAnsi="Cambria" w:cs="Cambria"/>
          <w:lang w:val="sv-SE"/>
        </w:rPr>
        <w:t xml:space="preserve">endidikan </w:t>
      </w:r>
      <w:r w:rsidR="0060519C" w:rsidRPr="00397613">
        <w:rPr>
          <w:rFonts w:ascii="Cambria" w:hAnsi="Cambria" w:cs="Cambria"/>
          <w:lang w:val="id-ID"/>
        </w:rPr>
        <w:t>M</w:t>
      </w:r>
      <w:r w:rsidR="0060519C" w:rsidRPr="00397613">
        <w:rPr>
          <w:rFonts w:ascii="Cambria" w:hAnsi="Cambria" w:cs="Cambria"/>
          <w:lang w:val="sv-SE"/>
        </w:rPr>
        <w:t xml:space="preserve">enengah, Bidang </w:t>
      </w:r>
      <w:r w:rsidR="0060519C" w:rsidRPr="00397613">
        <w:rPr>
          <w:rFonts w:ascii="Cambria" w:hAnsi="Cambria" w:cs="Cambria"/>
          <w:lang w:val="id-ID"/>
        </w:rPr>
        <w:t>P</w:t>
      </w:r>
      <w:r w:rsidR="0060519C" w:rsidRPr="00397613">
        <w:rPr>
          <w:rFonts w:ascii="Cambria" w:hAnsi="Cambria" w:cs="Cambria"/>
          <w:lang w:val="sv-SE"/>
        </w:rPr>
        <w:t xml:space="preserve">endidikan </w:t>
      </w:r>
      <w:r w:rsidR="0060519C" w:rsidRPr="00397613">
        <w:rPr>
          <w:rFonts w:ascii="Cambria" w:hAnsi="Cambria" w:cs="Cambria"/>
          <w:lang w:val="id-ID"/>
        </w:rPr>
        <w:t>A</w:t>
      </w:r>
      <w:r w:rsidR="0060519C" w:rsidRPr="00397613">
        <w:rPr>
          <w:rFonts w:ascii="Cambria" w:hAnsi="Cambria" w:cs="Cambria"/>
          <w:lang w:val="sv-SE"/>
        </w:rPr>
        <w:t xml:space="preserve">nak </w:t>
      </w:r>
      <w:r w:rsidR="0060519C" w:rsidRPr="00397613">
        <w:rPr>
          <w:rFonts w:ascii="Cambria" w:hAnsi="Cambria" w:cs="Cambria"/>
          <w:lang w:val="id-ID"/>
        </w:rPr>
        <w:t>U</w:t>
      </w:r>
      <w:r w:rsidR="0060519C" w:rsidRPr="00397613">
        <w:rPr>
          <w:rFonts w:ascii="Cambria" w:hAnsi="Cambria" w:cs="Cambria"/>
          <w:lang w:val="sv-SE"/>
        </w:rPr>
        <w:t xml:space="preserve">sia </w:t>
      </w:r>
      <w:r w:rsidR="0060519C" w:rsidRPr="00397613">
        <w:rPr>
          <w:rFonts w:ascii="Cambria" w:hAnsi="Cambria" w:cs="Cambria"/>
          <w:lang w:val="id-ID"/>
        </w:rPr>
        <w:t>D</w:t>
      </w:r>
      <w:r w:rsidR="0060519C" w:rsidRPr="00397613">
        <w:rPr>
          <w:rFonts w:ascii="Cambria" w:hAnsi="Cambria" w:cs="Cambria"/>
          <w:lang w:val="sv-SE"/>
        </w:rPr>
        <w:t xml:space="preserve">ini, </w:t>
      </w:r>
      <w:r w:rsidR="0060519C" w:rsidRPr="00397613">
        <w:rPr>
          <w:rFonts w:ascii="Cambria" w:hAnsi="Cambria" w:cs="Cambria"/>
          <w:lang w:val="id-ID"/>
        </w:rPr>
        <w:t>N</w:t>
      </w:r>
      <w:r w:rsidR="0060519C" w:rsidRPr="00397613">
        <w:rPr>
          <w:rFonts w:ascii="Cambria" w:hAnsi="Cambria" w:cs="Cambria"/>
          <w:lang w:val="sv-SE"/>
        </w:rPr>
        <w:t xml:space="preserve">on </w:t>
      </w:r>
      <w:r w:rsidR="0060519C" w:rsidRPr="00397613">
        <w:rPr>
          <w:rFonts w:ascii="Cambria" w:hAnsi="Cambria" w:cs="Cambria"/>
          <w:lang w:val="id-ID"/>
        </w:rPr>
        <w:t>F</w:t>
      </w:r>
      <w:r w:rsidR="0060519C" w:rsidRPr="00397613">
        <w:rPr>
          <w:rFonts w:ascii="Cambria" w:hAnsi="Cambria" w:cs="Cambria"/>
          <w:lang w:val="sv-SE"/>
        </w:rPr>
        <w:t xml:space="preserve">ormal dan </w:t>
      </w:r>
      <w:r w:rsidR="0060519C" w:rsidRPr="00397613">
        <w:rPr>
          <w:rFonts w:ascii="Cambria" w:hAnsi="Cambria" w:cs="Cambria"/>
          <w:lang w:val="id-ID"/>
        </w:rPr>
        <w:t>I</w:t>
      </w:r>
      <w:r w:rsidR="00AD24DF" w:rsidRPr="00397613">
        <w:rPr>
          <w:rFonts w:ascii="Cambria" w:hAnsi="Cambria" w:cs="Cambria"/>
          <w:lang w:val="sv-SE"/>
        </w:rPr>
        <w:t xml:space="preserve">nformal, </w:t>
      </w:r>
      <w:r w:rsidR="00AD24DF" w:rsidRPr="00397613">
        <w:rPr>
          <w:rFonts w:ascii="Cambria" w:hAnsi="Cambria" w:cs="Cambria"/>
          <w:lang w:val="id-ID"/>
        </w:rPr>
        <w:t>B</w:t>
      </w:r>
      <w:r w:rsidR="008500B2" w:rsidRPr="00397613">
        <w:rPr>
          <w:rFonts w:ascii="Cambria" w:hAnsi="Cambria" w:cs="Cambria"/>
          <w:lang w:val="sv-SE"/>
        </w:rPr>
        <w:t>id</w:t>
      </w:r>
      <w:r w:rsidR="00AD24DF" w:rsidRPr="00397613">
        <w:rPr>
          <w:rFonts w:ascii="Cambria" w:hAnsi="Cambria" w:cs="Cambria"/>
          <w:lang w:val="sv-SE"/>
        </w:rPr>
        <w:t xml:space="preserve">ang </w:t>
      </w:r>
      <w:r w:rsidR="00AD24DF" w:rsidRPr="00397613">
        <w:rPr>
          <w:rFonts w:ascii="Cambria" w:hAnsi="Cambria" w:cs="Cambria"/>
          <w:lang w:val="id-ID"/>
        </w:rPr>
        <w:t>P</w:t>
      </w:r>
      <w:r w:rsidR="00AD24DF" w:rsidRPr="00397613">
        <w:rPr>
          <w:rFonts w:ascii="Cambria" w:hAnsi="Cambria" w:cs="Cambria"/>
          <w:lang w:val="sv-SE"/>
        </w:rPr>
        <w:t xml:space="preserve">emuda dan </w:t>
      </w:r>
      <w:r w:rsidR="00AD24DF" w:rsidRPr="00397613">
        <w:rPr>
          <w:rFonts w:ascii="Cambria" w:hAnsi="Cambria" w:cs="Cambria"/>
          <w:lang w:val="id-ID"/>
        </w:rPr>
        <w:t>O</w:t>
      </w:r>
      <w:r w:rsidR="00AD24DF" w:rsidRPr="00397613">
        <w:rPr>
          <w:rFonts w:ascii="Cambria" w:hAnsi="Cambria" w:cs="Cambria"/>
          <w:lang w:val="sv-SE"/>
        </w:rPr>
        <w:t xml:space="preserve">lahraga, Unit </w:t>
      </w:r>
      <w:r w:rsidR="00AD24DF" w:rsidRPr="00397613">
        <w:rPr>
          <w:rFonts w:ascii="Cambria" w:hAnsi="Cambria" w:cs="Cambria"/>
          <w:lang w:val="id-ID"/>
        </w:rPr>
        <w:t>P</w:t>
      </w:r>
      <w:r w:rsidR="00AD24DF" w:rsidRPr="00397613">
        <w:rPr>
          <w:rFonts w:ascii="Cambria" w:hAnsi="Cambria" w:cs="Cambria"/>
          <w:lang w:val="sv-SE"/>
        </w:rPr>
        <w:t xml:space="preserve">elaksana </w:t>
      </w:r>
      <w:r w:rsidR="00AD24DF" w:rsidRPr="00397613">
        <w:rPr>
          <w:rFonts w:ascii="Cambria" w:hAnsi="Cambria" w:cs="Cambria"/>
          <w:lang w:val="id-ID"/>
        </w:rPr>
        <w:t>T</w:t>
      </w:r>
      <w:r w:rsidR="008500B2" w:rsidRPr="00397613">
        <w:rPr>
          <w:rFonts w:ascii="Cambria" w:hAnsi="Cambria" w:cs="Cambria"/>
          <w:lang w:val="sv-SE"/>
        </w:rPr>
        <w:t>eknis dan kelompok jabatan fungsional</w:t>
      </w:r>
      <w:r w:rsidRPr="00397613">
        <w:rPr>
          <w:rFonts w:ascii="Cambria" w:hAnsi="Cambria" w:cs="Cambria"/>
          <w:lang w:val="sv-SE"/>
        </w:rPr>
        <w:t xml:space="preserve">), karena memuat seluruh kebijakan </w:t>
      </w:r>
      <w:r w:rsidR="00526D02" w:rsidRPr="00397613">
        <w:rPr>
          <w:rFonts w:ascii="Cambria" w:hAnsi="Cambria" w:cs="Cambria"/>
          <w:lang w:val="sv-SE"/>
        </w:rPr>
        <w:t>Dinas Pendidikan, Pemuda, dan Olahraga</w:t>
      </w:r>
      <w:r w:rsidRPr="00397613">
        <w:rPr>
          <w:rFonts w:ascii="Cambria" w:hAnsi="Cambria" w:cs="Cambria"/>
          <w:lang w:val="sv-SE"/>
        </w:rPr>
        <w:t>;</w:t>
      </w:r>
    </w:p>
    <w:p w:rsidR="00526947" w:rsidRPr="00397613" w:rsidRDefault="00526947" w:rsidP="008E3986">
      <w:pPr>
        <w:numPr>
          <w:ilvl w:val="0"/>
          <w:numId w:val="24"/>
        </w:numPr>
        <w:spacing w:line="360" w:lineRule="auto"/>
        <w:ind w:left="851"/>
        <w:jc w:val="both"/>
        <w:rPr>
          <w:rFonts w:ascii="Cambria" w:hAnsi="Cambria" w:cs="Cambria"/>
          <w:lang w:val="sv-SE"/>
        </w:rPr>
      </w:pPr>
      <w:r w:rsidRPr="00397613">
        <w:rPr>
          <w:rFonts w:ascii="Cambria" w:hAnsi="Cambria" w:cs="Cambria"/>
          <w:lang w:val="sv-SE"/>
        </w:rPr>
        <w:t>Menjadi pedoman dalam me</w:t>
      </w:r>
      <w:r w:rsidR="00686F0F" w:rsidRPr="00397613">
        <w:rPr>
          <w:rFonts w:ascii="Cambria" w:hAnsi="Cambria" w:cs="Cambria"/>
          <w:lang w:val="sv-SE"/>
        </w:rPr>
        <w:t xml:space="preserve">nyusun Rencana Kerja Anggaran </w:t>
      </w:r>
      <w:r w:rsidR="0021687D">
        <w:rPr>
          <w:rFonts w:ascii="Cambria" w:hAnsi="Cambria" w:cs="Cambria"/>
          <w:lang w:val="sv-SE"/>
        </w:rPr>
        <w:t xml:space="preserve">Perubahan </w:t>
      </w:r>
      <w:r w:rsidR="00686F0F" w:rsidRPr="00397613">
        <w:rPr>
          <w:rFonts w:ascii="Cambria" w:hAnsi="Cambria" w:cs="Cambria"/>
          <w:lang w:val="sv-SE"/>
        </w:rPr>
        <w:t>(</w:t>
      </w:r>
      <w:r w:rsidRPr="00397613">
        <w:rPr>
          <w:rFonts w:ascii="Cambria" w:hAnsi="Cambria" w:cs="Cambria"/>
          <w:lang w:val="sv-SE"/>
        </w:rPr>
        <w:t>RKA</w:t>
      </w:r>
      <w:r w:rsidR="0021687D">
        <w:rPr>
          <w:rFonts w:ascii="Cambria" w:hAnsi="Cambria" w:cs="Cambria"/>
          <w:lang w:val="sv-SE"/>
        </w:rPr>
        <w:t>-P</w:t>
      </w:r>
      <w:r w:rsidRPr="00397613">
        <w:rPr>
          <w:rFonts w:ascii="Cambria" w:hAnsi="Cambria" w:cs="Cambria"/>
          <w:lang w:val="sv-SE"/>
        </w:rPr>
        <w:t xml:space="preserve">) selama satu </w:t>
      </w:r>
      <w:r w:rsidR="008210E6">
        <w:rPr>
          <w:rFonts w:ascii="Cambria" w:hAnsi="Cambria" w:cs="Cambria"/>
          <w:lang w:val="sv-SE"/>
        </w:rPr>
        <w:t>tahun</w:t>
      </w:r>
      <w:r w:rsidRPr="00397613">
        <w:rPr>
          <w:rFonts w:ascii="Cambria" w:hAnsi="Cambria" w:cs="Cambria"/>
          <w:lang w:val="sv-SE"/>
        </w:rPr>
        <w:t>;</w:t>
      </w:r>
      <w:r w:rsidR="007D5F22">
        <w:rPr>
          <w:rFonts w:ascii="Cambria" w:hAnsi="Cambria" w:cs="Cambria"/>
          <w:lang w:val="id-ID"/>
        </w:rPr>
        <w:t xml:space="preserve"> dan</w:t>
      </w:r>
    </w:p>
    <w:p w:rsidR="00526947" w:rsidRPr="00397613" w:rsidRDefault="00526947" w:rsidP="008E3986">
      <w:pPr>
        <w:numPr>
          <w:ilvl w:val="0"/>
          <w:numId w:val="24"/>
        </w:numPr>
        <w:spacing w:line="360" w:lineRule="auto"/>
        <w:ind w:left="851"/>
        <w:jc w:val="both"/>
        <w:rPr>
          <w:rFonts w:ascii="Cambria" w:hAnsi="Cambria" w:cs="Cambria"/>
          <w:lang w:val="sv-SE"/>
        </w:rPr>
      </w:pPr>
      <w:r w:rsidRPr="00397613">
        <w:rPr>
          <w:rFonts w:ascii="Cambria" w:hAnsi="Cambria" w:cs="Cambria"/>
          <w:lang w:val="sv-SE"/>
        </w:rPr>
        <w:t xml:space="preserve">Menciptakan kepastian kebijakan, yang merupakan komitmen </w:t>
      </w:r>
      <w:r w:rsidR="00526D02" w:rsidRPr="00397613">
        <w:rPr>
          <w:rFonts w:ascii="Cambria" w:hAnsi="Cambria" w:cs="Cambria"/>
          <w:lang w:val="sv-SE"/>
        </w:rPr>
        <w:t>Dinas Pendidikan, Pemuda, dan Olahraga</w:t>
      </w:r>
      <w:r w:rsidRPr="00397613">
        <w:rPr>
          <w:rFonts w:ascii="Cambria" w:hAnsi="Cambria" w:cs="Cambria"/>
          <w:lang w:val="sv-SE"/>
        </w:rPr>
        <w:t>.</w:t>
      </w:r>
    </w:p>
    <w:p w:rsidR="006B2CBE" w:rsidRDefault="00526947" w:rsidP="008104AB">
      <w:pPr>
        <w:spacing w:line="360" w:lineRule="auto"/>
        <w:ind w:left="540" w:firstLine="736"/>
        <w:jc w:val="both"/>
        <w:rPr>
          <w:rFonts w:ascii="Cambria" w:hAnsi="Cambria" w:cs="Cambria"/>
          <w:lang w:val="sv-SE"/>
        </w:rPr>
      </w:pPr>
      <w:r w:rsidRPr="006D039B">
        <w:rPr>
          <w:rFonts w:ascii="Cambria" w:hAnsi="Cambria" w:cs="Cambria"/>
          <w:lang w:val="sv-SE"/>
        </w:rPr>
        <w:t xml:space="preserve">Sedangkan tujuan </w:t>
      </w:r>
      <w:r w:rsidR="00270A31">
        <w:rPr>
          <w:rFonts w:ascii="Cambria" w:hAnsi="Cambria" w:cs="Cambria"/>
          <w:lang w:val="sv-SE"/>
        </w:rPr>
        <w:t xml:space="preserve">dan sasaran </w:t>
      </w:r>
      <w:r w:rsidR="0021687D">
        <w:rPr>
          <w:rFonts w:ascii="Cambria" w:hAnsi="Cambria" w:cs="Cambria"/>
          <w:lang w:val="sv-SE"/>
        </w:rPr>
        <w:t xml:space="preserve">Perubahan </w:t>
      </w:r>
      <w:r w:rsidR="00CC5392">
        <w:rPr>
          <w:rFonts w:ascii="Cambria" w:hAnsi="Cambria" w:cs="Cambria"/>
          <w:lang w:val="sv-SE"/>
        </w:rPr>
        <w:t>Renja</w:t>
      </w:r>
      <w:r w:rsidR="00270A31">
        <w:rPr>
          <w:rFonts w:ascii="Cambria" w:hAnsi="Cambria" w:cs="Cambria"/>
          <w:lang w:val="sv-SE"/>
        </w:rPr>
        <w:t xml:space="preserve"> </w:t>
      </w:r>
      <w:r w:rsidR="00CC5392">
        <w:rPr>
          <w:rFonts w:ascii="Cambria" w:hAnsi="Cambria" w:cs="Cambria"/>
          <w:lang w:val="sv-SE"/>
        </w:rPr>
        <w:t>Dinas Pendidikan Pemuda dan Olahraga</w:t>
      </w:r>
      <w:r w:rsidRPr="006D039B">
        <w:rPr>
          <w:rFonts w:ascii="Cambria" w:hAnsi="Cambria" w:cs="Cambria"/>
          <w:lang w:val="sv-SE"/>
        </w:rPr>
        <w:t xml:space="preserve"> </w:t>
      </w:r>
      <w:r w:rsidR="007D5F22">
        <w:rPr>
          <w:rFonts w:ascii="Cambria" w:hAnsi="Cambria" w:cs="Cambria"/>
          <w:lang w:val="id-ID"/>
        </w:rPr>
        <w:t>t</w:t>
      </w:r>
      <w:r w:rsidR="008210E6">
        <w:rPr>
          <w:rFonts w:ascii="Cambria" w:hAnsi="Cambria" w:cs="Cambria"/>
          <w:lang w:val="sv-SE"/>
        </w:rPr>
        <w:t>ahun</w:t>
      </w:r>
      <w:r w:rsidRPr="006D039B">
        <w:rPr>
          <w:rFonts w:ascii="Cambria" w:hAnsi="Cambria" w:cs="Cambria"/>
          <w:lang w:val="sv-SE"/>
        </w:rPr>
        <w:t xml:space="preserve"> 201</w:t>
      </w:r>
      <w:r w:rsidR="00FA4AD0">
        <w:rPr>
          <w:rFonts w:ascii="Cambria" w:hAnsi="Cambria" w:cs="Cambria"/>
        </w:rPr>
        <w:t>5</w:t>
      </w:r>
      <w:r w:rsidRPr="006D039B">
        <w:rPr>
          <w:rFonts w:ascii="Cambria" w:hAnsi="Cambria" w:cs="Cambria"/>
          <w:lang w:val="sv-SE"/>
        </w:rPr>
        <w:t xml:space="preserve"> </w:t>
      </w:r>
      <w:r w:rsidR="00270A31">
        <w:rPr>
          <w:rFonts w:ascii="Cambria" w:hAnsi="Cambria" w:cs="Cambria"/>
          <w:lang w:val="sv-SE"/>
        </w:rPr>
        <w:t xml:space="preserve">mengacu pada Rencana Strategis </w:t>
      </w:r>
      <w:r w:rsidR="00097E30">
        <w:rPr>
          <w:rFonts w:ascii="Cambria" w:hAnsi="Cambria" w:cs="Cambria"/>
          <w:lang w:val="sv-SE"/>
        </w:rPr>
        <w:t xml:space="preserve">Dinas Pendidikan Pemuda dan Olahraga </w:t>
      </w:r>
      <w:r w:rsidR="007D5F22">
        <w:rPr>
          <w:rFonts w:ascii="Cambria" w:hAnsi="Cambria" w:cs="Cambria"/>
          <w:lang w:val="id-ID"/>
        </w:rPr>
        <w:t>t</w:t>
      </w:r>
      <w:r w:rsidR="008210E6">
        <w:rPr>
          <w:rFonts w:ascii="Cambria" w:hAnsi="Cambria" w:cs="Cambria"/>
          <w:lang w:val="sv-SE"/>
        </w:rPr>
        <w:t>ahun</w:t>
      </w:r>
      <w:r w:rsidR="0060519C">
        <w:rPr>
          <w:rFonts w:ascii="Cambria" w:hAnsi="Cambria" w:cs="Cambria"/>
          <w:lang w:val="sv-SE"/>
        </w:rPr>
        <w:t xml:space="preserve"> 2010</w:t>
      </w:r>
      <w:r w:rsidR="00270A31">
        <w:rPr>
          <w:rFonts w:ascii="Cambria" w:hAnsi="Cambria" w:cs="Cambria"/>
          <w:lang w:val="sv-SE"/>
        </w:rPr>
        <w:t xml:space="preserve">–2015. </w:t>
      </w:r>
    </w:p>
    <w:p w:rsidR="00526947" w:rsidRPr="006D039B" w:rsidRDefault="00270A31" w:rsidP="006B2CBE">
      <w:pPr>
        <w:spacing w:line="360" w:lineRule="auto"/>
        <w:ind w:left="540"/>
        <w:jc w:val="both"/>
        <w:rPr>
          <w:rFonts w:ascii="Cambria" w:hAnsi="Cambria" w:cs="Cambria"/>
          <w:lang w:val="sv-SE"/>
        </w:rPr>
      </w:pPr>
      <w:r>
        <w:rPr>
          <w:rFonts w:ascii="Cambria" w:hAnsi="Cambria" w:cs="Cambria"/>
          <w:lang w:val="sv-SE"/>
        </w:rPr>
        <w:lastRenderedPageBreak/>
        <w:t xml:space="preserve">Tujuan </w:t>
      </w:r>
      <w:r w:rsidR="00097E30">
        <w:rPr>
          <w:rFonts w:ascii="Cambria" w:hAnsi="Cambria" w:cs="Cambria"/>
          <w:lang w:val="sv-SE"/>
        </w:rPr>
        <w:t xml:space="preserve">Dinas Pendidikan Pemuda dan Olahraga </w:t>
      </w:r>
      <w:r>
        <w:rPr>
          <w:rFonts w:ascii="Cambria" w:hAnsi="Cambria" w:cs="Cambria"/>
          <w:lang w:val="sv-SE"/>
        </w:rPr>
        <w:t xml:space="preserve">dalam </w:t>
      </w:r>
      <w:r w:rsidR="00CC5392">
        <w:rPr>
          <w:rFonts w:ascii="Cambria" w:hAnsi="Cambria" w:cs="Cambria"/>
          <w:lang w:val="sv-SE"/>
        </w:rPr>
        <w:t>Renstra</w:t>
      </w:r>
      <w:r>
        <w:rPr>
          <w:rFonts w:ascii="Cambria" w:hAnsi="Cambria" w:cs="Cambria"/>
          <w:lang w:val="sv-SE"/>
        </w:rPr>
        <w:t xml:space="preserve"> </w:t>
      </w:r>
      <w:r w:rsidR="00097E30">
        <w:rPr>
          <w:rFonts w:ascii="Cambria" w:hAnsi="Cambria" w:cs="Cambria"/>
          <w:lang w:val="sv-SE"/>
        </w:rPr>
        <w:t xml:space="preserve">Dinas Pendidikan Pemuda dan Olahraga </w:t>
      </w:r>
      <w:r w:rsidR="007D5F22">
        <w:rPr>
          <w:rFonts w:ascii="Cambria" w:hAnsi="Cambria" w:cs="Cambria"/>
          <w:lang w:val="id-ID"/>
        </w:rPr>
        <w:t>t</w:t>
      </w:r>
      <w:r w:rsidR="008210E6">
        <w:rPr>
          <w:rFonts w:ascii="Cambria" w:hAnsi="Cambria" w:cs="Cambria"/>
          <w:lang w:val="sv-SE"/>
        </w:rPr>
        <w:t>ahun</w:t>
      </w:r>
      <w:r>
        <w:rPr>
          <w:rFonts w:ascii="Cambria" w:hAnsi="Cambria" w:cs="Cambria"/>
          <w:lang w:val="sv-SE"/>
        </w:rPr>
        <w:t xml:space="preserve"> 2010 – 2015 </w:t>
      </w:r>
      <w:r w:rsidR="00526947" w:rsidRPr="006D039B">
        <w:rPr>
          <w:rFonts w:ascii="Cambria" w:hAnsi="Cambria" w:cs="Cambria"/>
          <w:lang w:val="sv-SE"/>
        </w:rPr>
        <w:t>adalah:</w:t>
      </w:r>
    </w:p>
    <w:p w:rsidR="00526947" w:rsidRPr="00397613" w:rsidRDefault="00270A31" w:rsidP="008E3986">
      <w:pPr>
        <w:numPr>
          <w:ilvl w:val="0"/>
          <w:numId w:val="25"/>
        </w:numPr>
        <w:spacing w:line="360" w:lineRule="auto"/>
        <w:ind w:left="851"/>
        <w:jc w:val="both"/>
        <w:rPr>
          <w:rFonts w:ascii="Cambria" w:hAnsi="Cambria" w:cs="Cambria"/>
          <w:bCs/>
          <w:lang w:val="sv-SE"/>
        </w:rPr>
      </w:pPr>
      <w:r w:rsidRPr="00397613">
        <w:rPr>
          <w:rFonts w:ascii="Cambria" w:hAnsi="Cambria" w:cs="Cambria"/>
          <w:lang w:val="sv-SE"/>
        </w:rPr>
        <w:t>Mewujudkan masyarakat Kabupaten Gunungkidul yang berpendidikan sehingga mampu berkompetisi dalam tatanan kehidupan bangsa yang maju;</w:t>
      </w:r>
    </w:p>
    <w:p w:rsidR="00270A31" w:rsidRPr="00397613" w:rsidRDefault="00270A31" w:rsidP="008E3986">
      <w:pPr>
        <w:numPr>
          <w:ilvl w:val="0"/>
          <w:numId w:val="25"/>
        </w:numPr>
        <w:spacing w:line="360" w:lineRule="auto"/>
        <w:ind w:left="851"/>
        <w:jc w:val="both"/>
        <w:rPr>
          <w:rFonts w:ascii="Cambria" w:hAnsi="Cambria" w:cs="Cambria"/>
          <w:bCs/>
          <w:lang w:val="sv-SE"/>
        </w:rPr>
      </w:pPr>
      <w:r w:rsidRPr="00397613">
        <w:rPr>
          <w:rFonts w:ascii="Cambria" w:hAnsi="Cambria" w:cs="Cambria"/>
          <w:lang w:val="sv-SE"/>
        </w:rPr>
        <w:t>Mewujudkan pemerataan pendidikan yang bermutu di</w:t>
      </w:r>
      <w:r w:rsidR="0060519C" w:rsidRPr="00397613">
        <w:rPr>
          <w:rFonts w:ascii="Cambria" w:hAnsi="Cambria" w:cs="Cambria"/>
          <w:lang w:val="id-ID"/>
        </w:rPr>
        <w:t xml:space="preserve"> </w:t>
      </w:r>
      <w:r w:rsidRPr="00397613">
        <w:rPr>
          <w:rFonts w:ascii="Cambria" w:hAnsi="Cambria" w:cs="Cambria"/>
          <w:lang w:val="sv-SE"/>
        </w:rPr>
        <w:t>berbagai jenis dan jenjang pendidikan melalui peningkatan mutu layanan pendidikan;</w:t>
      </w:r>
    </w:p>
    <w:p w:rsidR="00270A31" w:rsidRPr="00397613" w:rsidRDefault="00270A31" w:rsidP="008E3986">
      <w:pPr>
        <w:numPr>
          <w:ilvl w:val="0"/>
          <w:numId w:val="25"/>
        </w:numPr>
        <w:spacing w:line="360" w:lineRule="auto"/>
        <w:ind w:left="851"/>
        <w:jc w:val="both"/>
        <w:rPr>
          <w:rFonts w:ascii="Cambria" w:hAnsi="Cambria" w:cs="Cambria"/>
          <w:bCs/>
          <w:lang w:val="sv-SE"/>
        </w:rPr>
      </w:pPr>
      <w:r w:rsidRPr="00397613">
        <w:rPr>
          <w:rFonts w:ascii="Cambria" w:hAnsi="Cambria" w:cs="Cambria"/>
          <w:lang w:val="sv-SE"/>
        </w:rPr>
        <w:t>Meningkatkan sarana dan pras</w:t>
      </w:r>
      <w:r w:rsidR="0060519C" w:rsidRPr="00397613">
        <w:rPr>
          <w:rFonts w:ascii="Cambria" w:hAnsi="Cambria" w:cs="Cambria"/>
          <w:lang w:val="id-ID"/>
        </w:rPr>
        <w:t>a</w:t>
      </w:r>
      <w:r w:rsidRPr="00397613">
        <w:rPr>
          <w:rFonts w:ascii="Cambria" w:hAnsi="Cambria" w:cs="Cambria"/>
          <w:lang w:val="sv-SE"/>
        </w:rPr>
        <w:t>rana pendidikan;</w:t>
      </w:r>
    </w:p>
    <w:p w:rsidR="00270A31" w:rsidRPr="00397613" w:rsidRDefault="00270A31" w:rsidP="008E3986">
      <w:pPr>
        <w:numPr>
          <w:ilvl w:val="0"/>
          <w:numId w:val="25"/>
        </w:numPr>
        <w:spacing w:line="360" w:lineRule="auto"/>
        <w:ind w:left="851"/>
        <w:jc w:val="both"/>
        <w:rPr>
          <w:rFonts w:ascii="Cambria" w:hAnsi="Cambria" w:cs="Cambria"/>
          <w:bCs/>
          <w:lang w:val="sv-SE"/>
        </w:rPr>
      </w:pPr>
      <w:r w:rsidRPr="00397613">
        <w:rPr>
          <w:rFonts w:ascii="Cambria" w:hAnsi="Cambria" w:cs="Cambria"/>
          <w:lang w:val="sv-SE"/>
        </w:rPr>
        <w:t>Meningkatkan kemampuan dan profesionalisme pengelola pend</w:t>
      </w:r>
      <w:r w:rsidR="008E394D" w:rsidRPr="00397613">
        <w:rPr>
          <w:rFonts w:ascii="Cambria" w:hAnsi="Cambria" w:cs="Cambria"/>
          <w:lang w:val="sv-SE"/>
        </w:rPr>
        <w:t>idikan;</w:t>
      </w:r>
    </w:p>
    <w:p w:rsidR="008E394D" w:rsidRPr="00397613" w:rsidRDefault="008104AB" w:rsidP="008E3986">
      <w:pPr>
        <w:numPr>
          <w:ilvl w:val="0"/>
          <w:numId w:val="25"/>
        </w:numPr>
        <w:spacing w:line="360" w:lineRule="auto"/>
        <w:ind w:left="851"/>
        <w:jc w:val="both"/>
        <w:rPr>
          <w:rFonts w:ascii="Cambria" w:hAnsi="Cambria" w:cs="Cambria"/>
          <w:bCs/>
          <w:lang w:val="sv-SE"/>
        </w:rPr>
      </w:pPr>
      <w:r w:rsidRPr="00397613">
        <w:rPr>
          <w:rFonts w:ascii="Cambria" w:hAnsi="Cambria" w:cs="Cambria"/>
          <w:bCs/>
          <w:lang w:val="sv-SE"/>
        </w:rPr>
        <w:t xml:space="preserve">Meningkatkan mutu layanan pendidikan pada </w:t>
      </w:r>
      <w:r w:rsidR="006B2CBE" w:rsidRPr="00397613">
        <w:rPr>
          <w:rFonts w:ascii="Cambria" w:hAnsi="Cambria" w:cs="Cambria"/>
          <w:bCs/>
          <w:lang w:val="sv-SE"/>
        </w:rPr>
        <w:t>pendidikan sekolah/luar sekolah;</w:t>
      </w:r>
    </w:p>
    <w:p w:rsidR="006B2CBE" w:rsidRPr="00397613" w:rsidRDefault="006B2CBE" w:rsidP="008E3986">
      <w:pPr>
        <w:numPr>
          <w:ilvl w:val="0"/>
          <w:numId w:val="25"/>
        </w:numPr>
        <w:spacing w:line="360" w:lineRule="auto"/>
        <w:ind w:left="851"/>
        <w:jc w:val="both"/>
        <w:rPr>
          <w:rFonts w:ascii="Cambria" w:hAnsi="Cambria" w:cs="Cambria"/>
          <w:bCs/>
          <w:lang w:val="sv-SE"/>
        </w:rPr>
      </w:pPr>
      <w:r w:rsidRPr="00397613">
        <w:rPr>
          <w:rFonts w:ascii="Cambria" w:hAnsi="Cambria" w:cs="Cambria"/>
          <w:bCs/>
          <w:lang w:val="sv-SE"/>
        </w:rPr>
        <w:t>Mewujudkan generasi muda yang berwawasan kebangsaan, menguasai ilmu pengetahuan/teknologi dan siap meneruskan estafet pembangunan;</w:t>
      </w:r>
      <w:r w:rsidR="007D5F22">
        <w:rPr>
          <w:rFonts w:ascii="Cambria" w:hAnsi="Cambria" w:cs="Cambria"/>
          <w:bCs/>
          <w:lang w:val="id-ID"/>
        </w:rPr>
        <w:t xml:space="preserve"> dan</w:t>
      </w:r>
    </w:p>
    <w:p w:rsidR="006B2CBE" w:rsidRPr="00397613" w:rsidRDefault="006B2CBE" w:rsidP="008E3986">
      <w:pPr>
        <w:numPr>
          <w:ilvl w:val="0"/>
          <w:numId w:val="25"/>
        </w:numPr>
        <w:spacing w:line="360" w:lineRule="auto"/>
        <w:ind w:left="851"/>
        <w:jc w:val="both"/>
        <w:rPr>
          <w:rFonts w:ascii="Cambria" w:hAnsi="Cambria" w:cs="Cambria"/>
          <w:bCs/>
          <w:lang w:val="sv-SE"/>
        </w:rPr>
      </w:pPr>
      <w:r w:rsidRPr="00397613">
        <w:rPr>
          <w:rFonts w:ascii="Cambria" w:hAnsi="Cambria" w:cs="Cambria"/>
          <w:bCs/>
          <w:lang w:val="sv-SE"/>
        </w:rPr>
        <w:t>Mewujudkan masyarakat yang sehat jasmani dan rohani dengan tekat memasyarakatkan olahraga dan mengolahragakan masyarakat.</w:t>
      </w:r>
    </w:p>
    <w:p w:rsidR="006B2CBE" w:rsidRDefault="006B2CBE" w:rsidP="006B2CBE">
      <w:pPr>
        <w:spacing w:line="360" w:lineRule="auto"/>
        <w:ind w:left="990"/>
        <w:jc w:val="both"/>
        <w:rPr>
          <w:rFonts w:ascii="Cambria" w:hAnsi="Cambria" w:cs="Cambria"/>
          <w:bCs/>
          <w:lang w:val="sv-SE"/>
        </w:rPr>
      </w:pPr>
    </w:p>
    <w:p w:rsidR="006B2CBE" w:rsidRDefault="006B2CBE" w:rsidP="006B2CBE">
      <w:pPr>
        <w:spacing w:line="360" w:lineRule="auto"/>
        <w:ind w:left="540"/>
        <w:jc w:val="both"/>
        <w:rPr>
          <w:rFonts w:ascii="Cambria" w:hAnsi="Cambria" w:cs="Cambria"/>
          <w:lang w:val="sv-SE"/>
        </w:rPr>
      </w:pPr>
      <w:r>
        <w:rPr>
          <w:rFonts w:ascii="Cambria" w:hAnsi="Cambria" w:cs="Cambria"/>
          <w:lang w:val="sv-SE"/>
        </w:rPr>
        <w:t xml:space="preserve">Sasaran </w:t>
      </w:r>
      <w:r w:rsidR="00097E30">
        <w:rPr>
          <w:rFonts w:ascii="Cambria" w:hAnsi="Cambria" w:cs="Cambria"/>
          <w:lang w:val="sv-SE"/>
        </w:rPr>
        <w:t xml:space="preserve">Dinas Pendidikan Pemuda dan Olahraga </w:t>
      </w:r>
      <w:r>
        <w:rPr>
          <w:rFonts w:ascii="Cambria" w:hAnsi="Cambria" w:cs="Cambria"/>
          <w:lang w:val="sv-SE"/>
        </w:rPr>
        <w:t xml:space="preserve">dalam </w:t>
      </w:r>
      <w:r w:rsidR="00CC5392">
        <w:rPr>
          <w:rFonts w:ascii="Cambria" w:hAnsi="Cambria" w:cs="Cambria"/>
          <w:lang w:val="sv-SE"/>
        </w:rPr>
        <w:t>Renstra</w:t>
      </w:r>
      <w:r>
        <w:rPr>
          <w:rFonts w:ascii="Cambria" w:hAnsi="Cambria" w:cs="Cambria"/>
          <w:lang w:val="sv-SE"/>
        </w:rPr>
        <w:t xml:space="preserve"> </w:t>
      </w:r>
      <w:r w:rsidR="00097E30">
        <w:rPr>
          <w:rFonts w:ascii="Cambria" w:hAnsi="Cambria" w:cs="Cambria"/>
          <w:lang w:val="sv-SE"/>
        </w:rPr>
        <w:t xml:space="preserve">Dinas Pendidikan Pemuda dan Olahraga </w:t>
      </w:r>
      <w:r w:rsidR="008210E6">
        <w:rPr>
          <w:rFonts w:ascii="Cambria" w:hAnsi="Cambria" w:cs="Cambria"/>
          <w:lang w:val="sv-SE"/>
        </w:rPr>
        <w:t>Tahun</w:t>
      </w:r>
      <w:r w:rsidR="00686F0F">
        <w:rPr>
          <w:rFonts w:ascii="Cambria" w:hAnsi="Cambria" w:cs="Cambria"/>
          <w:lang w:val="sv-SE"/>
        </w:rPr>
        <w:t xml:space="preserve"> 2010–</w:t>
      </w:r>
      <w:r>
        <w:rPr>
          <w:rFonts w:ascii="Cambria" w:hAnsi="Cambria" w:cs="Cambria"/>
          <w:lang w:val="sv-SE"/>
        </w:rPr>
        <w:t xml:space="preserve">2015 </w:t>
      </w:r>
      <w:r w:rsidRPr="006D039B">
        <w:rPr>
          <w:rFonts w:ascii="Cambria" w:hAnsi="Cambria" w:cs="Cambria"/>
          <w:lang w:val="sv-SE"/>
        </w:rPr>
        <w:t>adalah:</w:t>
      </w:r>
    </w:p>
    <w:p w:rsidR="006B2CBE" w:rsidRPr="00397613" w:rsidRDefault="006B2CBE" w:rsidP="008E3986">
      <w:pPr>
        <w:numPr>
          <w:ilvl w:val="0"/>
          <w:numId w:val="26"/>
        </w:numPr>
        <w:spacing w:line="360" w:lineRule="auto"/>
        <w:ind w:left="851"/>
        <w:jc w:val="both"/>
        <w:rPr>
          <w:rFonts w:ascii="Cambria" w:hAnsi="Cambria" w:cs="Cambria"/>
          <w:bCs/>
          <w:lang w:val="sv-SE"/>
        </w:rPr>
      </w:pPr>
      <w:r w:rsidRPr="00397613">
        <w:rPr>
          <w:rFonts w:ascii="Cambria" w:hAnsi="Cambria" w:cs="Cambria"/>
          <w:bCs/>
          <w:lang w:val="sv-SE"/>
        </w:rPr>
        <w:t>Terwujudnya kualitas SD</w:t>
      </w:r>
      <w:r w:rsidR="0060519C" w:rsidRPr="00397613">
        <w:rPr>
          <w:rFonts w:ascii="Cambria" w:hAnsi="Cambria" w:cs="Cambria"/>
          <w:bCs/>
          <w:lang w:val="id-ID"/>
        </w:rPr>
        <w:t>M</w:t>
      </w:r>
      <w:r w:rsidRPr="00397613">
        <w:rPr>
          <w:rFonts w:ascii="Cambria" w:hAnsi="Cambria" w:cs="Cambria"/>
          <w:bCs/>
          <w:lang w:val="sv-SE"/>
        </w:rPr>
        <w:t xml:space="preserve"> Kabupaten Gunungkidul melalui pendidikan sekolah/luar sekolah;</w:t>
      </w:r>
    </w:p>
    <w:p w:rsidR="006B2CBE" w:rsidRPr="00397613" w:rsidRDefault="006B2CBE" w:rsidP="008E3986">
      <w:pPr>
        <w:numPr>
          <w:ilvl w:val="0"/>
          <w:numId w:val="26"/>
        </w:numPr>
        <w:spacing w:line="360" w:lineRule="auto"/>
        <w:ind w:left="851"/>
        <w:jc w:val="both"/>
        <w:rPr>
          <w:rFonts w:ascii="Cambria" w:hAnsi="Cambria" w:cs="Cambria"/>
          <w:bCs/>
          <w:lang w:val="sv-SE"/>
        </w:rPr>
      </w:pPr>
      <w:r w:rsidRPr="00397613">
        <w:rPr>
          <w:rFonts w:ascii="Cambria" w:hAnsi="Cambria" w:cs="Cambria"/>
          <w:bCs/>
          <w:lang w:val="sv-SE"/>
        </w:rPr>
        <w:t>Terwujudnya angka partisipasi yang lebih tinggi di</w:t>
      </w:r>
      <w:r w:rsidR="0060519C" w:rsidRPr="00397613">
        <w:rPr>
          <w:rFonts w:ascii="Cambria" w:hAnsi="Cambria" w:cs="Cambria"/>
          <w:bCs/>
          <w:lang w:val="id-ID"/>
        </w:rPr>
        <w:t xml:space="preserve"> </w:t>
      </w:r>
      <w:r w:rsidRPr="00397613">
        <w:rPr>
          <w:rFonts w:ascii="Cambria" w:hAnsi="Cambria" w:cs="Cambria"/>
          <w:bCs/>
          <w:lang w:val="sv-SE"/>
        </w:rPr>
        <w:t>semua jenjang dan jenis pendidikan;</w:t>
      </w:r>
    </w:p>
    <w:p w:rsidR="006B2CBE" w:rsidRPr="00397613" w:rsidRDefault="006B2CBE" w:rsidP="008E3986">
      <w:pPr>
        <w:numPr>
          <w:ilvl w:val="0"/>
          <w:numId w:val="26"/>
        </w:numPr>
        <w:spacing w:line="360" w:lineRule="auto"/>
        <w:ind w:left="851"/>
        <w:jc w:val="both"/>
        <w:rPr>
          <w:rFonts w:ascii="Cambria" w:hAnsi="Cambria" w:cs="Cambria"/>
          <w:bCs/>
          <w:lang w:val="sv-SE"/>
        </w:rPr>
      </w:pPr>
      <w:r w:rsidRPr="00397613">
        <w:rPr>
          <w:rFonts w:ascii="Cambria" w:hAnsi="Cambria" w:cs="Cambria"/>
          <w:bCs/>
          <w:lang w:val="sv-SE"/>
        </w:rPr>
        <w:t>Tersedianya sarana dan prasarana pendidikan yang memadai;</w:t>
      </w:r>
    </w:p>
    <w:p w:rsidR="006B2CBE" w:rsidRPr="00397613" w:rsidRDefault="006B2CBE" w:rsidP="008E3986">
      <w:pPr>
        <w:numPr>
          <w:ilvl w:val="0"/>
          <w:numId w:val="26"/>
        </w:numPr>
        <w:spacing w:line="360" w:lineRule="auto"/>
        <w:ind w:left="851"/>
        <w:jc w:val="both"/>
        <w:rPr>
          <w:rFonts w:ascii="Cambria" w:hAnsi="Cambria" w:cs="Cambria"/>
          <w:bCs/>
          <w:lang w:val="sv-SE"/>
        </w:rPr>
      </w:pPr>
      <w:r w:rsidRPr="00397613">
        <w:rPr>
          <w:rFonts w:ascii="Cambria" w:hAnsi="Cambria" w:cs="Cambria"/>
          <w:bCs/>
          <w:lang w:val="sv-SE"/>
        </w:rPr>
        <w:t>Terwujudnya pengelola pendidikan yang memiliki kemampuan manajerial;</w:t>
      </w:r>
    </w:p>
    <w:p w:rsidR="006B2CBE" w:rsidRPr="00397613" w:rsidRDefault="006B2CBE" w:rsidP="008E3986">
      <w:pPr>
        <w:numPr>
          <w:ilvl w:val="0"/>
          <w:numId w:val="26"/>
        </w:numPr>
        <w:spacing w:line="360" w:lineRule="auto"/>
        <w:ind w:left="851"/>
        <w:jc w:val="both"/>
        <w:rPr>
          <w:rFonts w:ascii="Cambria" w:hAnsi="Cambria" w:cs="Cambria"/>
          <w:bCs/>
          <w:lang w:val="sv-SE"/>
        </w:rPr>
      </w:pPr>
      <w:r w:rsidRPr="00397613">
        <w:rPr>
          <w:rFonts w:ascii="Cambria" w:hAnsi="Cambria" w:cs="Cambria"/>
          <w:bCs/>
          <w:lang w:val="sv-SE"/>
        </w:rPr>
        <w:t>Terwujudnya layanan pendidikan yang dapat menghasilkan SDM yang bermutu;</w:t>
      </w:r>
    </w:p>
    <w:p w:rsidR="006B2CBE" w:rsidRPr="00397613" w:rsidRDefault="006B2CBE" w:rsidP="008E3986">
      <w:pPr>
        <w:numPr>
          <w:ilvl w:val="0"/>
          <w:numId w:val="26"/>
        </w:numPr>
        <w:spacing w:line="360" w:lineRule="auto"/>
        <w:ind w:left="851"/>
        <w:jc w:val="both"/>
        <w:rPr>
          <w:rFonts w:ascii="Cambria" w:hAnsi="Cambria" w:cs="Cambria"/>
          <w:bCs/>
          <w:lang w:val="sv-SE"/>
        </w:rPr>
      </w:pPr>
      <w:r w:rsidRPr="00397613">
        <w:rPr>
          <w:rFonts w:ascii="Cambria" w:hAnsi="Cambria" w:cs="Cambria"/>
          <w:bCs/>
          <w:lang w:val="sv-SE"/>
        </w:rPr>
        <w:t>Terwujudnya generasi muda yang kompetitif dan berdaya saing;</w:t>
      </w:r>
    </w:p>
    <w:p w:rsidR="006B2CBE" w:rsidRPr="00397613" w:rsidRDefault="006B2CBE" w:rsidP="008E3986">
      <w:pPr>
        <w:numPr>
          <w:ilvl w:val="0"/>
          <w:numId w:val="26"/>
        </w:numPr>
        <w:spacing w:line="360" w:lineRule="auto"/>
        <w:ind w:left="851"/>
        <w:jc w:val="both"/>
        <w:rPr>
          <w:rFonts w:ascii="Cambria" w:hAnsi="Cambria" w:cs="Cambria"/>
          <w:bCs/>
          <w:lang w:val="sv-SE"/>
        </w:rPr>
      </w:pPr>
      <w:r w:rsidRPr="00397613">
        <w:rPr>
          <w:rFonts w:ascii="Cambria" w:hAnsi="Cambria" w:cs="Cambria"/>
          <w:bCs/>
          <w:lang w:val="sv-SE"/>
        </w:rPr>
        <w:t>Terwujudnya jalinan kemitraan antara lembaga/organisasi cabang olahraga dengan Pemerintah Kabupaten Gunungkidul untuk pengembangan prestasi atlet olahraga.</w:t>
      </w:r>
    </w:p>
    <w:p w:rsidR="00100D3A" w:rsidRDefault="00100D3A" w:rsidP="00100D3A">
      <w:pPr>
        <w:spacing w:line="360" w:lineRule="auto"/>
        <w:ind w:left="540"/>
        <w:jc w:val="both"/>
        <w:rPr>
          <w:rFonts w:ascii="Cambria" w:hAnsi="Cambria" w:cs="Cambria"/>
          <w:bCs/>
          <w:lang w:val="sv-SE"/>
        </w:rPr>
      </w:pPr>
      <w:r>
        <w:rPr>
          <w:rFonts w:ascii="Cambria" w:hAnsi="Cambria" w:cs="Cambria"/>
          <w:bCs/>
          <w:lang w:val="sv-SE"/>
        </w:rPr>
        <w:t>Untuk mewujudkan sasaran tersebut maka ditempuh berbagai kebijakan antara lain :</w:t>
      </w:r>
    </w:p>
    <w:p w:rsidR="00100D3A" w:rsidRPr="00397613" w:rsidRDefault="00100D3A" w:rsidP="008E3986">
      <w:pPr>
        <w:numPr>
          <w:ilvl w:val="0"/>
          <w:numId w:val="27"/>
        </w:numPr>
        <w:spacing w:line="360" w:lineRule="auto"/>
        <w:ind w:left="851"/>
        <w:jc w:val="both"/>
        <w:rPr>
          <w:rFonts w:asciiTheme="majorHAnsi" w:hAnsiTheme="majorHAnsi" w:cs="Cambria"/>
          <w:bCs/>
          <w:lang w:val="sv-SE"/>
        </w:rPr>
      </w:pPr>
      <w:r w:rsidRPr="00397613">
        <w:rPr>
          <w:rFonts w:asciiTheme="majorHAnsi" w:hAnsiTheme="majorHAnsi" w:cs="Bookman Old Style"/>
        </w:rPr>
        <w:t>Peningkatan kompetensi dan keterampilan kewirausahaan, bahasa inggris, TIK, dan agrobisnis  lulusan sekolah menengah dan kesetaraan</w:t>
      </w:r>
      <w:r w:rsidRPr="00397613">
        <w:rPr>
          <w:rFonts w:asciiTheme="majorHAnsi" w:hAnsiTheme="majorHAnsi" w:cs="Cambria"/>
          <w:bCs/>
          <w:lang w:val="sv-SE"/>
        </w:rPr>
        <w:t>;</w:t>
      </w:r>
    </w:p>
    <w:p w:rsidR="00100D3A" w:rsidRPr="00397613" w:rsidRDefault="0060519C" w:rsidP="008E3986">
      <w:pPr>
        <w:numPr>
          <w:ilvl w:val="0"/>
          <w:numId w:val="27"/>
        </w:numPr>
        <w:spacing w:line="360" w:lineRule="auto"/>
        <w:ind w:left="851"/>
        <w:jc w:val="both"/>
        <w:rPr>
          <w:rFonts w:asciiTheme="majorHAnsi" w:hAnsiTheme="majorHAnsi" w:cs="Cambria"/>
          <w:bCs/>
          <w:lang w:val="sv-SE"/>
        </w:rPr>
      </w:pPr>
      <w:r w:rsidRPr="00397613">
        <w:rPr>
          <w:rFonts w:asciiTheme="majorHAnsi" w:hAnsiTheme="majorHAnsi" w:cs="Bookman Old Style"/>
        </w:rPr>
        <w:lastRenderedPageBreak/>
        <w:t xml:space="preserve">Penuntasan Wajib </w:t>
      </w:r>
      <w:r w:rsidRPr="00397613">
        <w:rPr>
          <w:rFonts w:asciiTheme="majorHAnsi" w:hAnsiTheme="majorHAnsi" w:cs="Bookman Old Style"/>
          <w:lang w:val="id-ID"/>
        </w:rPr>
        <w:t>B</w:t>
      </w:r>
      <w:r w:rsidR="00100D3A" w:rsidRPr="00397613">
        <w:rPr>
          <w:rFonts w:asciiTheme="majorHAnsi" w:hAnsiTheme="majorHAnsi" w:cs="Bookman Old Style"/>
        </w:rPr>
        <w:t xml:space="preserve">elajar 9 </w:t>
      </w:r>
      <w:r w:rsidR="008210E6">
        <w:rPr>
          <w:rFonts w:asciiTheme="majorHAnsi" w:hAnsiTheme="majorHAnsi" w:cs="Bookman Old Style"/>
        </w:rPr>
        <w:t>tahun</w:t>
      </w:r>
      <w:r w:rsidR="00100D3A" w:rsidRPr="00397613">
        <w:rPr>
          <w:rFonts w:asciiTheme="majorHAnsi" w:hAnsiTheme="majorHAnsi" w:cs="Bookman Old Style"/>
        </w:rPr>
        <w:t xml:space="preserve"> dan </w:t>
      </w:r>
      <w:r w:rsidRPr="00397613">
        <w:rPr>
          <w:rFonts w:asciiTheme="majorHAnsi" w:hAnsiTheme="majorHAnsi" w:cs="Bookman Old Style"/>
          <w:lang w:val="id-ID"/>
        </w:rPr>
        <w:t>Pendidikan Menengah Universal</w:t>
      </w:r>
      <w:r w:rsidR="00100D3A" w:rsidRPr="00397613">
        <w:rPr>
          <w:rFonts w:asciiTheme="majorHAnsi" w:hAnsiTheme="majorHAnsi" w:cs="Bookman Old Style"/>
        </w:rPr>
        <w:t>;</w:t>
      </w:r>
    </w:p>
    <w:p w:rsidR="00100D3A" w:rsidRPr="00397613" w:rsidRDefault="00100D3A" w:rsidP="008E3986">
      <w:pPr>
        <w:numPr>
          <w:ilvl w:val="0"/>
          <w:numId w:val="27"/>
        </w:numPr>
        <w:spacing w:line="360" w:lineRule="auto"/>
        <w:ind w:left="851"/>
        <w:jc w:val="both"/>
        <w:rPr>
          <w:rFonts w:asciiTheme="majorHAnsi" w:hAnsiTheme="majorHAnsi" w:cs="Cambria"/>
          <w:bCs/>
          <w:lang w:val="sv-SE"/>
        </w:rPr>
      </w:pPr>
      <w:r w:rsidRPr="00397613">
        <w:rPr>
          <w:rFonts w:asciiTheme="majorHAnsi" w:hAnsiTheme="majorHAnsi" w:cs="Bookman Old Style"/>
        </w:rPr>
        <w:t>Penyediaan sarana dan prasarana pendidikan yang memenuhi standar;</w:t>
      </w:r>
    </w:p>
    <w:p w:rsidR="00100D3A" w:rsidRPr="00397613" w:rsidRDefault="00100D3A" w:rsidP="008E3986">
      <w:pPr>
        <w:numPr>
          <w:ilvl w:val="0"/>
          <w:numId w:val="27"/>
        </w:numPr>
        <w:spacing w:line="360" w:lineRule="auto"/>
        <w:ind w:left="851"/>
        <w:jc w:val="both"/>
        <w:rPr>
          <w:rFonts w:asciiTheme="majorHAnsi" w:hAnsiTheme="majorHAnsi" w:cs="Cambria"/>
          <w:bCs/>
          <w:lang w:val="sv-SE"/>
        </w:rPr>
      </w:pPr>
      <w:r w:rsidRPr="00397613">
        <w:rPr>
          <w:rFonts w:asciiTheme="majorHAnsi" w:hAnsiTheme="majorHAnsi" w:cs="Bookman Old Style"/>
        </w:rPr>
        <w:t>Penyediaan SDM pengelola pendidikan yang memenuhi kualifikasi</w:t>
      </w:r>
      <w:r w:rsidR="0060519C" w:rsidRPr="00397613">
        <w:rPr>
          <w:rFonts w:asciiTheme="majorHAnsi" w:hAnsiTheme="majorHAnsi" w:cs="Bookman Old Style"/>
          <w:lang w:val="id-ID"/>
        </w:rPr>
        <w:t xml:space="preserve"> dan kompetensi</w:t>
      </w:r>
      <w:r w:rsidRPr="00397613">
        <w:rPr>
          <w:rFonts w:asciiTheme="majorHAnsi" w:hAnsiTheme="majorHAnsi" w:cs="Bookman Old Style"/>
        </w:rPr>
        <w:t>;</w:t>
      </w:r>
    </w:p>
    <w:p w:rsidR="00100D3A" w:rsidRPr="00397613" w:rsidRDefault="00100D3A" w:rsidP="008E3986">
      <w:pPr>
        <w:numPr>
          <w:ilvl w:val="0"/>
          <w:numId w:val="27"/>
        </w:numPr>
        <w:spacing w:line="360" w:lineRule="auto"/>
        <w:ind w:left="851"/>
        <w:jc w:val="both"/>
        <w:rPr>
          <w:rFonts w:asciiTheme="majorHAnsi" w:hAnsiTheme="majorHAnsi" w:cs="Cambria"/>
          <w:bCs/>
          <w:lang w:val="sv-SE"/>
        </w:rPr>
      </w:pPr>
      <w:r w:rsidRPr="00397613">
        <w:rPr>
          <w:rFonts w:asciiTheme="majorHAnsi" w:hAnsiTheme="majorHAnsi" w:cs="Bookman Old Style"/>
        </w:rPr>
        <w:t>Pengembangan TIK yang mendukung manajemen administrasi dan pembelajaran;</w:t>
      </w:r>
    </w:p>
    <w:p w:rsidR="00100D3A" w:rsidRPr="00397613" w:rsidRDefault="00100D3A" w:rsidP="008E3986">
      <w:pPr>
        <w:numPr>
          <w:ilvl w:val="0"/>
          <w:numId w:val="27"/>
        </w:numPr>
        <w:spacing w:line="360" w:lineRule="auto"/>
        <w:ind w:left="851"/>
        <w:jc w:val="both"/>
        <w:rPr>
          <w:rFonts w:asciiTheme="majorHAnsi" w:hAnsiTheme="majorHAnsi" w:cs="Cambria"/>
          <w:bCs/>
          <w:lang w:val="sv-SE"/>
        </w:rPr>
      </w:pPr>
      <w:r w:rsidRPr="00397613">
        <w:rPr>
          <w:rFonts w:asciiTheme="majorHAnsi" w:hAnsiTheme="majorHAnsi" w:cs="Bookman Old Style"/>
        </w:rPr>
        <w:t>P</w:t>
      </w:r>
      <w:r w:rsidR="0060519C" w:rsidRPr="00397613">
        <w:rPr>
          <w:rFonts w:asciiTheme="majorHAnsi" w:hAnsiTheme="majorHAnsi" w:cs="Bookman Old Style"/>
        </w:rPr>
        <w:t>eningkatan kapasitas pemuda d</w:t>
      </w:r>
      <w:r w:rsidRPr="00397613">
        <w:rPr>
          <w:rFonts w:asciiTheme="majorHAnsi" w:hAnsiTheme="majorHAnsi" w:cs="Bookman Old Style"/>
        </w:rPr>
        <w:t>i</w:t>
      </w:r>
      <w:r w:rsidR="0060519C" w:rsidRPr="00397613">
        <w:rPr>
          <w:rFonts w:asciiTheme="majorHAnsi" w:hAnsiTheme="majorHAnsi" w:cs="Bookman Old Style"/>
          <w:lang w:val="id-ID"/>
        </w:rPr>
        <w:t xml:space="preserve"> </w:t>
      </w:r>
      <w:r w:rsidR="0060519C" w:rsidRPr="00397613">
        <w:rPr>
          <w:rFonts w:asciiTheme="majorHAnsi" w:hAnsiTheme="majorHAnsi" w:cs="Bookman Old Style"/>
        </w:rPr>
        <w:t>bidang kewirausahaan</w:t>
      </w:r>
      <w:r w:rsidRPr="00397613">
        <w:rPr>
          <w:rFonts w:asciiTheme="majorHAnsi" w:hAnsiTheme="majorHAnsi" w:cs="Bookman Old Style"/>
        </w:rPr>
        <w:t>;</w:t>
      </w:r>
      <w:r w:rsidR="001F56E9">
        <w:rPr>
          <w:rFonts w:asciiTheme="majorHAnsi" w:hAnsiTheme="majorHAnsi" w:cs="Bookman Old Style"/>
          <w:lang w:val="id-ID"/>
        </w:rPr>
        <w:t xml:space="preserve"> dan</w:t>
      </w:r>
    </w:p>
    <w:p w:rsidR="00100D3A" w:rsidRPr="00397613" w:rsidRDefault="00100D3A" w:rsidP="008E3986">
      <w:pPr>
        <w:numPr>
          <w:ilvl w:val="0"/>
          <w:numId w:val="27"/>
        </w:numPr>
        <w:spacing w:line="360" w:lineRule="auto"/>
        <w:ind w:left="851"/>
        <w:jc w:val="both"/>
        <w:rPr>
          <w:rFonts w:ascii="Cambria" w:hAnsi="Cambria" w:cs="Cambria"/>
          <w:bCs/>
          <w:lang w:val="sv-SE"/>
        </w:rPr>
      </w:pPr>
      <w:r w:rsidRPr="00397613">
        <w:rPr>
          <w:rFonts w:asciiTheme="majorHAnsi" w:hAnsiTheme="majorHAnsi" w:cs="Bookman Old Style"/>
        </w:rPr>
        <w:t>Penguatan organisasi cabang olahraga  untuk peningkatan prestasi olahraga.</w:t>
      </w:r>
    </w:p>
    <w:p w:rsidR="00347641" w:rsidRPr="006D039B" w:rsidRDefault="00347641" w:rsidP="00D92792">
      <w:pPr>
        <w:spacing w:line="360" w:lineRule="auto"/>
        <w:jc w:val="both"/>
        <w:rPr>
          <w:rFonts w:ascii="Cambria" w:hAnsi="Cambria" w:cs="Cambria"/>
          <w:bCs/>
          <w:lang w:val="sv-SE"/>
        </w:rPr>
      </w:pPr>
    </w:p>
    <w:p w:rsidR="00526947" w:rsidRPr="00397613" w:rsidRDefault="00526947" w:rsidP="008E3986">
      <w:pPr>
        <w:numPr>
          <w:ilvl w:val="0"/>
          <w:numId w:val="23"/>
        </w:numPr>
        <w:spacing w:line="360" w:lineRule="auto"/>
        <w:ind w:left="567" w:hanging="567"/>
        <w:jc w:val="both"/>
        <w:rPr>
          <w:rFonts w:ascii="Cambria" w:hAnsi="Cambria" w:cs="Cambria"/>
          <w:b/>
          <w:bCs/>
          <w:lang w:val="sv-SE"/>
        </w:rPr>
      </w:pPr>
      <w:r w:rsidRPr="00397613">
        <w:rPr>
          <w:rFonts w:ascii="Cambria" w:hAnsi="Cambria" w:cs="Cambria"/>
          <w:b/>
          <w:bCs/>
          <w:lang w:val="sv-SE"/>
        </w:rPr>
        <w:t>Program dan Kegiatan</w:t>
      </w:r>
    </w:p>
    <w:tbl>
      <w:tblPr>
        <w:tblW w:w="91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168"/>
      </w:tblGrid>
      <w:tr w:rsidR="00211F55" w:rsidRPr="006D039B" w:rsidTr="00CD2DA6">
        <w:trPr>
          <w:trHeight w:val="780"/>
        </w:trPr>
        <w:tc>
          <w:tcPr>
            <w:tcW w:w="9168" w:type="dxa"/>
            <w:tcBorders>
              <w:top w:val="nil"/>
              <w:left w:val="nil"/>
              <w:bottom w:val="nil"/>
              <w:right w:val="nil"/>
            </w:tcBorders>
          </w:tcPr>
          <w:p w:rsidR="00211F55" w:rsidRDefault="00B61E1D" w:rsidP="00100D3A">
            <w:pPr>
              <w:spacing w:line="360" w:lineRule="auto"/>
              <w:ind w:left="426" w:firstLine="726"/>
              <w:jc w:val="both"/>
              <w:rPr>
                <w:rFonts w:ascii="Cambria" w:hAnsi="Cambria" w:cs="Cambria"/>
              </w:rPr>
            </w:pPr>
            <w:r>
              <w:rPr>
                <w:rFonts w:ascii="Cambria" w:hAnsi="Cambria" w:cs="Cambria"/>
              </w:rPr>
              <w:t xml:space="preserve">Program merupakan kumpulan kegiatan yang sistematis dan terpadu untuk mendapatkan hasil yang dilaksanakan oleh </w:t>
            </w:r>
            <w:r w:rsidR="00097E30">
              <w:rPr>
                <w:rFonts w:ascii="Cambria" w:hAnsi="Cambria" w:cs="Cambria"/>
              </w:rPr>
              <w:t xml:space="preserve">Dinas Pendidikan Pemuda dan Olahraga </w:t>
            </w:r>
            <w:r>
              <w:rPr>
                <w:rFonts w:ascii="Cambria" w:hAnsi="Cambria" w:cs="Cambria"/>
              </w:rPr>
              <w:t>guna mencapai sasaran dan tujuan tertentu. Program kemudian dijabarkan dalam beberapa kegiatan sebagai bagian dari pencapaian sasaran yang lebih terukur.</w:t>
            </w:r>
          </w:p>
          <w:p w:rsidR="00B61E1D" w:rsidRDefault="00B61E1D" w:rsidP="00100D3A">
            <w:pPr>
              <w:spacing w:line="360" w:lineRule="auto"/>
              <w:ind w:left="426" w:firstLine="726"/>
              <w:jc w:val="both"/>
              <w:rPr>
                <w:rFonts w:ascii="Cambria" w:hAnsi="Cambria" w:cs="Cambria"/>
              </w:rPr>
            </w:pPr>
            <w:r>
              <w:rPr>
                <w:rFonts w:ascii="Cambria" w:hAnsi="Cambria" w:cs="Cambria"/>
              </w:rPr>
              <w:t xml:space="preserve">Program Kerja </w:t>
            </w:r>
            <w:r w:rsidR="00CC5392">
              <w:rPr>
                <w:rFonts w:ascii="Cambria" w:hAnsi="Cambria" w:cs="Cambria"/>
              </w:rPr>
              <w:t>Dinas Pendidikan Pemuda dan Olahraga</w:t>
            </w:r>
            <w:r>
              <w:rPr>
                <w:rFonts w:ascii="Cambria" w:hAnsi="Cambria" w:cs="Cambria"/>
              </w:rPr>
              <w:t xml:space="preserve"> </w:t>
            </w:r>
            <w:r w:rsidR="001F56E9">
              <w:rPr>
                <w:rFonts w:ascii="Cambria" w:hAnsi="Cambria" w:cs="Cambria"/>
                <w:lang w:val="id-ID"/>
              </w:rPr>
              <w:t>t</w:t>
            </w:r>
            <w:r w:rsidR="008210E6">
              <w:rPr>
                <w:rFonts w:ascii="Cambria" w:hAnsi="Cambria" w:cs="Cambria"/>
              </w:rPr>
              <w:t>ahun</w:t>
            </w:r>
            <w:r>
              <w:rPr>
                <w:rFonts w:ascii="Cambria" w:hAnsi="Cambria" w:cs="Cambria"/>
              </w:rPr>
              <w:t xml:space="preserve"> 201</w:t>
            </w:r>
            <w:r w:rsidR="00FA4AD0">
              <w:rPr>
                <w:rFonts w:ascii="Cambria" w:hAnsi="Cambria" w:cs="Cambria"/>
              </w:rPr>
              <w:t>5</w:t>
            </w:r>
            <w:r>
              <w:rPr>
                <w:rFonts w:ascii="Cambria" w:hAnsi="Cambria" w:cs="Cambria"/>
              </w:rPr>
              <w:t xml:space="preserve"> terdiri dari program lokalitas kewenangan </w:t>
            </w:r>
            <w:r w:rsidR="00097E30">
              <w:rPr>
                <w:rFonts w:ascii="Cambria" w:hAnsi="Cambria" w:cs="Cambria"/>
              </w:rPr>
              <w:t xml:space="preserve">Dinas Pendidikan Pemuda dan Olahraga </w:t>
            </w:r>
            <w:r>
              <w:rPr>
                <w:rFonts w:ascii="Cambria" w:hAnsi="Cambria" w:cs="Cambria"/>
              </w:rPr>
              <w:t>serta program wajib pendidikan</w:t>
            </w:r>
            <w:r w:rsidR="00BC6E2F">
              <w:rPr>
                <w:rFonts w:ascii="Cambria" w:hAnsi="Cambria" w:cs="Cambria"/>
              </w:rPr>
              <w:t>, pemuda dan olahraga</w:t>
            </w:r>
            <w:r>
              <w:rPr>
                <w:rFonts w:ascii="Cambria" w:hAnsi="Cambria" w:cs="Cambria"/>
              </w:rPr>
              <w:t xml:space="preserve">. Program lokalitas </w:t>
            </w:r>
            <w:r w:rsidR="00097E30">
              <w:rPr>
                <w:rFonts w:ascii="Cambria" w:hAnsi="Cambria" w:cs="Cambria"/>
              </w:rPr>
              <w:t xml:space="preserve">Dinas Pendidikan Pemuda dan Olahraga </w:t>
            </w:r>
            <w:r>
              <w:rPr>
                <w:rFonts w:ascii="Cambria" w:hAnsi="Cambria" w:cs="Cambria"/>
              </w:rPr>
              <w:t>merupakan semua urusan yakni program yang ada di setiap SKPD. Untuk Dinas Pendidikan, Pemuda, dan Olahraga, program ini meliputi :</w:t>
            </w:r>
          </w:p>
          <w:p w:rsidR="00B61E1D" w:rsidRPr="00397613" w:rsidRDefault="00BC6E2F" w:rsidP="008E3986">
            <w:pPr>
              <w:numPr>
                <w:ilvl w:val="0"/>
                <w:numId w:val="28"/>
              </w:numPr>
              <w:spacing w:line="360" w:lineRule="auto"/>
              <w:ind w:left="743"/>
              <w:jc w:val="both"/>
              <w:rPr>
                <w:rFonts w:ascii="Cambria" w:hAnsi="Cambria" w:cs="Cambria"/>
              </w:rPr>
            </w:pPr>
            <w:r w:rsidRPr="00397613">
              <w:rPr>
                <w:rFonts w:ascii="Cambria" w:hAnsi="Cambria" w:cs="Cambria"/>
              </w:rPr>
              <w:t>Pelayanan administrasi perkantoran, dijabarkan dalam 16 kegiatan.</w:t>
            </w:r>
          </w:p>
          <w:p w:rsidR="00BC6E2F" w:rsidRPr="00397613" w:rsidRDefault="00BC6E2F" w:rsidP="008E3986">
            <w:pPr>
              <w:numPr>
                <w:ilvl w:val="0"/>
                <w:numId w:val="28"/>
              </w:numPr>
              <w:spacing w:line="360" w:lineRule="auto"/>
              <w:ind w:left="743"/>
              <w:jc w:val="both"/>
              <w:rPr>
                <w:rFonts w:ascii="Cambria" w:hAnsi="Cambria" w:cs="Cambria"/>
              </w:rPr>
            </w:pPr>
            <w:r w:rsidRPr="00397613">
              <w:rPr>
                <w:rFonts w:ascii="Cambria" w:hAnsi="Cambria" w:cs="Cambria"/>
              </w:rPr>
              <w:t xml:space="preserve">Peningkatan sarana dan prasarana aparatur, dijabarkan dalam </w:t>
            </w:r>
            <w:r w:rsidR="00F461E4">
              <w:rPr>
                <w:rFonts w:ascii="Cambria" w:hAnsi="Cambria" w:cs="Cambria"/>
              </w:rPr>
              <w:t>9</w:t>
            </w:r>
            <w:r w:rsidRPr="00397613">
              <w:rPr>
                <w:rFonts w:ascii="Cambria" w:hAnsi="Cambria" w:cs="Cambria"/>
              </w:rPr>
              <w:t xml:space="preserve"> kegiatan.</w:t>
            </w:r>
          </w:p>
          <w:p w:rsidR="00686F0F" w:rsidRPr="00397613" w:rsidRDefault="00686F0F" w:rsidP="008E3986">
            <w:pPr>
              <w:numPr>
                <w:ilvl w:val="0"/>
                <w:numId w:val="28"/>
              </w:numPr>
              <w:spacing w:line="360" w:lineRule="auto"/>
              <w:ind w:left="743"/>
              <w:jc w:val="both"/>
              <w:rPr>
                <w:rFonts w:ascii="Cambria" w:hAnsi="Cambria" w:cs="Cambria"/>
              </w:rPr>
            </w:pPr>
            <w:r w:rsidRPr="00397613">
              <w:rPr>
                <w:rFonts w:ascii="Cambria" w:hAnsi="Cambria" w:cs="Cambria"/>
                <w:lang w:val="id-ID"/>
              </w:rPr>
              <w:t xml:space="preserve">Peningkatan disiplin aparatur, dijabarkan dalam </w:t>
            </w:r>
            <w:r w:rsidR="00F461E4">
              <w:rPr>
                <w:rFonts w:ascii="Cambria" w:hAnsi="Cambria" w:cs="Cambria"/>
              </w:rPr>
              <w:t>2</w:t>
            </w:r>
            <w:r w:rsidRPr="00397613">
              <w:rPr>
                <w:rFonts w:ascii="Cambria" w:hAnsi="Cambria" w:cs="Cambria"/>
                <w:lang w:val="id-ID"/>
              </w:rPr>
              <w:t xml:space="preserve"> kegiatan.</w:t>
            </w:r>
          </w:p>
          <w:p w:rsidR="00BC6E2F" w:rsidRPr="00397613" w:rsidRDefault="00BC6E2F" w:rsidP="008E3986">
            <w:pPr>
              <w:numPr>
                <w:ilvl w:val="0"/>
                <w:numId w:val="28"/>
              </w:numPr>
              <w:spacing w:line="360" w:lineRule="auto"/>
              <w:ind w:left="743"/>
              <w:jc w:val="both"/>
              <w:rPr>
                <w:rFonts w:ascii="Cambria" w:hAnsi="Cambria" w:cs="Cambria"/>
              </w:rPr>
            </w:pPr>
            <w:r w:rsidRPr="00397613">
              <w:rPr>
                <w:rFonts w:ascii="Cambria" w:hAnsi="Cambria" w:cs="Cambria"/>
              </w:rPr>
              <w:t xml:space="preserve">Peningkatan kapasitas sumber daya aparatur, dijabarkan dalam </w:t>
            </w:r>
            <w:r w:rsidR="00F461E4">
              <w:rPr>
                <w:rFonts w:ascii="Cambria" w:hAnsi="Cambria" w:cs="Cambria"/>
              </w:rPr>
              <w:t>3</w:t>
            </w:r>
            <w:r w:rsidRPr="00397613">
              <w:rPr>
                <w:rFonts w:ascii="Cambria" w:hAnsi="Cambria" w:cs="Cambria"/>
              </w:rPr>
              <w:t xml:space="preserve"> kegiatan.</w:t>
            </w:r>
          </w:p>
          <w:p w:rsidR="00BC6E2F" w:rsidRPr="00397613" w:rsidRDefault="00BC6E2F" w:rsidP="008E3986">
            <w:pPr>
              <w:numPr>
                <w:ilvl w:val="0"/>
                <w:numId w:val="28"/>
              </w:numPr>
              <w:spacing w:line="360" w:lineRule="auto"/>
              <w:ind w:left="743"/>
              <w:jc w:val="both"/>
              <w:rPr>
                <w:rFonts w:ascii="Cambria" w:hAnsi="Cambria" w:cs="Cambria"/>
              </w:rPr>
            </w:pPr>
            <w:r w:rsidRPr="00397613">
              <w:rPr>
                <w:rFonts w:ascii="Cambria" w:hAnsi="Cambria" w:cs="Cambria"/>
              </w:rPr>
              <w:t xml:space="preserve">Peningkatan pengembangan </w:t>
            </w:r>
            <w:r w:rsidR="00C73BA2" w:rsidRPr="00397613">
              <w:rPr>
                <w:rFonts w:ascii="Cambria" w:hAnsi="Cambria" w:cs="Cambria"/>
              </w:rPr>
              <w:t>si</w:t>
            </w:r>
            <w:r w:rsidRPr="00397613">
              <w:rPr>
                <w:rFonts w:ascii="Cambria" w:hAnsi="Cambria" w:cs="Cambria"/>
              </w:rPr>
              <w:t>stem pelaporan capaian kinerja dan keuangan, dijabarkan dalam 4 kegiatan.</w:t>
            </w:r>
          </w:p>
          <w:p w:rsidR="00BC6E2F" w:rsidRPr="00397613" w:rsidRDefault="00BC6E2F" w:rsidP="008E3986">
            <w:pPr>
              <w:numPr>
                <w:ilvl w:val="0"/>
                <w:numId w:val="28"/>
              </w:numPr>
              <w:spacing w:line="360" w:lineRule="auto"/>
              <w:ind w:left="743"/>
              <w:jc w:val="both"/>
              <w:rPr>
                <w:rFonts w:ascii="Cambria" w:hAnsi="Cambria" w:cs="Cambria"/>
              </w:rPr>
            </w:pPr>
            <w:r w:rsidRPr="00397613">
              <w:rPr>
                <w:rFonts w:ascii="Cambria" w:hAnsi="Cambria" w:cs="Cambria"/>
              </w:rPr>
              <w:t>Peningkatan kualitas pelayanan publik,</w:t>
            </w:r>
            <w:r w:rsidR="00C73BA2" w:rsidRPr="00397613">
              <w:rPr>
                <w:rFonts w:ascii="Cambria" w:hAnsi="Cambria" w:cs="Cambria"/>
              </w:rPr>
              <w:t xml:space="preserve"> dijabarkan dalam </w:t>
            </w:r>
            <w:r w:rsidR="00F461E4">
              <w:rPr>
                <w:rFonts w:ascii="Cambria" w:hAnsi="Cambria" w:cs="Cambria"/>
              </w:rPr>
              <w:t>6</w:t>
            </w:r>
            <w:r w:rsidRPr="00397613">
              <w:rPr>
                <w:rFonts w:ascii="Cambria" w:hAnsi="Cambria" w:cs="Cambria"/>
              </w:rPr>
              <w:t xml:space="preserve"> kegiatan.</w:t>
            </w:r>
          </w:p>
          <w:p w:rsidR="00BC6E2F" w:rsidRDefault="00BC6E2F" w:rsidP="00BC6E2F">
            <w:pPr>
              <w:spacing w:line="360" w:lineRule="auto"/>
              <w:ind w:left="432"/>
              <w:jc w:val="both"/>
              <w:rPr>
                <w:rFonts w:ascii="Cambria" w:hAnsi="Cambria" w:cs="Cambria"/>
              </w:rPr>
            </w:pPr>
            <w:r>
              <w:rPr>
                <w:rFonts w:ascii="Cambria" w:hAnsi="Cambria" w:cs="Cambria"/>
              </w:rPr>
              <w:t xml:space="preserve">Sementara program wajib pendidikan, pemuda dan olahraga merupakan program yang hanya dilaksanakan oleh Dinas Pendidikan, Pemuda, dan Olahraga. Untuk rencana </w:t>
            </w:r>
            <w:r w:rsidR="001F56E9">
              <w:rPr>
                <w:rFonts w:ascii="Cambria" w:hAnsi="Cambria" w:cs="Cambria"/>
                <w:lang w:val="id-ID"/>
              </w:rPr>
              <w:t>t</w:t>
            </w:r>
            <w:r w:rsidR="008210E6">
              <w:rPr>
                <w:rFonts w:ascii="Cambria" w:hAnsi="Cambria" w:cs="Cambria"/>
              </w:rPr>
              <w:t>ahun</w:t>
            </w:r>
            <w:r>
              <w:rPr>
                <w:rFonts w:ascii="Cambria" w:hAnsi="Cambria" w:cs="Cambria"/>
              </w:rPr>
              <w:t xml:space="preserve"> 201</w:t>
            </w:r>
            <w:r w:rsidR="0021687D">
              <w:rPr>
                <w:rFonts w:ascii="Cambria" w:hAnsi="Cambria" w:cs="Cambria"/>
              </w:rPr>
              <w:t>5</w:t>
            </w:r>
            <w:r>
              <w:rPr>
                <w:rFonts w:ascii="Cambria" w:hAnsi="Cambria" w:cs="Cambria"/>
              </w:rPr>
              <w:t xml:space="preserve"> program ini meliputi :</w:t>
            </w:r>
          </w:p>
          <w:p w:rsidR="00BC6E2F" w:rsidRPr="00397613" w:rsidRDefault="00BC6E2F" w:rsidP="008E3986">
            <w:pPr>
              <w:numPr>
                <w:ilvl w:val="0"/>
                <w:numId w:val="29"/>
              </w:numPr>
              <w:spacing w:line="360" w:lineRule="auto"/>
              <w:ind w:left="743"/>
              <w:jc w:val="both"/>
              <w:rPr>
                <w:rFonts w:ascii="Cambria" w:hAnsi="Cambria" w:cs="Cambria"/>
              </w:rPr>
            </w:pPr>
            <w:r w:rsidRPr="00397613">
              <w:rPr>
                <w:rFonts w:ascii="Cambria" w:hAnsi="Cambria" w:cs="Cambria"/>
              </w:rPr>
              <w:t>Pendidikan ana</w:t>
            </w:r>
            <w:r w:rsidR="00C73BA2" w:rsidRPr="00397613">
              <w:rPr>
                <w:rFonts w:ascii="Cambria" w:hAnsi="Cambria" w:cs="Cambria"/>
              </w:rPr>
              <w:t>k usia dini, dijabarkan dalam 1</w:t>
            </w:r>
            <w:r w:rsidR="00F461E4">
              <w:rPr>
                <w:rFonts w:ascii="Cambria" w:hAnsi="Cambria" w:cs="Cambria"/>
              </w:rPr>
              <w:t>5</w:t>
            </w:r>
            <w:r w:rsidR="001F56E9">
              <w:rPr>
                <w:rFonts w:ascii="Cambria" w:hAnsi="Cambria" w:cs="Cambria"/>
              </w:rPr>
              <w:t xml:space="preserve"> kegiatan</w:t>
            </w:r>
            <w:r w:rsidR="001F56E9">
              <w:rPr>
                <w:rFonts w:ascii="Cambria" w:hAnsi="Cambria" w:cs="Cambria"/>
                <w:lang w:val="id-ID"/>
              </w:rPr>
              <w:t>;</w:t>
            </w:r>
          </w:p>
          <w:p w:rsidR="00BC6E2F" w:rsidRPr="00397613" w:rsidRDefault="00BC6E2F" w:rsidP="008E3986">
            <w:pPr>
              <w:numPr>
                <w:ilvl w:val="0"/>
                <w:numId w:val="29"/>
              </w:numPr>
              <w:spacing w:line="360" w:lineRule="auto"/>
              <w:ind w:left="743"/>
              <w:jc w:val="both"/>
              <w:rPr>
                <w:rFonts w:ascii="Cambria" w:hAnsi="Cambria" w:cs="Cambria"/>
              </w:rPr>
            </w:pPr>
            <w:r w:rsidRPr="00397613">
              <w:rPr>
                <w:rFonts w:ascii="Cambria" w:hAnsi="Cambria" w:cs="Cambria"/>
              </w:rPr>
              <w:t xml:space="preserve">Wajib belajar pendidikan dasar Sembilan </w:t>
            </w:r>
            <w:r w:rsidR="008210E6">
              <w:rPr>
                <w:rFonts w:ascii="Cambria" w:hAnsi="Cambria" w:cs="Cambria"/>
              </w:rPr>
              <w:t>tahun</w:t>
            </w:r>
            <w:r w:rsidRPr="00397613">
              <w:rPr>
                <w:rFonts w:ascii="Cambria" w:hAnsi="Cambria" w:cs="Cambria"/>
              </w:rPr>
              <w:t xml:space="preserve">, dijabarkan dalam </w:t>
            </w:r>
            <w:r w:rsidR="00E71370" w:rsidRPr="00397613">
              <w:rPr>
                <w:rFonts w:ascii="Cambria" w:hAnsi="Cambria" w:cs="Cambria"/>
                <w:lang w:val="id-ID"/>
              </w:rPr>
              <w:t>4</w:t>
            </w:r>
            <w:r w:rsidR="00F461E4">
              <w:rPr>
                <w:rFonts w:ascii="Cambria" w:hAnsi="Cambria" w:cs="Cambria"/>
              </w:rPr>
              <w:t>6</w:t>
            </w:r>
            <w:r w:rsidR="001F56E9">
              <w:rPr>
                <w:rFonts w:ascii="Cambria" w:hAnsi="Cambria" w:cs="Cambria"/>
              </w:rPr>
              <w:t xml:space="preserve"> kegiatan</w:t>
            </w:r>
            <w:r w:rsidR="001F56E9">
              <w:rPr>
                <w:rFonts w:ascii="Cambria" w:hAnsi="Cambria" w:cs="Cambria"/>
                <w:lang w:val="id-ID"/>
              </w:rPr>
              <w:t>;</w:t>
            </w:r>
          </w:p>
          <w:p w:rsidR="00BC6E2F" w:rsidRPr="00397613" w:rsidRDefault="00BC6E2F" w:rsidP="008E3986">
            <w:pPr>
              <w:numPr>
                <w:ilvl w:val="0"/>
                <w:numId w:val="29"/>
              </w:numPr>
              <w:spacing w:line="360" w:lineRule="auto"/>
              <w:ind w:left="743"/>
              <w:jc w:val="both"/>
              <w:rPr>
                <w:rFonts w:ascii="Cambria" w:hAnsi="Cambria" w:cs="Cambria"/>
              </w:rPr>
            </w:pPr>
            <w:r w:rsidRPr="00397613">
              <w:rPr>
                <w:rFonts w:ascii="Cambria" w:hAnsi="Cambria" w:cs="Cambria"/>
              </w:rPr>
              <w:lastRenderedPageBreak/>
              <w:t>Pendidikan menengah, dijabarkan dalam 2</w:t>
            </w:r>
            <w:r w:rsidR="00F461E4">
              <w:rPr>
                <w:rFonts w:ascii="Cambria" w:hAnsi="Cambria" w:cs="Cambria"/>
              </w:rPr>
              <w:t>6</w:t>
            </w:r>
            <w:r w:rsidR="001F56E9">
              <w:rPr>
                <w:rFonts w:ascii="Cambria" w:hAnsi="Cambria" w:cs="Cambria"/>
              </w:rPr>
              <w:t xml:space="preserve"> kegiatan</w:t>
            </w:r>
            <w:r w:rsidR="001F56E9">
              <w:rPr>
                <w:rFonts w:ascii="Cambria" w:hAnsi="Cambria" w:cs="Cambria"/>
                <w:lang w:val="id-ID"/>
              </w:rPr>
              <w:t>;</w:t>
            </w:r>
          </w:p>
          <w:p w:rsidR="00BC6E2F" w:rsidRPr="00397613" w:rsidRDefault="00BC6E2F" w:rsidP="008E3986">
            <w:pPr>
              <w:numPr>
                <w:ilvl w:val="0"/>
                <w:numId w:val="29"/>
              </w:numPr>
              <w:spacing w:line="360" w:lineRule="auto"/>
              <w:ind w:left="743"/>
              <w:jc w:val="both"/>
              <w:rPr>
                <w:rFonts w:ascii="Cambria" w:hAnsi="Cambria" w:cs="Cambria"/>
              </w:rPr>
            </w:pPr>
            <w:r w:rsidRPr="00397613">
              <w:rPr>
                <w:rFonts w:ascii="Cambria" w:hAnsi="Cambria" w:cs="Cambria"/>
              </w:rPr>
              <w:t xml:space="preserve">Pendidikan non formal, dijabarkan dalam </w:t>
            </w:r>
            <w:r w:rsidR="00E71370" w:rsidRPr="00397613">
              <w:rPr>
                <w:rFonts w:ascii="Cambria" w:hAnsi="Cambria" w:cs="Cambria"/>
                <w:lang w:val="id-ID"/>
              </w:rPr>
              <w:t>8</w:t>
            </w:r>
            <w:r w:rsidR="001F56E9">
              <w:rPr>
                <w:rFonts w:ascii="Cambria" w:hAnsi="Cambria" w:cs="Cambria"/>
              </w:rPr>
              <w:t xml:space="preserve"> kegiatan</w:t>
            </w:r>
            <w:r w:rsidR="001F56E9">
              <w:rPr>
                <w:rFonts w:ascii="Cambria" w:hAnsi="Cambria" w:cs="Cambria"/>
                <w:lang w:val="id-ID"/>
              </w:rPr>
              <w:t>;</w:t>
            </w:r>
          </w:p>
          <w:p w:rsidR="00BC6E2F" w:rsidRPr="00397613" w:rsidRDefault="00BC6E2F" w:rsidP="008E3986">
            <w:pPr>
              <w:numPr>
                <w:ilvl w:val="0"/>
                <w:numId w:val="29"/>
              </w:numPr>
              <w:spacing w:line="360" w:lineRule="auto"/>
              <w:ind w:left="743"/>
              <w:jc w:val="both"/>
              <w:rPr>
                <w:rFonts w:ascii="Cambria" w:hAnsi="Cambria" w:cs="Cambria"/>
              </w:rPr>
            </w:pPr>
            <w:r w:rsidRPr="00397613">
              <w:rPr>
                <w:rFonts w:ascii="Cambria" w:hAnsi="Cambria" w:cs="Cambria"/>
              </w:rPr>
              <w:t xml:space="preserve">Peningkatan mutu pendidik dan tenaga kependidikan, dijabarkan dalam </w:t>
            </w:r>
            <w:r w:rsidR="00E71370" w:rsidRPr="00397613">
              <w:rPr>
                <w:rFonts w:ascii="Cambria" w:hAnsi="Cambria" w:cs="Cambria"/>
                <w:lang w:val="id-ID"/>
              </w:rPr>
              <w:t>5</w:t>
            </w:r>
            <w:r w:rsidRPr="00397613">
              <w:rPr>
                <w:rFonts w:ascii="Cambria" w:hAnsi="Cambria" w:cs="Cambria"/>
              </w:rPr>
              <w:t xml:space="preserve"> kegiatan</w:t>
            </w:r>
            <w:r w:rsidR="001F56E9">
              <w:rPr>
                <w:rFonts w:ascii="Cambria" w:hAnsi="Cambria" w:cs="Cambria"/>
                <w:lang w:val="id-ID"/>
              </w:rPr>
              <w:t>;</w:t>
            </w:r>
          </w:p>
          <w:p w:rsidR="00E71370" w:rsidRPr="00397613" w:rsidRDefault="00E71370" w:rsidP="008E3986">
            <w:pPr>
              <w:numPr>
                <w:ilvl w:val="0"/>
                <w:numId w:val="29"/>
              </w:numPr>
              <w:spacing w:line="360" w:lineRule="auto"/>
              <w:ind w:left="743"/>
              <w:jc w:val="both"/>
              <w:rPr>
                <w:rFonts w:ascii="Cambria" w:hAnsi="Cambria" w:cs="Cambria"/>
              </w:rPr>
            </w:pPr>
            <w:r w:rsidRPr="00397613">
              <w:rPr>
                <w:rFonts w:ascii="Cambria" w:hAnsi="Cambria" w:cs="Cambria"/>
                <w:lang w:val="id-ID"/>
              </w:rPr>
              <w:t>Pengembangan Budaya Baca dan Pembinaan Perpustak</w:t>
            </w:r>
            <w:r w:rsidR="001F56E9">
              <w:rPr>
                <w:rFonts w:ascii="Cambria" w:hAnsi="Cambria" w:cs="Cambria"/>
                <w:lang w:val="id-ID"/>
              </w:rPr>
              <w:t>aan,dijabarkan dalam 1 kegiatan;</w:t>
            </w:r>
          </w:p>
          <w:p w:rsidR="00CF1238" w:rsidRPr="00397613" w:rsidRDefault="00CF1238" w:rsidP="008E3986">
            <w:pPr>
              <w:numPr>
                <w:ilvl w:val="0"/>
                <w:numId w:val="29"/>
              </w:numPr>
              <w:spacing w:line="360" w:lineRule="auto"/>
              <w:ind w:left="743"/>
              <w:jc w:val="both"/>
              <w:rPr>
                <w:rFonts w:ascii="Cambria" w:hAnsi="Cambria" w:cs="Cambria"/>
              </w:rPr>
            </w:pPr>
            <w:r w:rsidRPr="00397613">
              <w:rPr>
                <w:rFonts w:ascii="Cambria" w:hAnsi="Cambria" w:cs="Cambria"/>
              </w:rPr>
              <w:t xml:space="preserve">Manajemen pelayanan pendidikan, dijabarkan dalam </w:t>
            </w:r>
            <w:r w:rsidR="00E71370" w:rsidRPr="00397613">
              <w:rPr>
                <w:rFonts w:ascii="Cambria" w:hAnsi="Cambria" w:cs="Cambria"/>
                <w:lang w:val="id-ID"/>
              </w:rPr>
              <w:t>5</w:t>
            </w:r>
            <w:r w:rsidR="001F56E9">
              <w:rPr>
                <w:rFonts w:ascii="Cambria" w:hAnsi="Cambria" w:cs="Cambria"/>
              </w:rPr>
              <w:t xml:space="preserve"> kegiatan</w:t>
            </w:r>
            <w:r w:rsidR="001F56E9">
              <w:rPr>
                <w:rFonts w:ascii="Cambria" w:hAnsi="Cambria" w:cs="Cambria"/>
                <w:lang w:val="id-ID"/>
              </w:rPr>
              <w:t>;</w:t>
            </w:r>
          </w:p>
          <w:p w:rsidR="00CF1238" w:rsidRPr="00397613" w:rsidRDefault="001E6C49" w:rsidP="008E3986">
            <w:pPr>
              <w:numPr>
                <w:ilvl w:val="0"/>
                <w:numId w:val="29"/>
              </w:numPr>
              <w:spacing w:line="360" w:lineRule="auto"/>
              <w:ind w:left="743"/>
              <w:jc w:val="both"/>
              <w:rPr>
                <w:rFonts w:ascii="Cambria" w:hAnsi="Cambria" w:cs="Cambria"/>
              </w:rPr>
            </w:pPr>
            <w:r w:rsidRPr="00397613">
              <w:rPr>
                <w:rFonts w:ascii="Cambria" w:hAnsi="Cambria" w:cs="Cambria"/>
              </w:rPr>
              <w:t>Pengembangan dan ke</w:t>
            </w:r>
            <w:r w:rsidR="00CF1238" w:rsidRPr="00397613">
              <w:rPr>
                <w:rFonts w:ascii="Cambria" w:hAnsi="Cambria" w:cs="Cambria"/>
              </w:rPr>
              <w:t>serasian kebijakan pemu</w:t>
            </w:r>
            <w:r w:rsidR="001F56E9">
              <w:rPr>
                <w:rFonts w:ascii="Cambria" w:hAnsi="Cambria" w:cs="Cambria"/>
              </w:rPr>
              <w:t>da, dijabarkan dalam 1 kegiatan</w:t>
            </w:r>
            <w:r w:rsidR="001F56E9">
              <w:rPr>
                <w:rFonts w:ascii="Cambria" w:hAnsi="Cambria" w:cs="Cambria"/>
                <w:lang w:val="id-ID"/>
              </w:rPr>
              <w:t>;</w:t>
            </w:r>
          </w:p>
          <w:p w:rsidR="00CF1238" w:rsidRPr="00397613" w:rsidRDefault="00CF1238" w:rsidP="008E3986">
            <w:pPr>
              <w:numPr>
                <w:ilvl w:val="0"/>
                <w:numId w:val="29"/>
              </w:numPr>
              <w:spacing w:line="360" w:lineRule="auto"/>
              <w:ind w:left="743"/>
              <w:jc w:val="both"/>
              <w:rPr>
                <w:rFonts w:ascii="Cambria" w:hAnsi="Cambria" w:cs="Cambria"/>
              </w:rPr>
            </w:pPr>
            <w:r w:rsidRPr="00397613">
              <w:rPr>
                <w:rFonts w:ascii="Cambria" w:hAnsi="Cambria" w:cs="Cambria"/>
              </w:rPr>
              <w:t>Peningkatan peran serta kepemudaan, dijab</w:t>
            </w:r>
            <w:r w:rsidR="001F56E9">
              <w:rPr>
                <w:rFonts w:ascii="Cambria" w:hAnsi="Cambria" w:cs="Cambria"/>
              </w:rPr>
              <w:t xml:space="preserve">arkan dalam </w:t>
            </w:r>
            <w:r w:rsidR="00F461E4">
              <w:rPr>
                <w:rFonts w:ascii="Cambria" w:hAnsi="Cambria" w:cs="Cambria"/>
              </w:rPr>
              <w:t>6</w:t>
            </w:r>
            <w:r w:rsidR="001F56E9">
              <w:rPr>
                <w:rFonts w:ascii="Cambria" w:hAnsi="Cambria" w:cs="Cambria"/>
              </w:rPr>
              <w:t xml:space="preserve"> kegiatan</w:t>
            </w:r>
            <w:r w:rsidR="001F56E9">
              <w:rPr>
                <w:rFonts w:ascii="Cambria" w:hAnsi="Cambria" w:cs="Cambria"/>
                <w:lang w:val="id-ID"/>
              </w:rPr>
              <w:t>;</w:t>
            </w:r>
          </w:p>
          <w:p w:rsidR="00CF1238" w:rsidRPr="00397613" w:rsidRDefault="00CF1238" w:rsidP="008E3986">
            <w:pPr>
              <w:numPr>
                <w:ilvl w:val="0"/>
                <w:numId w:val="29"/>
              </w:numPr>
              <w:spacing w:line="360" w:lineRule="auto"/>
              <w:ind w:left="743"/>
              <w:jc w:val="both"/>
              <w:rPr>
                <w:rFonts w:ascii="Cambria" w:hAnsi="Cambria" w:cs="Cambria"/>
              </w:rPr>
            </w:pPr>
            <w:r w:rsidRPr="00397613">
              <w:rPr>
                <w:rFonts w:ascii="Cambria" w:hAnsi="Cambria" w:cs="Cambria"/>
              </w:rPr>
              <w:t>Pembinaan dan pemasyarakatan olahra</w:t>
            </w:r>
            <w:r w:rsidR="001F56E9">
              <w:rPr>
                <w:rFonts w:ascii="Cambria" w:hAnsi="Cambria" w:cs="Cambria"/>
              </w:rPr>
              <w:t xml:space="preserve">ga, dijabarkan dalam </w:t>
            </w:r>
            <w:r w:rsidR="00F461E4">
              <w:rPr>
                <w:rFonts w:ascii="Cambria" w:hAnsi="Cambria" w:cs="Cambria"/>
              </w:rPr>
              <w:t>5</w:t>
            </w:r>
            <w:r w:rsidR="001F56E9">
              <w:rPr>
                <w:rFonts w:ascii="Cambria" w:hAnsi="Cambria" w:cs="Cambria"/>
              </w:rPr>
              <w:t xml:space="preserve"> kegiatan</w:t>
            </w:r>
            <w:r w:rsidR="001F56E9">
              <w:rPr>
                <w:rFonts w:ascii="Cambria" w:hAnsi="Cambria" w:cs="Cambria"/>
                <w:lang w:val="id-ID"/>
              </w:rPr>
              <w:t>; dan</w:t>
            </w:r>
          </w:p>
          <w:p w:rsidR="00CF1238" w:rsidRPr="00397613" w:rsidRDefault="00CF1238" w:rsidP="008E3986">
            <w:pPr>
              <w:numPr>
                <w:ilvl w:val="0"/>
                <w:numId w:val="29"/>
              </w:numPr>
              <w:spacing w:line="360" w:lineRule="auto"/>
              <w:ind w:left="743"/>
              <w:jc w:val="both"/>
              <w:rPr>
                <w:rFonts w:ascii="Cambria" w:hAnsi="Cambria" w:cs="Cambria"/>
              </w:rPr>
            </w:pPr>
            <w:r w:rsidRPr="00397613">
              <w:rPr>
                <w:rFonts w:ascii="Cambria" w:hAnsi="Cambria" w:cs="Cambria"/>
              </w:rPr>
              <w:t xml:space="preserve">Peningkatan sarana dan prasarana olahraga, dijabarkan dalam </w:t>
            </w:r>
            <w:r w:rsidR="00E71370" w:rsidRPr="00397613">
              <w:rPr>
                <w:rFonts w:ascii="Cambria" w:hAnsi="Cambria" w:cs="Cambria"/>
                <w:lang w:val="id-ID"/>
              </w:rPr>
              <w:t>1</w:t>
            </w:r>
            <w:r w:rsidR="001F56E9">
              <w:rPr>
                <w:rFonts w:ascii="Cambria" w:hAnsi="Cambria" w:cs="Cambria"/>
              </w:rPr>
              <w:t xml:space="preserve"> kegiatan</w:t>
            </w:r>
            <w:r w:rsidR="001F56E9">
              <w:rPr>
                <w:rFonts w:ascii="Cambria" w:hAnsi="Cambria" w:cs="Cambria"/>
                <w:lang w:val="id-ID"/>
              </w:rPr>
              <w:t>.</w:t>
            </w:r>
          </w:p>
          <w:p w:rsidR="00CD2DA6" w:rsidRDefault="00CD2DA6" w:rsidP="00CD2DA6">
            <w:pPr>
              <w:tabs>
                <w:tab w:val="left" w:pos="1152"/>
              </w:tabs>
              <w:spacing w:line="360" w:lineRule="auto"/>
              <w:ind w:left="432" w:firstLine="720"/>
              <w:jc w:val="both"/>
              <w:rPr>
                <w:rFonts w:ascii="Cambria" w:hAnsi="Cambria" w:cs="Cambria"/>
              </w:rPr>
            </w:pPr>
            <w:r>
              <w:rPr>
                <w:rFonts w:ascii="Cambria" w:hAnsi="Cambria" w:cs="Cambria"/>
              </w:rPr>
              <w:t xml:space="preserve">Secara keseluruhan, program dan kegiatan yang direncanakan untuk dilaksanakan pada </w:t>
            </w:r>
            <w:r w:rsidR="001F56E9">
              <w:rPr>
                <w:rFonts w:ascii="Cambria" w:hAnsi="Cambria" w:cs="Cambria"/>
                <w:lang w:val="id-ID"/>
              </w:rPr>
              <w:t>t</w:t>
            </w:r>
            <w:r w:rsidR="008210E6">
              <w:rPr>
                <w:rFonts w:ascii="Cambria" w:hAnsi="Cambria" w:cs="Cambria"/>
              </w:rPr>
              <w:t>ahun</w:t>
            </w:r>
            <w:r>
              <w:rPr>
                <w:rFonts w:ascii="Cambria" w:hAnsi="Cambria" w:cs="Cambria"/>
              </w:rPr>
              <w:t xml:space="preserve"> 201</w:t>
            </w:r>
            <w:r w:rsidR="00F461E4">
              <w:rPr>
                <w:rFonts w:ascii="Cambria" w:hAnsi="Cambria" w:cs="Cambria"/>
              </w:rPr>
              <w:t>5</w:t>
            </w:r>
            <w:r>
              <w:rPr>
                <w:rFonts w:ascii="Cambria" w:hAnsi="Cambria" w:cs="Cambria"/>
              </w:rPr>
              <w:t xml:space="preserve"> sebanyak 1</w:t>
            </w:r>
            <w:r w:rsidR="00E71370">
              <w:rPr>
                <w:rFonts w:ascii="Cambria" w:hAnsi="Cambria" w:cs="Cambria"/>
                <w:lang w:val="id-ID"/>
              </w:rPr>
              <w:t>7</w:t>
            </w:r>
            <w:r>
              <w:rPr>
                <w:rFonts w:ascii="Cambria" w:hAnsi="Cambria" w:cs="Cambria"/>
              </w:rPr>
              <w:t xml:space="preserve"> program yang dijabarkan dalam 1</w:t>
            </w:r>
            <w:r w:rsidR="000004DE">
              <w:rPr>
                <w:rFonts w:ascii="Cambria" w:hAnsi="Cambria" w:cs="Cambria"/>
              </w:rPr>
              <w:t>5</w:t>
            </w:r>
            <w:r w:rsidR="00F461E4">
              <w:rPr>
                <w:rFonts w:ascii="Cambria" w:hAnsi="Cambria" w:cs="Cambria"/>
              </w:rPr>
              <w:t>9</w:t>
            </w:r>
            <w:r>
              <w:rPr>
                <w:rFonts w:ascii="Cambria" w:hAnsi="Cambria" w:cs="Cambria"/>
              </w:rPr>
              <w:t xml:space="preserve"> dengan pagu indikatif sebesar </w:t>
            </w:r>
            <w:r w:rsidR="008210E6">
              <w:rPr>
                <w:rFonts w:ascii="Cambria" w:hAnsi="Cambria" w:cs="Cambria"/>
              </w:rPr>
              <w:t>Rp</w:t>
            </w:r>
            <w:r>
              <w:rPr>
                <w:rFonts w:ascii="Cambria" w:hAnsi="Cambria" w:cs="Cambria"/>
              </w:rPr>
              <w:t xml:space="preserve"> </w:t>
            </w:r>
            <w:r w:rsidR="0021687D">
              <w:rPr>
                <w:rFonts w:ascii="Cambria" w:hAnsi="Cambria" w:cs="Cambria"/>
              </w:rPr>
              <w:t>125.460.131.479,00</w:t>
            </w:r>
            <w:r>
              <w:rPr>
                <w:rFonts w:ascii="Cambria" w:hAnsi="Cambria" w:cs="Cambria"/>
              </w:rPr>
              <w:t xml:space="preserve"> dengan sumber pendanaan dari APBD Kabupaten. </w:t>
            </w:r>
          </w:p>
          <w:p w:rsidR="00CD2DA6" w:rsidRPr="00BC6E2F" w:rsidRDefault="00CD2DA6" w:rsidP="00CD2DA6">
            <w:pPr>
              <w:tabs>
                <w:tab w:val="left" w:pos="1152"/>
              </w:tabs>
              <w:spacing w:line="360" w:lineRule="auto"/>
              <w:ind w:left="432" w:firstLine="720"/>
              <w:jc w:val="both"/>
              <w:rPr>
                <w:rFonts w:ascii="Cambria" w:hAnsi="Cambria" w:cs="Cambria"/>
              </w:rPr>
            </w:pPr>
            <w:r>
              <w:rPr>
                <w:rFonts w:ascii="Cambria" w:hAnsi="Cambria" w:cs="Cambria"/>
              </w:rPr>
              <w:t xml:space="preserve">Secara detail </w:t>
            </w:r>
            <w:r w:rsidR="0021687D">
              <w:rPr>
                <w:rFonts w:ascii="Cambria" w:hAnsi="Cambria" w:cs="Cambria"/>
              </w:rPr>
              <w:t xml:space="preserve">Perubahan program dan kegiatan </w:t>
            </w:r>
            <w:r>
              <w:rPr>
                <w:rFonts w:ascii="Cambria" w:hAnsi="Cambria" w:cs="Cambria"/>
              </w:rPr>
              <w:t xml:space="preserve"> </w:t>
            </w:r>
            <w:r w:rsidR="00097E30">
              <w:rPr>
                <w:rFonts w:ascii="Cambria" w:hAnsi="Cambria" w:cs="Cambria"/>
              </w:rPr>
              <w:t xml:space="preserve">Dinas Pendidikan Pemuda dan Olahraga </w:t>
            </w:r>
            <w:r w:rsidR="001F56E9">
              <w:rPr>
                <w:rFonts w:ascii="Cambria" w:hAnsi="Cambria" w:cs="Cambria"/>
                <w:lang w:val="id-ID"/>
              </w:rPr>
              <w:t>t</w:t>
            </w:r>
            <w:r w:rsidR="008210E6">
              <w:rPr>
                <w:rFonts w:ascii="Cambria" w:hAnsi="Cambria" w:cs="Cambria"/>
              </w:rPr>
              <w:t>ahun</w:t>
            </w:r>
            <w:r>
              <w:rPr>
                <w:rFonts w:ascii="Cambria" w:hAnsi="Cambria" w:cs="Cambria"/>
              </w:rPr>
              <w:t xml:space="preserve"> 201</w:t>
            </w:r>
            <w:r w:rsidR="00F461E4">
              <w:rPr>
                <w:rFonts w:ascii="Cambria" w:hAnsi="Cambria" w:cs="Cambria"/>
              </w:rPr>
              <w:t>5</w:t>
            </w:r>
            <w:r>
              <w:rPr>
                <w:rFonts w:ascii="Cambria" w:hAnsi="Cambria" w:cs="Cambria"/>
              </w:rPr>
              <w:t xml:space="preserve"> yang tercantum dalam Dokumen </w:t>
            </w:r>
            <w:r w:rsidR="0065179E">
              <w:rPr>
                <w:rFonts w:ascii="Cambria" w:hAnsi="Cambria" w:cs="Cambria"/>
              </w:rPr>
              <w:t xml:space="preserve">Perubahan </w:t>
            </w:r>
            <w:r>
              <w:rPr>
                <w:rFonts w:ascii="Cambria" w:hAnsi="Cambria" w:cs="Cambria"/>
              </w:rPr>
              <w:t xml:space="preserve">Rencana Kerja Pembangunan Daerah (RKPD) </w:t>
            </w:r>
            <w:r w:rsidR="00C47DEC">
              <w:rPr>
                <w:rFonts w:ascii="Cambria" w:hAnsi="Cambria" w:cs="Cambria"/>
              </w:rPr>
              <w:t xml:space="preserve">Kabupaten Gunungkidul </w:t>
            </w:r>
            <w:r w:rsidR="008210E6">
              <w:rPr>
                <w:rFonts w:ascii="Cambria" w:hAnsi="Cambria" w:cs="Cambria"/>
              </w:rPr>
              <w:t>Tahun</w:t>
            </w:r>
            <w:r w:rsidR="00C47DEC">
              <w:rPr>
                <w:rFonts w:ascii="Cambria" w:hAnsi="Cambria" w:cs="Cambria"/>
              </w:rPr>
              <w:t xml:space="preserve"> 201</w:t>
            </w:r>
            <w:r w:rsidR="00F461E4">
              <w:rPr>
                <w:rFonts w:ascii="Cambria" w:hAnsi="Cambria" w:cs="Cambria"/>
              </w:rPr>
              <w:t>5</w:t>
            </w:r>
            <w:r>
              <w:rPr>
                <w:rFonts w:ascii="Cambria" w:hAnsi="Cambria" w:cs="Cambria"/>
              </w:rPr>
              <w:t xml:space="preserve"> dan proyeksi untuk </w:t>
            </w:r>
            <w:r w:rsidR="001F56E9">
              <w:rPr>
                <w:rFonts w:ascii="Cambria" w:hAnsi="Cambria" w:cs="Cambria"/>
                <w:lang w:val="id-ID"/>
              </w:rPr>
              <w:t>t</w:t>
            </w:r>
            <w:r w:rsidR="008210E6">
              <w:rPr>
                <w:rFonts w:ascii="Cambria" w:hAnsi="Cambria" w:cs="Cambria"/>
              </w:rPr>
              <w:t>ahun</w:t>
            </w:r>
            <w:r>
              <w:rPr>
                <w:rFonts w:ascii="Cambria" w:hAnsi="Cambria" w:cs="Cambria"/>
              </w:rPr>
              <w:t xml:space="preserve"> 201</w:t>
            </w:r>
            <w:r w:rsidR="00F461E4">
              <w:rPr>
                <w:rFonts w:ascii="Cambria" w:hAnsi="Cambria" w:cs="Cambria"/>
              </w:rPr>
              <w:t>6</w:t>
            </w:r>
            <w:r w:rsidR="001F56E9">
              <w:rPr>
                <w:rFonts w:ascii="Cambria" w:hAnsi="Cambria" w:cs="Cambria"/>
              </w:rPr>
              <w:t xml:space="preserve"> dapat dilihat pada tab</w:t>
            </w:r>
            <w:r w:rsidR="001F56E9">
              <w:rPr>
                <w:rFonts w:ascii="Cambria" w:hAnsi="Cambria" w:cs="Cambria"/>
                <w:lang w:val="id-ID"/>
              </w:rPr>
              <w:t>el</w:t>
            </w:r>
            <w:r>
              <w:rPr>
                <w:rFonts w:ascii="Cambria" w:hAnsi="Cambria" w:cs="Cambria"/>
              </w:rPr>
              <w:t xml:space="preserve"> </w:t>
            </w:r>
            <w:r w:rsidRPr="00254098">
              <w:rPr>
                <w:rFonts w:ascii="Cambria" w:hAnsi="Cambria" w:cs="Cambria"/>
                <w:color w:val="FF0000"/>
              </w:rPr>
              <w:t>3</w:t>
            </w:r>
            <w:r w:rsidR="001F56E9">
              <w:rPr>
                <w:rFonts w:ascii="Cambria" w:hAnsi="Cambria" w:cs="Cambria"/>
                <w:color w:val="FF0000"/>
                <w:lang w:val="id-ID"/>
              </w:rPr>
              <w:t>.1</w:t>
            </w:r>
            <w:r>
              <w:rPr>
                <w:rFonts w:ascii="Cambria" w:hAnsi="Cambria" w:cs="Cambria"/>
              </w:rPr>
              <w:t xml:space="preserve"> dihalaman berikut.</w:t>
            </w:r>
          </w:p>
          <w:p w:rsidR="00211F55" w:rsidRPr="006D039B" w:rsidRDefault="00211F55" w:rsidP="00FF25B3">
            <w:pPr>
              <w:spacing w:line="360" w:lineRule="auto"/>
              <w:jc w:val="both"/>
              <w:rPr>
                <w:rFonts w:ascii="Cambria" w:hAnsi="Cambria" w:cs="Cambria"/>
              </w:rPr>
            </w:pPr>
          </w:p>
        </w:tc>
      </w:tr>
    </w:tbl>
    <w:p w:rsidR="000A1E23" w:rsidRDefault="00673C47" w:rsidP="00673C47">
      <w:pPr>
        <w:spacing w:line="360" w:lineRule="auto"/>
        <w:jc w:val="center"/>
        <w:rPr>
          <w:rFonts w:ascii="Cambria" w:hAnsi="Cambria"/>
          <w:lang w:val="id-ID"/>
        </w:rPr>
      </w:pPr>
      <w:r w:rsidRPr="006D039B">
        <w:rPr>
          <w:rFonts w:ascii="Cambria" w:hAnsi="Cambria"/>
        </w:rPr>
        <w:lastRenderedPageBreak/>
        <w:br w:type="page"/>
      </w:r>
    </w:p>
    <w:p w:rsidR="001E5E66" w:rsidRDefault="001E5E66" w:rsidP="001E5E66">
      <w:pPr>
        <w:spacing w:line="360" w:lineRule="auto"/>
        <w:jc w:val="both"/>
        <w:rPr>
          <w:rFonts w:ascii="Cambria" w:hAnsi="Cambria"/>
          <w:lang w:val="id-ID"/>
        </w:rPr>
        <w:sectPr w:rsidR="001E5E66" w:rsidSect="009C6EB8">
          <w:pgSz w:w="12242" w:h="18711" w:code="5"/>
          <w:pgMar w:top="2016" w:right="1296" w:bottom="2160" w:left="2304" w:header="720" w:footer="1728" w:gutter="0"/>
          <w:pgNumType w:start="81"/>
          <w:cols w:space="720"/>
          <w:titlePg/>
          <w:docGrid w:linePitch="360"/>
        </w:sectPr>
      </w:pPr>
    </w:p>
    <w:p w:rsidR="00F461E4" w:rsidRDefault="00F461E4" w:rsidP="00F461E4">
      <w:pPr>
        <w:spacing w:line="360" w:lineRule="auto"/>
        <w:jc w:val="center"/>
        <w:rPr>
          <w:rFonts w:ascii="Cambria" w:hAnsi="Cambria"/>
        </w:rPr>
      </w:pPr>
      <w:r>
        <w:rPr>
          <w:rFonts w:ascii="Cambria" w:hAnsi="Cambria"/>
        </w:rPr>
        <w:lastRenderedPageBreak/>
        <w:t>Tabel 3.1</w:t>
      </w:r>
    </w:p>
    <w:p w:rsidR="00F461E4" w:rsidRDefault="00F461E4" w:rsidP="00F461E4">
      <w:pPr>
        <w:spacing w:line="360" w:lineRule="auto"/>
        <w:jc w:val="center"/>
        <w:rPr>
          <w:rFonts w:ascii="Cambria" w:hAnsi="Cambria"/>
        </w:rPr>
      </w:pPr>
      <w:r>
        <w:rPr>
          <w:rFonts w:ascii="Cambria" w:hAnsi="Cambria"/>
        </w:rPr>
        <w:t>Program dan kegiatan Dinas Pendidikan, Pemuda dan Olahraga Tahun 2015</w:t>
      </w:r>
    </w:p>
    <w:p w:rsidR="00F461E4" w:rsidRDefault="00F461E4" w:rsidP="00F461E4">
      <w:pPr>
        <w:spacing w:line="360" w:lineRule="auto"/>
        <w:jc w:val="center"/>
        <w:rPr>
          <w:rFonts w:ascii="Cambria" w:hAnsi="Cambria"/>
        </w:rPr>
      </w:pPr>
    </w:p>
    <w:p w:rsidR="00F461E4" w:rsidRDefault="00F461E4" w:rsidP="00F461E4">
      <w:pPr>
        <w:spacing w:line="360" w:lineRule="auto"/>
        <w:jc w:val="center"/>
        <w:rPr>
          <w:rFonts w:ascii="Cambria" w:hAnsi="Cambria"/>
        </w:rPr>
        <w:sectPr w:rsidR="00F461E4" w:rsidSect="009C6EB8">
          <w:pgSz w:w="18711" w:h="12242" w:orient="landscape" w:code="5"/>
          <w:pgMar w:top="2016" w:right="576" w:bottom="576" w:left="576" w:header="720" w:footer="1728" w:gutter="0"/>
          <w:pgNumType w:start="85"/>
          <w:cols w:space="720"/>
          <w:titlePg/>
          <w:docGrid w:linePitch="360"/>
        </w:sectPr>
      </w:pPr>
    </w:p>
    <w:p w:rsidR="001E5E66" w:rsidRDefault="001E5E66" w:rsidP="001E5E66">
      <w:pPr>
        <w:spacing w:line="360" w:lineRule="auto"/>
        <w:jc w:val="both"/>
        <w:rPr>
          <w:rFonts w:ascii="Cambria" w:hAnsi="Cambria"/>
        </w:rPr>
      </w:pPr>
      <w:r>
        <w:rPr>
          <w:rFonts w:ascii="Cambria" w:hAnsi="Cambria"/>
          <w:lang w:val="id-ID"/>
        </w:rPr>
        <w:lastRenderedPageBreak/>
        <w:t>Rekapitulasi program dan kegiatan Dinas Pendidika</w:t>
      </w:r>
      <w:r w:rsidR="003E09E8">
        <w:rPr>
          <w:rFonts w:ascii="Cambria" w:hAnsi="Cambria"/>
          <w:lang w:val="id-ID"/>
        </w:rPr>
        <w:t>n Pemuda dan Olahraga tahun 201</w:t>
      </w:r>
      <w:r w:rsidR="003E09E8">
        <w:rPr>
          <w:rFonts w:ascii="Cambria" w:hAnsi="Cambria"/>
        </w:rPr>
        <w:t>5</w:t>
      </w:r>
      <w:r>
        <w:rPr>
          <w:rFonts w:ascii="Cambria" w:hAnsi="Cambria"/>
          <w:lang w:val="id-ID"/>
        </w:rPr>
        <w:t xml:space="preserve"> dikelompokkan berdasarkan 4 (empat) strategi pembangunan (</w:t>
      </w:r>
      <w:r>
        <w:rPr>
          <w:rFonts w:ascii="Cambria" w:hAnsi="Cambria"/>
          <w:i/>
          <w:lang w:val="id-ID"/>
        </w:rPr>
        <w:t>four track strategy</w:t>
      </w:r>
      <w:r>
        <w:rPr>
          <w:rFonts w:ascii="Cambria" w:hAnsi="Cambria"/>
          <w:lang w:val="id-ID"/>
        </w:rPr>
        <w:t xml:space="preserve">) yaitu </w:t>
      </w:r>
      <w:r>
        <w:rPr>
          <w:rFonts w:ascii="Cambria" w:hAnsi="Cambria"/>
          <w:i/>
          <w:lang w:val="id-ID"/>
        </w:rPr>
        <w:t xml:space="preserve">pro poor, pro growth, pro job </w:t>
      </w:r>
      <w:r>
        <w:rPr>
          <w:rFonts w:ascii="Cambria" w:hAnsi="Cambria"/>
          <w:lang w:val="id-ID"/>
        </w:rPr>
        <w:t xml:space="preserve">serta </w:t>
      </w:r>
      <w:r>
        <w:rPr>
          <w:rFonts w:ascii="Cambria" w:hAnsi="Cambria"/>
          <w:i/>
          <w:lang w:val="id-ID"/>
        </w:rPr>
        <w:t xml:space="preserve">pro environment </w:t>
      </w:r>
      <w:r>
        <w:rPr>
          <w:rFonts w:ascii="Cambria" w:hAnsi="Cambria"/>
          <w:lang w:val="id-ID"/>
        </w:rPr>
        <w:t>disajikan dalam tabel 3.2 berikut:</w:t>
      </w:r>
    </w:p>
    <w:tbl>
      <w:tblPr>
        <w:tblW w:w="11715" w:type="dxa"/>
        <w:tblInd w:w="108" w:type="dxa"/>
        <w:tblLook w:val="04A0"/>
      </w:tblPr>
      <w:tblGrid>
        <w:gridCol w:w="471"/>
        <w:gridCol w:w="1355"/>
        <w:gridCol w:w="424"/>
        <w:gridCol w:w="4784"/>
        <w:gridCol w:w="1710"/>
        <w:gridCol w:w="515"/>
        <w:gridCol w:w="236"/>
        <w:gridCol w:w="222"/>
        <w:gridCol w:w="222"/>
        <w:gridCol w:w="222"/>
        <w:gridCol w:w="222"/>
        <w:gridCol w:w="222"/>
        <w:gridCol w:w="222"/>
        <w:gridCol w:w="222"/>
        <w:gridCol w:w="222"/>
        <w:gridCol w:w="222"/>
        <w:gridCol w:w="222"/>
      </w:tblGrid>
      <w:tr w:rsidR="008A32CC" w:rsidRPr="008A32CC" w:rsidTr="00CD56F4">
        <w:trPr>
          <w:gridAfter w:val="11"/>
          <w:wAfter w:w="2456" w:type="dxa"/>
          <w:trHeight w:val="300"/>
        </w:trPr>
        <w:tc>
          <w:tcPr>
            <w:tcW w:w="9259" w:type="dxa"/>
            <w:gridSpan w:val="6"/>
            <w:tcBorders>
              <w:top w:val="nil"/>
              <w:left w:val="nil"/>
              <w:bottom w:val="nil"/>
              <w:right w:val="nil"/>
            </w:tcBorders>
            <w:shd w:val="clear" w:color="auto" w:fill="auto"/>
            <w:vAlign w:val="bottom"/>
            <w:hideMark/>
          </w:tcPr>
          <w:p w:rsidR="008A32CC" w:rsidRPr="008A32CC" w:rsidRDefault="008A32CC" w:rsidP="008A32CC">
            <w:pPr>
              <w:jc w:val="center"/>
              <w:rPr>
                <w:rFonts w:ascii="Cambria" w:hAnsi="Cambria"/>
                <w:b/>
                <w:bCs/>
                <w:sz w:val="18"/>
                <w:szCs w:val="18"/>
              </w:rPr>
            </w:pPr>
            <w:bookmarkStart w:id="2" w:name="RANGE!F1:V202"/>
            <w:r w:rsidRPr="008A32CC">
              <w:rPr>
                <w:rFonts w:ascii="Cambria" w:hAnsi="Cambria"/>
                <w:b/>
                <w:bCs/>
                <w:sz w:val="18"/>
                <w:szCs w:val="18"/>
              </w:rPr>
              <w:t>Tabel 3.2</w:t>
            </w:r>
            <w:bookmarkEnd w:id="2"/>
          </w:p>
        </w:tc>
      </w:tr>
      <w:tr w:rsidR="008A32CC" w:rsidRPr="008A32CC" w:rsidTr="00CD56F4">
        <w:trPr>
          <w:gridAfter w:val="11"/>
          <w:wAfter w:w="2456" w:type="dxa"/>
          <w:trHeight w:val="300"/>
        </w:trPr>
        <w:tc>
          <w:tcPr>
            <w:tcW w:w="9259" w:type="dxa"/>
            <w:gridSpan w:val="6"/>
            <w:tcBorders>
              <w:top w:val="nil"/>
              <w:left w:val="nil"/>
              <w:bottom w:val="nil"/>
              <w:right w:val="nil"/>
            </w:tcBorders>
            <w:shd w:val="clear" w:color="auto" w:fill="auto"/>
            <w:vAlign w:val="bottom"/>
            <w:hideMark/>
          </w:tcPr>
          <w:p w:rsidR="008A32CC" w:rsidRPr="008A32CC" w:rsidRDefault="008A32CC" w:rsidP="008A32CC">
            <w:pPr>
              <w:jc w:val="center"/>
              <w:rPr>
                <w:rFonts w:ascii="Cambria" w:hAnsi="Cambria"/>
                <w:b/>
                <w:bCs/>
                <w:sz w:val="18"/>
                <w:szCs w:val="18"/>
              </w:rPr>
            </w:pPr>
            <w:r w:rsidRPr="008A32CC">
              <w:rPr>
                <w:rFonts w:ascii="Cambria" w:hAnsi="Cambria"/>
                <w:b/>
                <w:bCs/>
                <w:sz w:val="18"/>
                <w:szCs w:val="18"/>
              </w:rPr>
              <w:t>Rekapitulasi Program dan Kegiatan Dinas Pendidikan Pemuda dan Olahraga</w:t>
            </w:r>
          </w:p>
        </w:tc>
      </w:tr>
      <w:tr w:rsidR="008A32CC" w:rsidRPr="008A32CC" w:rsidTr="00CD56F4">
        <w:trPr>
          <w:gridAfter w:val="11"/>
          <w:wAfter w:w="2456" w:type="dxa"/>
          <w:trHeight w:val="300"/>
        </w:trPr>
        <w:tc>
          <w:tcPr>
            <w:tcW w:w="9259" w:type="dxa"/>
            <w:gridSpan w:val="6"/>
            <w:tcBorders>
              <w:top w:val="nil"/>
              <w:left w:val="nil"/>
              <w:bottom w:val="nil"/>
              <w:right w:val="nil"/>
            </w:tcBorders>
            <w:shd w:val="clear" w:color="auto" w:fill="auto"/>
            <w:vAlign w:val="bottom"/>
            <w:hideMark/>
          </w:tcPr>
          <w:p w:rsidR="008A32CC" w:rsidRPr="008A32CC" w:rsidRDefault="008A32CC" w:rsidP="008A32CC">
            <w:pPr>
              <w:jc w:val="center"/>
              <w:rPr>
                <w:rFonts w:ascii="Cambria" w:hAnsi="Cambria"/>
                <w:b/>
                <w:bCs/>
                <w:sz w:val="18"/>
                <w:szCs w:val="18"/>
              </w:rPr>
            </w:pPr>
            <w:r w:rsidRPr="008A32CC">
              <w:rPr>
                <w:rFonts w:ascii="Cambria" w:hAnsi="Cambria"/>
                <w:b/>
                <w:bCs/>
                <w:sz w:val="18"/>
                <w:szCs w:val="18"/>
              </w:rPr>
              <w:t>Berdasarkan 4 (empat) Strategi Pembangunan</w:t>
            </w:r>
          </w:p>
        </w:tc>
      </w:tr>
      <w:tr w:rsidR="008A32CC" w:rsidRPr="008A32CC" w:rsidTr="00CD56F4">
        <w:trPr>
          <w:trHeight w:val="300"/>
        </w:trPr>
        <w:tc>
          <w:tcPr>
            <w:tcW w:w="471" w:type="dxa"/>
            <w:tcBorders>
              <w:top w:val="nil"/>
              <w:left w:val="nil"/>
              <w:bottom w:val="nil"/>
              <w:right w:val="nil"/>
            </w:tcBorders>
            <w:shd w:val="clear" w:color="auto" w:fill="auto"/>
            <w:noWrap/>
            <w:vAlign w:val="bottom"/>
            <w:hideMark/>
          </w:tcPr>
          <w:p w:rsidR="008A32CC" w:rsidRPr="008A32CC" w:rsidRDefault="008A32CC" w:rsidP="008A32CC">
            <w:pPr>
              <w:jc w:val="center"/>
              <w:rPr>
                <w:rFonts w:ascii="Cambria" w:hAnsi="Cambria"/>
                <w:sz w:val="18"/>
                <w:szCs w:val="18"/>
              </w:rPr>
            </w:pPr>
          </w:p>
        </w:tc>
        <w:tc>
          <w:tcPr>
            <w:tcW w:w="1355" w:type="dxa"/>
            <w:tcBorders>
              <w:top w:val="nil"/>
              <w:left w:val="nil"/>
              <w:bottom w:val="nil"/>
              <w:right w:val="nil"/>
            </w:tcBorders>
            <w:shd w:val="clear" w:color="auto" w:fill="auto"/>
            <w:noWrap/>
            <w:vAlign w:val="bottom"/>
            <w:hideMark/>
          </w:tcPr>
          <w:p w:rsidR="008A32CC" w:rsidRPr="008A32CC" w:rsidRDefault="008A32CC" w:rsidP="008A32CC">
            <w:pPr>
              <w:jc w:val="center"/>
              <w:rPr>
                <w:rFonts w:ascii="Cambria" w:hAnsi="Cambria"/>
                <w:sz w:val="18"/>
                <w:szCs w:val="18"/>
              </w:rPr>
            </w:pPr>
          </w:p>
        </w:tc>
        <w:tc>
          <w:tcPr>
            <w:tcW w:w="424" w:type="dxa"/>
            <w:tcBorders>
              <w:top w:val="nil"/>
              <w:left w:val="nil"/>
              <w:bottom w:val="nil"/>
              <w:right w:val="nil"/>
            </w:tcBorders>
            <w:shd w:val="clear" w:color="auto" w:fill="auto"/>
            <w:noWrap/>
            <w:vAlign w:val="bottom"/>
            <w:hideMark/>
          </w:tcPr>
          <w:p w:rsidR="008A32CC" w:rsidRPr="008A32CC" w:rsidRDefault="008A32CC" w:rsidP="008A32CC">
            <w:pPr>
              <w:jc w:val="center"/>
              <w:rPr>
                <w:rFonts w:ascii="Cambria" w:hAnsi="Cambria"/>
                <w:sz w:val="18"/>
                <w:szCs w:val="18"/>
              </w:rPr>
            </w:pPr>
          </w:p>
        </w:tc>
        <w:tc>
          <w:tcPr>
            <w:tcW w:w="4784" w:type="dxa"/>
            <w:tcBorders>
              <w:top w:val="nil"/>
              <w:left w:val="nil"/>
              <w:bottom w:val="nil"/>
              <w:right w:val="nil"/>
            </w:tcBorders>
            <w:shd w:val="clear" w:color="auto" w:fill="auto"/>
            <w:noWrap/>
            <w:vAlign w:val="bottom"/>
            <w:hideMark/>
          </w:tcPr>
          <w:p w:rsidR="008A32CC" w:rsidRPr="008A32CC" w:rsidRDefault="008A32CC" w:rsidP="008A32CC">
            <w:pPr>
              <w:rPr>
                <w:rFonts w:ascii="Cambria" w:hAnsi="Cambria"/>
                <w:sz w:val="18"/>
                <w:szCs w:val="18"/>
              </w:rPr>
            </w:pPr>
          </w:p>
        </w:tc>
        <w:tc>
          <w:tcPr>
            <w:tcW w:w="1710" w:type="dxa"/>
            <w:tcBorders>
              <w:top w:val="nil"/>
              <w:left w:val="nil"/>
              <w:bottom w:val="nil"/>
              <w:right w:val="nil"/>
            </w:tcBorders>
            <w:shd w:val="clear" w:color="auto" w:fill="auto"/>
            <w:noWrap/>
            <w:vAlign w:val="bottom"/>
            <w:hideMark/>
          </w:tcPr>
          <w:p w:rsidR="008A32CC" w:rsidRPr="008A32CC" w:rsidRDefault="008A32CC" w:rsidP="008A32CC">
            <w:pPr>
              <w:rPr>
                <w:rFonts w:ascii="Cambria" w:hAnsi="Cambria"/>
                <w:sz w:val="18"/>
                <w:szCs w:val="18"/>
              </w:rPr>
            </w:pPr>
          </w:p>
        </w:tc>
        <w:tc>
          <w:tcPr>
            <w:tcW w:w="515" w:type="dxa"/>
            <w:tcBorders>
              <w:top w:val="nil"/>
              <w:left w:val="nil"/>
              <w:bottom w:val="nil"/>
              <w:right w:val="nil"/>
            </w:tcBorders>
            <w:shd w:val="clear" w:color="auto" w:fill="auto"/>
            <w:noWrap/>
            <w:vAlign w:val="bottom"/>
            <w:hideMark/>
          </w:tcPr>
          <w:p w:rsidR="008A32CC" w:rsidRPr="008A32CC" w:rsidRDefault="008A32CC" w:rsidP="008A32CC">
            <w:pPr>
              <w:rPr>
                <w:rFonts w:ascii="Cambria" w:hAnsi="Cambria"/>
                <w:sz w:val="18"/>
                <w:szCs w:val="18"/>
              </w:rPr>
            </w:pP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15"/>
        </w:trPr>
        <w:tc>
          <w:tcPr>
            <w:tcW w:w="47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A32CC" w:rsidRPr="008A32CC" w:rsidRDefault="008A32CC" w:rsidP="008A32CC">
            <w:pPr>
              <w:jc w:val="center"/>
              <w:rPr>
                <w:rFonts w:ascii="Cambria" w:hAnsi="Cambria"/>
                <w:sz w:val="18"/>
                <w:szCs w:val="18"/>
              </w:rPr>
            </w:pPr>
            <w:r w:rsidRPr="008A32CC">
              <w:rPr>
                <w:rFonts w:ascii="Cambria" w:hAnsi="Cambria"/>
                <w:sz w:val="18"/>
                <w:szCs w:val="18"/>
              </w:rPr>
              <w:t>No.</w:t>
            </w:r>
          </w:p>
        </w:tc>
        <w:tc>
          <w:tcPr>
            <w:tcW w:w="135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A32CC" w:rsidRPr="008A32CC" w:rsidRDefault="008A32CC" w:rsidP="008A32CC">
            <w:pPr>
              <w:jc w:val="center"/>
              <w:rPr>
                <w:rFonts w:ascii="Cambria" w:hAnsi="Cambria"/>
                <w:sz w:val="18"/>
                <w:szCs w:val="18"/>
              </w:rPr>
            </w:pPr>
            <w:r w:rsidRPr="008A32CC">
              <w:rPr>
                <w:rFonts w:ascii="Cambria" w:hAnsi="Cambria"/>
                <w:sz w:val="18"/>
                <w:szCs w:val="18"/>
              </w:rPr>
              <w:t>Strategi</w:t>
            </w:r>
          </w:p>
        </w:tc>
        <w:tc>
          <w:tcPr>
            <w:tcW w:w="5208"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8A32CC" w:rsidRPr="008A32CC" w:rsidRDefault="008A32CC" w:rsidP="008A32CC">
            <w:pPr>
              <w:jc w:val="center"/>
              <w:rPr>
                <w:rFonts w:ascii="Cambria" w:hAnsi="Cambria"/>
                <w:sz w:val="18"/>
                <w:szCs w:val="18"/>
              </w:rPr>
            </w:pPr>
            <w:r w:rsidRPr="008A32CC">
              <w:rPr>
                <w:rFonts w:ascii="Cambria" w:hAnsi="Cambria"/>
                <w:sz w:val="18"/>
                <w:szCs w:val="18"/>
              </w:rPr>
              <w:t>Nama Program / Kegiatan</w:t>
            </w:r>
          </w:p>
        </w:tc>
        <w:tc>
          <w:tcPr>
            <w:tcW w:w="1710" w:type="dxa"/>
            <w:vMerge w:val="restart"/>
            <w:tcBorders>
              <w:top w:val="single" w:sz="4" w:space="0" w:color="auto"/>
              <w:left w:val="single" w:sz="4" w:space="0" w:color="auto"/>
              <w:bottom w:val="single" w:sz="4" w:space="0" w:color="000000"/>
              <w:right w:val="nil"/>
            </w:tcBorders>
            <w:shd w:val="clear" w:color="auto" w:fill="auto"/>
            <w:vAlign w:val="center"/>
            <w:hideMark/>
          </w:tcPr>
          <w:p w:rsidR="008A32CC" w:rsidRPr="008A32CC" w:rsidRDefault="008A32CC" w:rsidP="008A32CC">
            <w:pPr>
              <w:jc w:val="center"/>
              <w:rPr>
                <w:rFonts w:ascii="Cambria" w:hAnsi="Cambria"/>
                <w:sz w:val="18"/>
                <w:szCs w:val="18"/>
              </w:rPr>
            </w:pPr>
            <w:r w:rsidRPr="008A32CC">
              <w:rPr>
                <w:rFonts w:ascii="Cambria" w:hAnsi="Cambria"/>
                <w:sz w:val="18"/>
                <w:szCs w:val="18"/>
              </w:rPr>
              <w:t>Pagu Indikatif (Rp)</w:t>
            </w:r>
          </w:p>
        </w:tc>
        <w:tc>
          <w:tcPr>
            <w:tcW w:w="51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A32CC" w:rsidRPr="008A32CC" w:rsidRDefault="008A32CC" w:rsidP="008A32CC">
            <w:pPr>
              <w:jc w:val="center"/>
              <w:rPr>
                <w:rFonts w:ascii="Cambria" w:hAnsi="Cambria"/>
                <w:sz w:val="18"/>
                <w:szCs w:val="18"/>
              </w:rPr>
            </w:pPr>
            <w:r w:rsidRPr="008A32CC">
              <w:rPr>
                <w:rFonts w:ascii="Cambria" w:hAnsi="Cambria"/>
                <w:sz w:val="18"/>
                <w:szCs w:val="18"/>
              </w:rPr>
              <w:t xml:space="preserve"> Ket.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585"/>
        </w:trPr>
        <w:tc>
          <w:tcPr>
            <w:tcW w:w="471" w:type="dxa"/>
            <w:vMerge/>
            <w:tcBorders>
              <w:top w:val="single" w:sz="4" w:space="0" w:color="auto"/>
              <w:left w:val="single" w:sz="4" w:space="0" w:color="auto"/>
              <w:bottom w:val="single" w:sz="4" w:space="0" w:color="000000"/>
              <w:right w:val="single" w:sz="4" w:space="0" w:color="auto"/>
            </w:tcBorders>
            <w:vAlign w:val="center"/>
            <w:hideMark/>
          </w:tcPr>
          <w:p w:rsidR="008A32CC" w:rsidRPr="008A32CC" w:rsidRDefault="008A32CC" w:rsidP="008A32CC">
            <w:pPr>
              <w:rPr>
                <w:rFonts w:ascii="Cambria" w:hAnsi="Cambria"/>
                <w:sz w:val="18"/>
                <w:szCs w:val="18"/>
              </w:rPr>
            </w:pPr>
          </w:p>
        </w:tc>
        <w:tc>
          <w:tcPr>
            <w:tcW w:w="1355" w:type="dxa"/>
            <w:vMerge/>
            <w:tcBorders>
              <w:top w:val="single" w:sz="4" w:space="0" w:color="auto"/>
              <w:left w:val="single" w:sz="4" w:space="0" w:color="auto"/>
              <w:bottom w:val="single" w:sz="4" w:space="0" w:color="000000"/>
              <w:right w:val="single" w:sz="4" w:space="0" w:color="auto"/>
            </w:tcBorders>
            <w:vAlign w:val="center"/>
            <w:hideMark/>
          </w:tcPr>
          <w:p w:rsidR="008A32CC" w:rsidRPr="008A32CC" w:rsidRDefault="008A32CC" w:rsidP="008A32CC">
            <w:pPr>
              <w:rPr>
                <w:rFonts w:ascii="Cambria" w:hAnsi="Cambria"/>
                <w:sz w:val="18"/>
                <w:szCs w:val="18"/>
              </w:rPr>
            </w:pPr>
          </w:p>
        </w:tc>
        <w:tc>
          <w:tcPr>
            <w:tcW w:w="5208" w:type="dxa"/>
            <w:gridSpan w:val="2"/>
            <w:vMerge/>
            <w:tcBorders>
              <w:top w:val="single" w:sz="4" w:space="0" w:color="auto"/>
              <w:left w:val="single" w:sz="4" w:space="0" w:color="auto"/>
              <w:bottom w:val="single" w:sz="4" w:space="0" w:color="000000"/>
              <w:right w:val="single" w:sz="4" w:space="0" w:color="000000"/>
            </w:tcBorders>
            <w:vAlign w:val="center"/>
            <w:hideMark/>
          </w:tcPr>
          <w:p w:rsidR="008A32CC" w:rsidRPr="008A32CC" w:rsidRDefault="008A32CC" w:rsidP="008A32CC">
            <w:pPr>
              <w:rPr>
                <w:rFonts w:ascii="Cambria" w:hAnsi="Cambria"/>
                <w:sz w:val="18"/>
                <w:szCs w:val="18"/>
              </w:rPr>
            </w:pPr>
          </w:p>
        </w:tc>
        <w:tc>
          <w:tcPr>
            <w:tcW w:w="1710" w:type="dxa"/>
            <w:vMerge/>
            <w:tcBorders>
              <w:top w:val="single" w:sz="4" w:space="0" w:color="auto"/>
              <w:left w:val="single" w:sz="4" w:space="0" w:color="auto"/>
              <w:bottom w:val="single" w:sz="4" w:space="0" w:color="000000"/>
              <w:right w:val="nil"/>
            </w:tcBorders>
            <w:vAlign w:val="center"/>
            <w:hideMark/>
          </w:tcPr>
          <w:p w:rsidR="008A32CC" w:rsidRPr="008A32CC" w:rsidRDefault="008A32CC" w:rsidP="008A32CC">
            <w:pPr>
              <w:rPr>
                <w:rFonts w:ascii="Cambria" w:hAnsi="Cambria"/>
                <w:sz w:val="18"/>
                <w:szCs w:val="18"/>
              </w:rPr>
            </w:pPr>
          </w:p>
        </w:tc>
        <w:tc>
          <w:tcPr>
            <w:tcW w:w="515" w:type="dxa"/>
            <w:vMerge/>
            <w:tcBorders>
              <w:top w:val="single" w:sz="4" w:space="0" w:color="auto"/>
              <w:left w:val="single" w:sz="4" w:space="0" w:color="auto"/>
              <w:bottom w:val="single" w:sz="4" w:space="0" w:color="000000"/>
              <w:right w:val="single" w:sz="4" w:space="0" w:color="auto"/>
            </w:tcBorders>
            <w:vAlign w:val="center"/>
            <w:hideMark/>
          </w:tcPr>
          <w:p w:rsidR="008A32CC" w:rsidRPr="008A32CC" w:rsidRDefault="008A32CC" w:rsidP="008A32CC">
            <w:pPr>
              <w:rPr>
                <w:rFonts w:ascii="Cambria" w:hAnsi="Cambria"/>
                <w:sz w:val="18"/>
                <w:szCs w:val="18"/>
              </w:rPr>
            </w:pPr>
          </w:p>
        </w:tc>
        <w:tc>
          <w:tcPr>
            <w:tcW w:w="236" w:type="dxa"/>
            <w:tcBorders>
              <w:top w:val="nil"/>
              <w:left w:val="nil"/>
              <w:bottom w:val="nil"/>
              <w:right w:val="nil"/>
            </w:tcBorders>
            <w:shd w:val="clear" w:color="auto" w:fill="auto"/>
            <w:noWrap/>
            <w:vAlign w:val="bottom"/>
            <w:hideMark/>
          </w:tcPr>
          <w:p w:rsidR="008A32CC" w:rsidRPr="008A32CC" w:rsidRDefault="008A32CC" w:rsidP="008A32CC">
            <w:pPr>
              <w:rPr>
                <w:rFonts w:ascii="Calibri" w:hAnsi="Calibri"/>
                <w:color w:val="000000"/>
                <w:sz w:val="22"/>
                <w:szCs w:val="22"/>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00"/>
        </w:trPr>
        <w:tc>
          <w:tcPr>
            <w:tcW w:w="471" w:type="dxa"/>
            <w:vMerge/>
            <w:tcBorders>
              <w:top w:val="single" w:sz="4" w:space="0" w:color="auto"/>
              <w:left w:val="single" w:sz="4" w:space="0" w:color="auto"/>
              <w:bottom w:val="single" w:sz="4" w:space="0" w:color="000000"/>
              <w:right w:val="single" w:sz="4" w:space="0" w:color="auto"/>
            </w:tcBorders>
            <w:vAlign w:val="center"/>
            <w:hideMark/>
          </w:tcPr>
          <w:p w:rsidR="008A32CC" w:rsidRPr="008A32CC" w:rsidRDefault="008A32CC" w:rsidP="008A32CC">
            <w:pPr>
              <w:rPr>
                <w:rFonts w:ascii="Cambria" w:hAnsi="Cambria"/>
                <w:sz w:val="18"/>
                <w:szCs w:val="18"/>
              </w:rPr>
            </w:pPr>
          </w:p>
        </w:tc>
        <w:tc>
          <w:tcPr>
            <w:tcW w:w="1355" w:type="dxa"/>
            <w:vMerge/>
            <w:tcBorders>
              <w:top w:val="single" w:sz="4" w:space="0" w:color="auto"/>
              <w:left w:val="single" w:sz="4" w:space="0" w:color="auto"/>
              <w:bottom w:val="single" w:sz="4" w:space="0" w:color="000000"/>
              <w:right w:val="single" w:sz="4" w:space="0" w:color="auto"/>
            </w:tcBorders>
            <w:vAlign w:val="center"/>
            <w:hideMark/>
          </w:tcPr>
          <w:p w:rsidR="008A32CC" w:rsidRPr="008A32CC" w:rsidRDefault="008A32CC" w:rsidP="008A32CC">
            <w:pPr>
              <w:rPr>
                <w:rFonts w:ascii="Cambria" w:hAnsi="Cambria"/>
                <w:sz w:val="18"/>
                <w:szCs w:val="18"/>
              </w:rPr>
            </w:pPr>
          </w:p>
        </w:tc>
        <w:tc>
          <w:tcPr>
            <w:tcW w:w="5208" w:type="dxa"/>
            <w:gridSpan w:val="2"/>
            <w:vMerge/>
            <w:tcBorders>
              <w:top w:val="single" w:sz="4" w:space="0" w:color="auto"/>
              <w:left w:val="single" w:sz="4" w:space="0" w:color="auto"/>
              <w:bottom w:val="single" w:sz="4" w:space="0" w:color="000000"/>
              <w:right w:val="single" w:sz="4" w:space="0" w:color="000000"/>
            </w:tcBorders>
            <w:vAlign w:val="center"/>
            <w:hideMark/>
          </w:tcPr>
          <w:p w:rsidR="008A32CC" w:rsidRPr="008A32CC" w:rsidRDefault="008A32CC" w:rsidP="008A32CC">
            <w:pPr>
              <w:rPr>
                <w:rFonts w:ascii="Cambria" w:hAnsi="Cambria"/>
                <w:sz w:val="18"/>
                <w:szCs w:val="18"/>
              </w:rPr>
            </w:pPr>
          </w:p>
        </w:tc>
        <w:tc>
          <w:tcPr>
            <w:tcW w:w="1710" w:type="dxa"/>
            <w:vMerge/>
            <w:tcBorders>
              <w:top w:val="single" w:sz="4" w:space="0" w:color="auto"/>
              <w:left w:val="single" w:sz="4" w:space="0" w:color="auto"/>
              <w:bottom w:val="single" w:sz="4" w:space="0" w:color="000000"/>
              <w:right w:val="nil"/>
            </w:tcBorders>
            <w:vAlign w:val="center"/>
            <w:hideMark/>
          </w:tcPr>
          <w:p w:rsidR="008A32CC" w:rsidRPr="008A32CC" w:rsidRDefault="008A32CC" w:rsidP="008A32CC">
            <w:pPr>
              <w:rPr>
                <w:rFonts w:ascii="Cambria" w:hAnsi="Cambria"/>
                <w:sz w:val="18"/>
                <w:szCs w:val="18"/>
              </w:rPr>
            </w:pPr>
          </w:p>
        </w:tc>
        <w:tc>
          <w:tcPr>
            <w:tcW w:w="515" w:type="dxa"/>
            <w:vMerge/>
            <w:tcBorders>
              <w:top w:val="single" w:sz="4" w:space="0" w:color="auto"/>
              <w:left w:val="single" w:sz="4" w:space="0" w:color="auto"/>
              <w:bottom w:val="single" w:sz="4" w:space="0" w:color="000000"/>
              <w:right w:val="single" w:sz="4" w:space="0" w:color="auto"/>
            </w:tcBorders>
            <w:vAlign w:val="center"/>
            <w:hideMark/>
          </w:tcPr>
          <w:p w:rsidR="008A32CC" w:rsidRPr="008A32CC" w:rsidRDefault="008A32CC" w:rsidP="008A32CC">
            <w:pPr>
              <w:rPr>
                <w:rFonts w:ascii="Cambria" w:hAnsi="Cambria"/>
                <w:sz w:val="18"/>
                <w:szCs w:val="18"/>
              </w:rPr>
            </w:pPr>
          </w:p>
        </w:tc>
        <w:tc>
          <w:tcPr>
            <w:tcW w:w="236" w:type="dxa"/>
            <w:tcBorders>
              <w:top w:val="nil"/>
              <w:left w:val="nil"/>
              <w:bottom w:val="nil"/>
              <w:right w:val="nil"/>
            </w:tcBorders>
            <w:shd w:val="clear" w:color="auto" w:fill="auto"/>
            <w:noWrap/>
            <w:vAlign w:val="bottom"/>
            <w:hideMark/>
          </w:tcPr>
          <w:p w:rsidR="008A32CC" w:rsidRPr="008A32CC" w:rsidRDefault="008A32CC" w:rsidP="008A32CC">
            <w:pPr>
              <w:rPr>
                <w:rFonts w:ascii="Calibri" w:hAnsi="Calibri"/>
                <w:color w:val="000000"/>
                <w:sz w:val="22"/>
                <w:szCs w:val="22"/>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00"/>
        </w:trPr>
        <w:tc>
          <w:tcPr>
            <w:tcW w:w="471" w:type="dxa"/>
            <w:tcBorders>
              <w:top w:val="nil"/>
              <w:left w:val="single" w:sz="4" w:space="0" w:color="auto"/>
              <w:bottom w:val="single" w:sz="4" w:space="0" w:color="auto"/>
              <w:right w:val="single" w:sz="4" w:space="0" w:color="auto"/>
            </w:tcBorders>
            <w:shd w:val="clear" w:color="auto" w:fill="auto"/>
            <w:vAlign w:val="bottom"/>
            <w:hideMark/>
          </w:tcPr>
          <w:p w:rsidR="008A32CC" w:rsidRPr="008A32CC" w:rsidRDefault="008A32CC" w:rsidP="008A32CC">
            <w:pPr>
              <w:jc w:val="center"/>
              <w:rPr>
                <w:rFonts w:ascii="Cambria" w:hAnsi="Cambria"/>
                <w:sz w:val="18"/>
                <w:szCs w:val="18"/>
              </w:rPr>
            </w:pPr>
            <w:r w:rsidRPr="008A32CC">
              <w:rPr>
                <w:rFonts w:ascii="Cambria" w:hAnsi="Cambria"/>
                <w:sz w:val="18"/>
                <w:szCs w:val="18"/>
              </w:rPr>
              <w:t>1</w:t>
            </w:r>
          </w:p>
        </w:tc>
        <w:tc>
          <w:tcPr>
            <w:tcW w:w="1355" w:type="dxa"/>
            <w:tcBorders>
              <w:top w:val="nil"/>
              <w:left w:val="nil"/>
              <w:bottom w:val="single" w:sz="4" w:space="0" w:color="auto"/>
              <w:right w:val="single" w:sz="4" w:space="0" w:color="auto"/>
            </w:tcBorders>
            <w:shd w:val="clear" w:color="auto" w:fill="auto"/>
            <w:vAlign w:val="bottom"/>
            <w:hideMark/>
          </w:tcPr>
          <w:p w:rsidR="008A32CC" w:rsidRPr="008A32CC" w:rsidRDefault="008A32CC" w:rsidP="008A32CC">
            <w:pPr>
              <w:jc w:val="center"/>
              <w:rPr>
                <w:rFonts w:ascii="Cambria" w:hAnsi="Cambria"/>
                <w:sz w:val="18"/>
                <w:szCs w:val="18"/>
              </w:rPr>
            </w:pPr>
            <w:r w:rsidRPr="008A32CC">
              <w:rPr>
                <w:rFonts w:ascii="Cambria" w:hAnsi="Cambria"/>
                <w:sz w:val="18"/>
                <w:szCs w:val="18"/>
              </w:rPr>
              <w:t>2</w:t>
            </w:r>
          </w:p>
        </w:tc>
        <w:tc>
          <w:tcPr>
            <w:tcW w:w="5208" w:type="dxa"/>
            <w:gridSpan w:val="2"/>
            <w:tcBorders>
              <w:top w:val="single" w:sz="4" w:space="0" w:color="auto"/>
              <w:left w:val="nil"/>
              <w:bottom w:val="single" w:sz="4" w:space="0" w:color="auto"/>
              <w:right w:val="single" w:sz="4" w:space="0" w:color="000000"/>
            </w:tcBorders>
            <w:shd w:val="clear" w:color="auto" w:fill="auto"/>
            <w:vAlign w:val="bottom"/>
            <w:hideMark/>
          </w:tcPr>
          <w:p w:rsidR="008A32CC" w:rsidRPr="008A32CC" w:rsidRDefault="008A32CC" w:rsidP="008A32CC">
            <w:pPr>
              <w:jc w:val="center"/>
              <w:rPr>
                <w:rFonts w:ascii="Cambria" w:hAnsi="Cambria"/>
                <w:sz w:val="18"/>
                <w:szCs w:val="18"/>
              </w:rPr>
            </w:pPr>
            <w:r w:rsidRPr="008A32CC">
              <w:rPr>
                <w:rFonts w:ascii="Cambria" w:hAnsi="Cambria"/>
                <w:sz w:val="18"/>
                <w:szCs w:val="18"/>
              </w:rPr>
              <w:t>3</w:t>
            </w:r>
          </w:p>
        </w:tc>
        <w:tc>
          <w:tcPr>
            <w:tcW w:w="1710" w:type="dxa"/>
            <w:tcBorders>
              <w:top w:val="nil"/>
              <w:left w:val="nil"/>
              <w:bottom w:val="single" w:sz="4" w:space="0" w:color="auto"/>
              <w:right w:val="single" w:sz="4" w:space="0" w:color="auto"/>
            </w:tcBorders>
            <w:shd w:val="clear" w:color="auto" w:fill="auto"/>
            <w:noWrap/>
            <w:vAlign w:val="bottom"/>
            <w:hideMark/>
          </w:tcPr>
          <w:p w:rsidR="008A32CC" w:rsidRPr="008A32CC" w:rsidRDefault="008A32CC" w:rsidP="008A32CC">
            <w:pPr>
              <w:jc w:val="center"/>
              <w:rPr>
                <w:rFonts w:ascii="Cambria" w:hAnsi="Cambria"/>
                <w:sz w:val="18"/>
                <w:szCs w:val="18"/>
              </w:rPr>
            </w:pPr>
            <w:r w:rsidRPr="008A32CC">
              <w:rPr>
                <w:rFonts w:ascii="Cambria" w:hAnsi="Cambria"/>
                <w:sz w:val="18"/>
                <w:szCs w:val="18"/>
              </w:rPr>
              <w:t>4</w:t>
            </w:r>
          </w:p>
        </w:tc>
        <w:tc>
          <w:tcPr>
            <w:tcW w:w="515" w:type="dxa"/>
            <w:tcBorders>
              <w:top w:val="nil"/>
              <w:left w:val="nil"/>
              <w:bottom w:val="single" w:sz="4" w:space="0" w:color="auto"/>
              <w:right w:val="single" w:sz="4" w:space="0" w:color="auto"/>
            </w:tcBorders>
            <w:shd w:val="clear" w:color="auto" w:fill="auto"/>
            <w:noWrap/>
            <w:vAlign w:val="bottom"/>
            <w:hideMark/>
          </w:tcPr>
          <w:p w:rsidR="008A32CC" w:rsidRPr="008A32CC" w:rsidRDefault="008A32CC" w:rsidP="008A32CC">
            <w:pPr>
              <w:jc w:val="center"/>
              <w:rPr>
                <w:rFonts w:ascii="Cambria" w:hAnsi="Cambria"/>
                <w:sz w:val="18"/>
                <w:szCs w:val="18"/>
              </w:rPr>
            </w:pPr>
            <w:r w:rsidRPr="008A32CC">
              <w:rPr>
                <w:rFonts w:ascii="Cambria" w:hAnsi="Cambria"/>
                <w:sz w:val="18"/>
                <w:szCs w:val="18"/>
              </w:rPr>
              <w:t>5</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15"/>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b/>
                <w:bCs/>
                <w:sz w:val="18"/>
                <w:szCs w:val="18"/>
              </w:rPr>
            </w:pPr>
            <w:r w:rsidRPr="008A32CC">
              <w:rPr>
                <w:rFonts w:ascii="Cambria" w:hAnsi="Cambria"/>
                <w:b/>
                <w:bCs/>
                <w:sz w:val="18"/>
                <w:szCs w:val="18"/>
              </w:rPr>
              <w:t>1</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b/>
                <w:bCs/>
                <w:i/>
                <w:iCs/>
                <w:sz w:val="18"/>
                <w:szCs w:val="18"/>
              </w:rPr>
            </w:pPr>
            <w:r w:rsidRPr="008A32CC">
              <w:rPr>
                <w:rFonts w:ascii="Cambria" w:hAnsi="Cambria"/>
                <w:b/>
                <w:bCs/>
                <w:i/>
                <w:iCs/>
                <w:sz w:val="18"/>
                <w:szCs w:val="18"/>
              </w:rPr>
              <w:t>Pro-Poor</w:t>
            </w:r>
          </w:p>
        </w:tc>
        <w:tc>
          <w:tcPr>
            <w:tcW w:w="5208" w:type="dxa"/>
            <w:gridSpan w:val="2"/>
            <w:tcBorders>
              <w:top w:val="single" w:sz="4" w:space="0" w:color="auto"/>
              <w:left w:val="nil"/>
              <w:bottom w:val="nil"/>
              <w:right w:val="single" w:sz="4" w:space="0" w:color="000000"/>
            </w:tcBorders>
            <w:shd w:val="clear" w:color="auto" w:fill="auto"/>
            <w:hideMark/>
          </w:tcPr>
          <w:p w:rsidR="008A32CC" w:rsidRPr="008A32CC" w:rsidRDefault="008A32CC" w:rsidP="008A32CC">
            <w:pPr>
              <w:rPr>
                <w:rFonts w:ascii="Cambria" w:hAnsi="Cambria"/>
                <w:b/>
                <w:bCs/>
                <w:sz w:val="18"/>
                <w:szCs w:val="18"/>
              </w:rPr>
            </w:pPr>
            <w:r w:rsidRPr="008A32CC">
              <w:rPr>
                <w:rFonts w:ascii="Cambria" w:hAnsi="Cambria"/>
                <w:b/>
                <w:bCs/>
                <w:sz w:val="18"/>
                <w:szCs w:val="18"/>
              </w:rPr>
              <w:t>Nihil</w:t>
            </w:r>
          </w:p>
        </w:tc>
        <w:tc>
          <w:tcPr>
            <w:tcW w:w="1710" w:type="dxa"/>
            <w:tcBorders>
              <w:top w:val="nil"/>
              <w:left w:val="nil"/>
              <w:bottom w:val="nil"/>
              <w:right w:val="single" w:sz="4" w:space="0" w:color="auto"/>
            </w:tcBorders>
            <w:shd w:val="clear" w:color="auto" w:fill="auto"/>
            <w:noWrap/>
            <w:vAlign w:val="bottom"/>
            <w:hideMark/>
          </w:tcPr>
          <w:p w:rsidR="008A32CC" w:rsidRPr="008A32CC" w:rsidRDefault="008A32CC" w:rsidP="008A32CC">
            <w:pPr>
              <w:jc w:val="right"/>
              <w:rPr>
                <w:rFonts w:ascii="Cambria" w:hAnsi="Cambria"/>
                <w:sz w:val="18"/>
                <w:szCs w:val="18"/>
              </w:rPr>
            </w:pPr>
            <w:r w:rsidRPr="008A32CC">
              <w:rPr>
                <w:rFonts w:ascii="Cambria" w:hAnsi="Cambria"/>
                <w:sz w:val="18"/>
                <w:szCs w:val="18"/>
              </w:rPr>
              <w:t>0</w:t>
            </w:r>
          </w:p>
        </w:tc>
        <w:tc>
          <w:tcPr>
            <w:tcW w:w="515" w:type="dxa"/>
            <w:tcBorders>
              <w:top w:val="nil"/>
              <w:left w:val="nil"/>
              <w:bottom w:val="nil"/>
              <w:right w:val="single" w:sz="4" w:space="0" w:color="auto"/>
            </w:tcBorders>
            <w:shd w:val="clear" w:color="auto" w:fill="auto"/>
            <w:noWrap/>
            <w:vAlign w:val="center"/>
            <w:hideMark/>
          </w:tcPr>
          <w:p w:rsidR="008A32CC" w:rsidRPr="008A32CC" w:rsidRDefault="008A32CC" w:rsidP="008A32CC">
            <w:pPr>
              <w:jc w:val="center"/>
              <w:rPr>
                <w:rFonts w:ascii="Cambria" w:hAnsi="Cambria"/>
                <w:b/>
                <w:bCs/>
                <w:sz w:val="18"/>
                <w:szCs w:val="18"/>
              </w:rPr>
            </w:pPr>
            <w:r w:rsidRPr="008A32CC">
              <w:rPr>
                <w:rFonts w:ascii="Cambria" w:hAnsi="Cambria"/>
                <w:b/>
                <w:bCs/>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15"/>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b/>
                <w:bCs/>
                <w:sz w:val="18"/>
                <w:szCs w:val="18"/>
              </w:rPr>
            </w:pPr>
            <w:r w:rsidRPr="008A32CC">
              <w:rPr>
                <w:rFonts w:ascii="Cambria" w:hAnsi="Cambria"/>
                <w:b/>
                <w:bCs/>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b/>
                <w:bCs/>
                <w:sz w:val="18"/>
                <w:szCs w:val="18"/>
              </w:rPr>
            </w:pPr>
            <w:r w:rsidRPr="008A32CC">
              <w:rPr>
                <w:rFonts w:ascii="Cambria" w:hAnsi="Cambria"/>
                <w:b/>
                <w:bCs/>
                <w:sz w:val="18"/>
                <w:szCs w:val="18"/>
              </w:rPr>
              <w:t> </w:t>
            </w:r>
          </w:p>
        </w:tc>
        <w:tc>
          <w:tcPr>
            <w:tcW w:w="424" w:type="dxa"/>
            <w:tcBorders>
              <w:top w:val="nil"/>
              <w:left w:val="nil"/>
              <w:bottom w:val="nil"/>
              <w:right w:val="nil"/>
            </w:tcBorders>
            <w:shd w:val="clear" w:color="auto" w:fill="auto"/>
            <w:hideMark/>
          </w:tcPr>
          <w:p w:rsidR="008A32CC" w:rsidRPr="008A32CC" w:rsidRDefault="008A32CC" w:rsidP="008A32CC">
            <w:pPr>
              <w:rPr>
                <w:rFonts w:ascii="Cambria" w:hAnsi="Cambria"/>
                <w:b/>
                <w:bCs/>
                <w:sz w:val="18"/>
                <w:szCs w:val="18"/>
              </w:rPr>
            </w:pPr>
          </w:p>
        </w:tc>
        <w:tc>
          <w:tcPr>
            <w:tcW w:w="4784" w:type="dxa"/>
            <w:tcBorders>
              <w:top w:val="nil"/>
              <w:left w:val="nil"/>
              <w:bottom w:val="nil"/>
              <w:right w:val="single" w:sz="4" w:space="0" w:color="auto"/>
            </w:tcBorders>
            <w:shd w:val="clear" w:color="auto" w:fill="auto"/>
            <w:hideMark/>
          </w:tcPr>
          <w:p w:rsidR="008A32CC" w:rsidRPr="008A32CC" w:rsidRDefault="008A32CC" w:rsidP="008A32CC">
            <w:pPr>
              <w:rPr>
                <w:rFonts w:ascii="Cambria" w:hAnsi="Cambria"/>
                <w:b/>
                <w:bCs/>
                <w:sz w:val="18"/>
                <w:szCs w:val="18"/>
              </w:rPr>
            </w:pPr>
            <w:r w:rsidRPr="008A32CC">
              <w:rPr>
                <w:rFonts w:ascii="Cambria" w:hAnsi="Cambria"/>
                <w:b/>
                <w:bCs/>
                <w:sz w:val="18"/>
                <w:szCs w:val="18"/>
              </w:rPr>
              <w:t> </w:t>
            </w:r>
          </w:p>
        </w:tc>
        <w:tc>
          <w:tcPr>
            <w:tcW w:w="1710" w:type="dxa"/>
            <w:tcBorders>
              <w:top w:val="nil"/>
              <w:left w:val="single" w:sz="4" w:space="0" w:color="auto"/>
              <w:bottom w:val="nil"/>
              <w:right w:val="single" w:sz="4" w:space="0" w:color="auto"/>
            </w:tcBorders>
            <w:shd w:val="clear" w:color="auto" w:fill="auto"/>
            <w:noWrap/>
            <w:vAlign w:val="bottom"/>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515" w:type="dxa"/>
            <w:tcBorders>
              <w:top w:val="nil"/>
              <w:left w:val="nil"/>
              <w:bottom w:val="nil"/>
              <w:right w:val="single" w:sz="4" w:space="0" w:color="auto"/>
            </w:tcBorders>
            <w:shd w:val="clear" w:color="auto" w:fill="auto"/>
            <w:noWrap/>
            <w:vAlign w:val="center"/>
            <w:hideMark/>
          </w:tcPr>
          <w:p w:rsidR="008A32CC" w:rsidRPr="008A32CC" w:rsidRDefault="008A32CC" w:rsidP="008A32CC">
            <w:pPr>
              <w:jc w:val="center"/>
              <w:rPr>
                <w:rFonts w:ascii="Cambria" w:hAnsi="Cambria"/>
                <w:b/>
                <w:bCs/>
                <w:sz w:val="18"/>
                <w:szCs w:val="18"/>
              </w:rPr>
            </w:pPr>
            <w:r w:rsidRPr="008A32CC">
              <w:rPr>
                <w:rFonts w:ascii="Cambria" w:hAnsi="Cambria"/>
                <w:b/>
                <w:bCs/>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12"/>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b/>
                <w:bCs/>
                <w:sz w:val="18"/>
                <w:szCs w:val="18"/>
              </w:rPr>
            </w:pPr>
            <w:r w:rsidRPr="008A32CC">
              <w:rPr>
                <w:rFonts w:ascii="Cambria" w:hAnsi="Cambria"/>
                <w:b/>
                <w:bCs/>
                <w:sz w:val="18"/>
                <w:szCs w:val="18"/>
              </w:rPr>
              <w:t>2</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b/>
                <w:bCs/>
                <w:i/>
                <w:iCs/>
                <w:sz w:val="18"/>
                <w:szCs w:val="18"/>
              </w:rPr>
            </w:pPr>
            <w:r w:rsidRPr="008A32CC">
              <w:rPr>
                <w:rFonts w:ascii="Cambria" w:hAnsi="Cambria"/>
                <w:b/>
                <w:bCs/>
                <w:i/>
                <w:iCs/>
                <w:sz w:val="18"/>
                <w:szCs w:val="18"/>
              </w:rPr>
              <w:t>Pro-Job</w:t>
            </w:r>
          </w:p>
        </w:tc>
        <w:tc>
          <w:tcPr>
            <w:tcW w:w="5208" w:type="dxa"/>
            <w:gridSpan w:val="2"/>
            <w:tcBorders>
              <w:top w:val="nil"/>
              <w:left w:val="nil"/>
              <w:bottom w:val="nil"/>
              <w:right w:val="single" w:sz="4" w:space="0" w:color="000000"/>
            </w:tcBorders>
            <w:shd w:val="clear" w:color="auto" w:fill="auto"/>
            <w:hideMark/>
          </w:tcPr>
          <w:p w:rsidR="008A32CC" w:rsidRPr="008A32CC" w:rsidRDefault="008A32CC" w:rsidP="008A32CC">
            <w:pPr>
              <w:rPr>
                <w:rFonts w:ascii="Cambria" w:hAnsi="Cambria"/>
                <w:b/>
                <w:bCs/>
                <w:sz w:val="18"/>
                <w:szCs w:val="18"/>
              </w:rPr>
            </w:pPr>
            <w:r w:rsidRPr="008A32CC">
              <w:rPr>
                <w:rFonts w:ascii="Cambria" w:hAnsi="Cambria"/>
                <w:b/>
                <w:bCs/>
                <w:sz w:val="18"/>
                <w:szCs w:val="18"/>
              </w:rPr>
              <w:t>Pendidikan Anak Usia Dini</w:t>
            </w:r>
          </w:p>
        </w:tc>
        <w:tc>
          <w:tcPr>
            <w:tcW w:w="1710" w:type="dxa"/>
            <w:tcBorders>
              <w:top w:val="nil"/>
              <w:left w:val="single" w:sz="4" w:space="0" w:color="auto"/>
              <w:bottom w:val="nil"/>
              <w:right w:val="single" w:sz="4" w:space="0" w:color="auto"/>
            </w:tcBorders>
            <w:shd w:val="clear" w:color="auto" w:fill="auto"/>
            <w:noWrap/>
            <w:vAlign w:val="bottom"/>
            <w:hideMark/>
          </w:tcPr>
          <w:p w:rsidR="008A32CC" w:rsidRPr="008A32CC" w:rsidRDefault="008A32CC" w:rsidP="0065179E">
            <w:pPr>
              <w:jc w:val="right"/>
              <w:rPr>
                <w:rFonts w:ascii="Cambria" w:hAnsi="Cambria"/>
                <w:b/>
                <w:bCs/>
                <w:sz w:val="18"/>
                <w:szCs w:val="18"/>
              </w:rPr>
            </w:pPr>
            <w:r w:rsidRPr="008A32CC">
              <w:rPr>
                <w:rFonts w:ascii="Cambria" w:hAnsi="Cambria"/>
                <w:b/>
                <w:bCs/>
                <w:sz w:val="18"/>
                <w:szCs w:val="18"/>
              </w:rPr>
              <w:t> </w:t>
            </w:r>
            <w:r w:rsidR="0065179E">
              <w:rPr>
                <w:rFonts w:ascii="Cambria" w:hAnsi="Cambria"/>
                <w:b/>
                <w:bCs/>
                <w:sz w:val="18"/>
                <w:szCs w:val="18"/>
              </w:rPr>
              <w:t>3.040.153.000</w:t>
            </w:r>
          </w:p>
        </w:tc>
        <w:tc>
          <w:tcPr>
            <w:tcW w:w="515" w:type="dxa"/>
            <w:tcBorders>
              <w:top w:val="nil"/>
              <w:left w:val="nil"/>
              <w:bottom w:val="nil"/>
              <w:right w:val="single" w:sz="4" w:space="0" w:color="auto"/>
            </w:tcBorders>
            <w:shd w:val="clear" w:color="auto" w:fill="auto"/>
            <w:noWrap/>
            <w:vAlign w:val="center"/>
            <w:hideMark/>
          </w:tcPr>
          <w:p w:rsidR="008A32CC" w:rsidRPr="008A32CC" w:rsidRDefault="008A32CC" w:rsidP="008A32CC">
            <w:pPr>
              <w:jc w:val="center"/>
              <w:rPr>
                <w:rFonts w:ascii="Cambria" w:hAnsi="Cambria"/>
                <w:b/>
                <w:bCs/>
                <w:sz w:val="18"/>
                <w:szCs w:val="18"/>
              </w:rPr>
            </w:pPr>
            <w:r w:rsidRPr="008A32CC">
              <w:rPr>
                <w:rFonts w:ascii="Cambria" w:hAnsi="Cambria"/>
                <w:b/>
                <w:bCs/>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15"/>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1</w:t>
            </w:r>
          </w:p>
        </w:tc>
        <w:tc>
          <w:tcPr>
            <w:tcW w:w="4784" w:type="dxa"/>
            <w:tcBorders>
              <w:top w:val="nil"/>
              <w:left w:val="nil"/>
              <w:bottom w:val="nil"/>
              <w:right w:val="single" w:sz="4" w:space="0" w:color="auto"/>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Pembangunan gedung sekolah</w:t>
            </w:r>
          </w:p>
        </w:tc>
        <w:tc>
          <w:tcPr>
            <w:tcW w:w="1710" w:type="dxa"/>
            <w:tcBorders>
              <w:top w:val="nil"/>
              <w:left w:val="nil"/>
              <w:bottom w:val="nil"/>
              <w:right w:val="single" w:sz="4" w:space="0" w:color="auto"/>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674.200.000</w:t>
            </w:r>
          </w:p>
        </w:tc>
        <w:tc>
          <w:tcPr>
            <w:tcW w:w="51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15"/>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2</w:t>
            </w:r>
          </w:p>
        </w:tc>
        <w:tc>
          <w:tcPr>
            <w:tcW w:w="4784" w:type="dxa"/>
            <w:tcBorders>
              <w:top w:val="nil"/>
              <w:left w:val="nil"/>
              <w:bottom w:val="nil"/>
              <w:right w:val="single" w:sz="4" w:space="0" w:color="auto"/>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Pembangunan taman, lapangan upacara dan fasilitas parkir</w:t>
            </w:r>
          </w:p>
        </w:tc>
        <w:tc>
          <w:tcPr>
            <w:tcW w:w="1710" w:type="dxa"/>
            <w:tcBorders>
              <w:top w:val="nil"/>
              <w:left w:val="nil"/>
              <w:bottom w:val="nil"/>
              <w:right w:val="single" w:sz="4" w:space="0" w:color="auto"/>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6.000.000</w:t>
            </w:r>
          </w:p>
        </w:tc>
        <w:tc>
          <w:tcPr>
            <w:tcW w:w="51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15"/>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3</w:t>
            </w:r>
          </w:p>
        </w:tc>
        <w:tc>
          <w:tcPr>
            <w:tcW w:w="4784" w:type="dxa"/>
            <w:tcBorders>
              <w:top w:val="nil"/>
              <w:left w:val="nil"/>
              <w:bottom w:val="nil"/>
              <w:right w:val="single" w:sz="4" w:space="0" w:color="auto"/>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Pembangunan sarana air bersih dan sanitasi</w:t>
            </w:r>
          </w:p>
        </w:tc>
        <w:tc>
          <w:tcPr>
            <w:tcW w:w="1710" w:type="dxa"/>
            <w:tcBorders>
              <w:top w:val="nil"/>
              <w:left w:val="nil"/>
              <w:bottom w:val="nil"/>
              <w:right w:val="single" w:sz="4" w:space="0" w:color="auto"/>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7.000.000</w:t>
            </w:r>
          </w:p>
        </w:tc>
        <w:tc>
          <w:tcPr>
            <w:tcW w:w="51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15"/>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4</w:t>
            </w:r>
          </w:p>
        </w:tc>
        <w:tc>
          <w:tcPr>
            <w:tcW w:w="4784" w:type="dxa"/>
            <w:tcBorders>
              <w:top w:val="nil"/>
              <w:left w:val="nil"/>
              <w:bottom w:val="nil"/>
              <w:right w:val="single" w:sz="4" w:space="0" w:color="auto"/>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Pengadaan buku-buku dan alat tulis siswa</w:t>
            </w:r>
          </w:p>
        </w:tc>
        <w:tc>
          <w:tcPr>
            <w:tcW w:w="1710" w:type="dxa"/>
            <w:tcBorders>
              <w:top w:val="nil"/>
              <w:left w:val="nil"/>
              <w:bottom w:val="nil"/>
              <w:right w:val="single" w:sz="4" w:space="0" w:color="auto"/>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16.690.000</w:t>
            </w:r>
          </w:p>
        </w:tc>
        <w:tc>
          <w:tcPr>
            <w:tcW w:w="51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15"/>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5</w:t>
            </w:r>
          </w:p>
        </w:tc>
        <w:tc>
          <w:tcPr>
            <w:tcW w:w="4784" w:type="dxa"/>
            <w:tcBorders>
              <w:top w:val="nil"/>
              <w:left w:val="nil"/>
              <w:bottom w:val="nil"/>
              <w:right w:val="single" w:sz="4" w:space="0" w:color="auto"/>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Pengadaan alat praktik dan peraga siswa</w:t>
            </w:r>
          </w:p>
        </w:tc>
        <w:tc>
          <w:tcPr>
            <w:tcW w:w="1710" w:type="dxa"/>
            <w:tcBorders>
              <w:top w:val="nil"/>
              <w:left w:val="nil"/>
              <w:bottom w:val="nil"/>
              <w:right w:val="single" w:sz="4" w:space="0" w:color="auto"/>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653.517.500</w:t>
            </w:r>
          </w:p>
        </w:tc>
        <w:tc>
          <w:tcPr>
            <w:tcW w:w="51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15"/>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6</w:t>
            </w:r>
          </w:p>
        </w:tc>
        <w:tc>
          <w:tcPr>
            <w:tcW w:w="4784" w:type="dxa"/>
            <w:tcBorders>
              <w:top w:val="nil"/>
              <w:left w:val="nil"/>
              <w:bottom w:val="nil"/>
              <w:right w:val="single" w:sz="4" w:space="0" w:color="auto"/>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Pengadaan mebelair sekolah</w:t>
            </w:r>
          </w:p>
        </w:tc>
        <w:tc>
          <w:tcPr>
            <w:tcW w:w="1710" w:type="dxa"/>
            <w:tcBorders>
              <w:top w:val="nil"/>
              <w:left w:val="nil"/>
              <w:bottom w:val="nil"/>
              <w:right w:val="single" w:sz="4" w:space="0" w:color="auto"/>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30.095.000</w:t>
            </w:r>
          </w:p>
        </w:tc>
        <w:tc>
          <w:tcPr>
            <w:tcW w:w="51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15"/>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7</w:t>
            </w:r>
          </w:p>
        </w:tc>
        <w:tc>
          <w:tcPr>
            <w:tcW w:w="4784" w:type="dxa"/>
            <w:tcBorders>
              <w:top w:val="nil"/>
              <w:left w:val="nil"/>
              <w:bottom w:val="nil"/>
              <w:right w:val="single" w:sz="4" w:space="0" w:color="auto"/>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Pemeliharaan rutin/berkala bangunan sekolah</w:t>
            </w:r>
          </w:p>
        </w:tc>
        <w:tc>
          <w:tcPr>
            <w:tcW w:w="1710" w:type="dxa"/>
            <w:tcBorders>
              <w:top w:val="nil"/>
              <w:left w:val="nil"/>
              <w:bottom w:val="nil"/>
              <w:right w:val="single" w:sz="4" w:space="0" w:color="auto"/>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5.840.000</w:t>
            </w:r>
          </w:p>
        </w:tc>
        <w:tc>
          <w:tcPr>
            <w:tcW w:w="51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480"/>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8</w:t>
            </w:r>
          </w:p>
        </w:tc>
        <w:tc>
          <w:tcPr>
            <w:tcW w:w="4784" w:type="dxa"/>
            <w:tcBorders>
              <w:top w:val="nil"/>
              <w:left w:val="nil"/>
              <w:bottom w:val="nil"/>
              <w:right w:val="single" w:sz="4" w:space="0" w:color="auto"/>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Pemeliharaan rutin/berkala taman, lapangan upacara, dan fasilitas parkir</w:t>
            </w:r>
          </w:p>
        </w:tc>
        <w:tc>
          <w:tcPr>
            <w:tcW w:w="1710" w:type="dxa"/>
            <w:tcBorders>
              <w:top w:val="nil"/>
              <w:left w:val="nil"/>
              <w:bottom w:val="nil"/>
              <w:right w:val="single" w:sz="4" w:space="0" w:color="auto"/>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3.240.000</w:t>
            </w:r>
          </w:p>
        </w:tc>
        <w:tc>
          <w:tcPr>
            <w:tcW w:w="51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45"/>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9</w:t>
            </w:r>
          </w:p>
        </w:tc>
        <w:tc>
          <w:tcPr>
            <w:tcW w:w="4784" w:type="dxa"/>
            <w:tcBorders>
              <w:top w:val="nil"/>
              <w:left w:val="nil"/>
              <w:bottom w:val="nil"/>
              <w:right w:val="single" w:sz="4" w:space="0" w:color="auto"/>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Pemeliharaan rutin/berkala sarana air bersih dan sanitasy</w:t>
            </w:r>
          </w:p>
        </w:tc>
        <w:tc>
          <w:tcPr>
            <w:tcW w:w="1710" w:type="dxa"/>
            <w:tcBorders>
              <w:top w:val="nil"/>
              <w:left w:val="nil"/>
              <w:bottom w:val="nil"/>
              <w:right w:val="single" w:sz="4" w:space="0" w:color="auto"/>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7.047.000</w:t>
            </w:r>
          </w:p>
        </w:tc>
        <w:tc>
          <w:tcPr>
            <w:tcW w:w="51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45"/>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10</w:t>
            </w:r>
          </w:p>
        </w:tc>
        <w:tc>
          <w:tcPr>
            <w:tcW w:w="4784" w:type="dxa"/>
            <w:tcBorders>
              <w:top w:val="nil"/>
              <w:left w:val="nil"/>
              <w:bottom w:val="nil"/>
              <w:right w:val="single" w:sz="4" w:space="0" w:color="auto"/>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Pemeliharaan rutin/berkala perlengkapan sekolah</w:t>
            </w:r>
          </w:p>
        </w:tc>
        <w:tc>
          <w:tcPr>
            <w:tcW w:w="1710" w:type="dxa"/>
            <w:tcBorders>
              <w:top w:val="nil"/>
              <w:left w:val="nil"/>
              <w:bottom w:val="nil"/>
              <w:right w:val="single" w:sz="4" w:space="0" w:color="auto"/>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500.000</w:t>
            </w:r>
          </w:p>
        </w:tc>
        <w:tc>
          <w:tcPr>
            <w:tcW w:w="51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00"/>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11</w:t>
            </w:r>
          </w:p>
        </w:tc>
        <w:tc>
          <w:tcPr>
            <w:tcW w:w="4784" w:type="dxa"/>
            <w:tcBorders>
              <w:top w:val="nil"/>
              <w:left w:val="nil"/>
              <w:bottom w:val="nil"/>
              <w:right w:val="single" w:sz="4" w:space="0" w:color="auto"/>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Pelatihan kompetensi tenaga pendidik</w:t>
            </w:r>
          </w:p>
        </w:tc>
        <w:tc>
          <w:tcPr>
            <w:tcW w:w="1710" w:type="dxa"/>
            <w:tcBorders>
              <w:top w:val="nil"/>
              <w:left w:val="nil"/>
              <w:bottom w:val="nil"/>
              <w:right w:val="single" w:sz="4" w:space="0" w:color="auto"/>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312.342.500</w:t>
            </w:r>
          </w:p>
        </w:tc>
        <w:tc>
          <w:tcPr>
            <w:tcW w:w="51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15"/>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12</w:t>
            </w:r>
          </w:p>
        </w:tc>
        <w:tc>
          <w:tcPr>
            <w:tcW w:w="4784" w:type="dxa"/>
            <w:tcBorders>
              <w:top w:val="nil"/>
              <w:left w:val="nil"/>
              <w:bottom w:val="nil"/>
              <w:right w:val="single" w:sz="4" w:space="0" w:color="auto"/>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Pengembangan pendidikan anak usia dini</w:t>
            </w:r>
          </w:p>
        </w:tc>
        <w:tc>
          <w:tcPr>
            <w:tcW w:w="1710" w:type="dxa"/>
            <w:tcBorders>
              <w:top w:val="nil"/>
              <w:left w:val="nil"/>
              <w:bottom w:val="nil"/>
              <w:right w:val="single" w:sz="4" w:space="0" w:color="auto"/>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372.622.500</w:t>
            </w:r>
          </w:p>
        </w:tc>
        <w:tc>
          <w:tcPr>
            <w:tcW w:w="51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00"/>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13</w:t>
            </w:r>
          </w:p>
        </w:tc>
        <w:tc>
          <w:tcPr>
            <w:tcW w:w="4784" w:type="dxa"/>
            <w:tcBorders>
              <w:top w:val="nil"/>
              <w:left w:val="nil"/>
              <w:bottom w:val="nil"/>
              <w:right w:val="single" w:sz="4" w:space="0" w:color="auto"/>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Penyelenggaraan pendidikan anak usia dini</w:t>
            </w:r>
          </w:p>
        </w:tc>
        <w:tc>
          <w:tcPr>
            <w:tcW w:w="1710" w:type="dxa"/>
            <w:tcBorders>
              <w:top w:val="nil"/>
              <w:left w:val="nil"/>
              <w:bottom w:val="nil"/>
              <w:right w:val="single" w:sz="4" w:space="0" w:color="auto"/>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933.228.500</w:t>
            </w:r>
          </w:p>
        </w:tc>
        <w:tc>
          <w:tcPr>
            <w:tcW w:w="51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00"/>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14</w:t>
            </w:r>
          </w:p>
        </w:tc>
        <w:tc>
          <w:tcPr>
            <w:tcW w:w="4784" w:type="dxa"/>
            <w:tcBorders>
              <w:top w:val="nil"/>
              <w:left w:val="nil"/>
              <w:bottom w:val="nil"/>
              <w:right w:val="single" w:sz="4" w:space="0" w:color="auto"/>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Pengembangan data dan informasi pendidikan Anak Usia Dini</w:t>
            </w:r>
          </w:p>
        </w:tc>
        <w:tc>
          <w:tcPr>
            <w:tcW w:w="1710" w:type="dxa"/>
            <w:tcBorders>
              <w:top w:val="nil"/>
              <w:left w:val="nil"/>
              <w:bottom w:val="nil"/>
              <w:right w:val="single" w:sz="4" w:space="0" w:color="auto"/>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15.050.000</w:t>
            </w:r>
          </w:p>
        </w:tc>
        <w:tc>
          <w:tcPr>
            <w:tcW w:w="51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480"/>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15</w:t>
            </w:r>
          </w:p>
        </w:tc>
        <w:tc>
          <w:tcPr>
            <w:tcW w:w="4784" w:type="dxa"/>
            <w:tcBorders>
              <w:top w:val="nil"/>
              <w:left w:val="nil"/>
              <w:bottom w:val="nil"/>
              <w:right w:val="single" w:sz="4" w:space="0" w:color="auto"/>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Pengembangan kurikulum, bahan ajar dan model pembelajaran pendidikan anak usia dini</w:t>
            </w:r>
          </w:p>
        </w:tc>
        <w:tc>
          <w:tcPr>
            <w:tcW w:w="1710"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2.780.000</w:t>
            </w:r>
          </w:p>
        </w:tc>
        <w:tc>
          <w:tcPr>
            <w:tcW w:w="51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12"/>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b/>
                <w:bCs/>
                <w:sz w:val="18"/>
                <w:szCs w:val="18"/>
              </w:rPr>
            </w:pPr>
            <w:r w:rsidRPr="008A32CC">
              <w:rPr>
                <w:rFonts w:ascii="Cambria" w:hAnsi="Cambria"/>
                <w:b/>
                <w:bCs/>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b/>
                <w:bCs/>
                <w:i/>
                <w:iCs/>
                <w:sz w:val="18"/>
                <w:szCs w:val="18"/>
              </w:rPr>
            </w:pPr>
            <w:r w:rsidRPr="008A32CC">
              <w:rPr>
                <w:rFonts w:ascii="Cambria" w:hAnsi="Cambria"/>
                <w:b/>
                <w:bCs/>
                <w:i/>
                <w:iCs/>
                <w:sz w:val="18"/>
                <w:szCs w:val="18"/>
              </w:rPr>
              <w:t> </w:t>
            </w:r>
          </w:p>
        </w:tc>
        <w:tc>
          <w:tcPr>
            <w:tcW w:w="424" w:type="dxa"/>
            <w:tcBorders>
              <w:top w:val="nil"/>
              <w:left w:val="nil"/>
              <w:bottom w:val="nil"/>
              <w:right w:val="nil"/>
            </w:tcBorders>
            <w:shd w:val="clear" w:color="auto" w:fill="auto"/>
            <w:hideMark/>
          </w:tcPr>
          <w:p w:rsidR="008A32CC" w:rsidRPr="008A32CC" w:rsidRDefault="008A32CC" w:rsidP="008A32CC">
            <w:pPr>
              <w:rPr>
                <w:rFonts w:ascii="Cambria" w:hAnsi="Cambria"/>
                <w:b/>
                <w:bCs/>
                <w:sz w:val="18"/>
                <w:szCs w:val="18"/>
              </w:rPr>
            </w:pPr>
          </w:p>
        </w:tc>
        <w:tc>
          <w:tcPr>
            <w:tcW w:w="4784" w:type="dxa"/>
            <w:tcBorders>
              <w:top w:val="nil"/>
              <w:left w:val="nil"/>
              <w:bottom w:val="nil"/>
              <w:right w:val="single" w:sz="4" w:space="0" w:color="auto"/>
            </w:tcBorders>
            <w:shd w:val="clear" w:color="auto" w:fill="auto"/>
            <w:hideMark/>
          </w:tcPr>
          <w:p w:rsidR="008A32CC" w:rsidRPr="008A32CC" w:rsidRDefault="008A32CC" w:rsidP="008A32CC">
            <w:pPr>
              <w:rPr>
                <w:rFonts w:ascii="Cambria" w:hAnsi="Cambria"/>
                <w:b/>
                <w:bCs/>
                <w:sz w:val="18"/>
                <w:szCs w:val="18"/>
              </w:rPr>
            </w:pPr>
            <w:r w:rsidRPr="008A32CC">
              <w:rPr>
                <w:rFonts w:ascii="Cambria" w:hAnsi="Cambria"/>
                <w:b/>
                <w:bCs/>
                <w:sz w:val="18"/>
                <w:szCs w:val="18"/>
              </w:rPr>
              <w:t> </w:t>
            </w:r>
          </w:p>
        </w:tc>
        <w:tc>
          <w:tcPr>
            <w:tcW w:w="1710" w:type="dxa"/>
            <w:tcBorders>
              <w:top w:val="nil"/>
              <w:left w:val="single" w:sz="4" w:space="0" w:color="auto"/>
              <w:bottom w:val="nil"/>
              <w:right w:val="single" w:sz="4" w:space="0" w:color="auto"/>
            </w:tcBorders>
            <w:shd w:val="clear" w:color="auto" w:fill="auto"/>
            <w:noWrap/>
            <w:vAlign w:val="bottom"/>
            <w:hideMark/>
          </w:tcPr>
          <w:p w:rsidR="008A32CC" w:rsidRPr="008A32CC" w:rsidRDefault="008A32CC" w:rsidP="008A32CC">
            <w:pPr>
              <w:jc w:val="center"/>
              <w:rPr>
                <w:rFonts w:ascii="Cambria" w:hAnsi="Cambria"/>
                <w:b/>
                <w:bCs/>
                <w:sz w:val="18"/>
                <w:szCs w:val="18"/>
              </w:rPr>
            </w:pPr>
            <w:r w:rsidRPr="008A32CC">
              <w:rPr>
                <w:rFonts w:ascii="Cambria" w:hAnsi="Cambria"/>
                <w:b/>
                <w:bCs/>
                <w:sz w:val="18"/>
                <w:szCs w:val="18"/>
              </w:rPr>
              <w:t> </w:t>
            </w:r>
          </w:p>
        </w:tc>
        <w:tc>
          <w:tcPr>
            <w:tcW w:w="515" w:type="dxa"/>
            <w:tcBorders>
              <w:top w:val="nil"/>
              <w:left w:val="nil"/>
              <w:bottom w:val="nil"/>
              <w:right w:val="single" w:sz="4" w:space="0" w:color="auto"/>
            </w:tcBorders>
            <w:shd w:val="clear" w:color="auto" w:fill="auto"/>
            <w:noWrap/>
            <w:vAlign w:val="center"/>
            <w:hideMark/>
          </w:tcPr>
          <w:p w:rsidR="008A32CC" w:rsidRPr="008A32CC" w:rsidRDefault="008A32CC" w:rsidP="008A32CC">
            <w:pPr>
              <w:jc w:val="center"/>
              <w:rPr>
                <w:rFonts w:ascii="Cambria" w:hAnsi="Cambria"/>
                <w:b/>
                <w:bCs/>
                <w:sz w:val="18"/>
                <w:szCs w:val="18"/>
              </w:rPr>
            </w:pPr>
            <w:r w:rsidRPr="008A32CC">
              <w:rPr>
                <w:rFonts w:ascii="Cambria" w:hAnsi="Cambria"/>
                <w:b/>
                <w:bCs/>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12"/>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b/>
                <w:bCs/>
                <w:sz w:val="18"/>
                <w:szCs w:val="18"/>
              </w:rPr>
            </w:pPr>
            <w:r w:rsidRPr="008A32CC">
              <w:rPr>
                <w:rFonts w:ascii="Cambria" w:hAnsi="Cambria"/>
                <w:b/>
                <w:bCs/>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b/>
                <w:bCs/>
                <w:i/>
                <w:iCs/>
                <w:sz w:val="18"/>
                <w:szCs w:val="18"/>
              </w:rPr>
            </w:pPr>
            <w:r w:rsidRPr="008A32CC">
              <w:rPr>
                <w:rFonts w:ascii="Cambria" w:hAnsi="Cambria"/>
                <w:b/>
                <w:bCs/>
                <w:i/>
                <w:iCs/>
                <w:sz w:val="18"/>
                <w:szCs w:val="18"/>
              </w:rPr>
              <w:t> </w:t>
            </w:r>
          </w:p>
        </w:tc>
        <w:tc>
          <w:tcPr>
            <w:tcW w:w="5208" w:type="dxa"/>
            <w:gridSpan w:val="2"/>
            <w:tcBorders>
              <w:top w:val="nil"/>
              <w:left w:val="nil"/>
              <w:bottom w:val="nil"/>
              <w:right w:val="single" w:sz="4" w:space="0" w:color="000000"/>
            </w:tcBorders>
            <w:shd w:val="clear" w:color="auto" w:fill="auto"/>
            <w:hideMark/>
          </w:tcPr>
          <w:p w:rsidR="008A32CC" w:rsidRPr="008A32CC" w:rsidRDefault="008A32CC" w:rsidP="008A32CC">
            <w:pPr>
              <w:rPr>
                <w:rFonts w:ascii="Cambria" w:hAnsi="Cambria"/>
                <w:b/>
                <w:bCs/>
                <w:sz w:val="18"/>
                <w:szCs w:val="18"/>
              </w:rPr>
            </w:pPr>
            <w:r w:rsidRPr="008A32CC">
              <w:rPr>
                <w:rFonts w:ascii="Cambria" w:hAnsi="Cambria"/>
                <w:b/>
                <w:bCs/>
                <w:sz w:val="18"/>
                <w:szCs w:val="18"/>
              </w:rPr>
              <w:t>Wajib Belajar Pendidikan Dasar Sembilan Tahun</w:t>
            </w:r>
          </w:p>
        </w:tc>
        <w:tc>
          <w:tcPr>
            <w:tcW w:w="1710" w:type="dxa"/>
            <w:tcBorders>
              <w:top w:val="nil"/>
              <w:left w:val="single" w:sz="4" w:space="0" w:color="auto"/>
              <w:bottom w:val="nil"/>
              <w:right w:val="single" w:sz="4" w:space="0" w:color="auto"/>
            </w:tcBorders>
            <w:shd w:val="clear" w:color="auto" w:fill="auto"/>
            <w:noWrap/>
            <w:vAlign w:val="bottom"/>
            <w:hideMark/>
          </w:tcPr>
          <w:p w:rsidR="008A32CC" w:rsidRPr="008A32CC" w:rsidRDefault="008A32CC" w:rsidP="0065179E">
            <w:pPr>
              <w:jc w:val="right"/>
              <w:rPr>
                <w:rFonts w:ascii="Cambria" w:hAnsi="Cambria"/>
                <w:b/>
                <w:bCs/>
                <w:sz w:val="18"/>
                <w:szCs w:val="18"/>
              </w:rPr>
            </w:pPr>
            <w:r w:rsidRPr="008A32CC">
              <w:rPr>
                <w:rFonts w:ascii="Cambria" w:hAnsi="Cambria"/>
                <w:b/>
                <w:bCs/>
                <w:sz w:val="18"/>
                <w:szCs w:val="18"/>
              </w:rPr>
              <w:t> </w:t>
            </w:r>
            <w:r w:rsidR="0065179E">
              <w:rPr>
                <w:rFonts w:ascii="Cambria" w:hAnsi="Cambria"/>
                <w:b/>
                <w:bCs/>
                <w:sz w:val="18"/>
                <w:szCs w:val="18"/>
              </w:rPr>
              <w:t>62.898.047.572</w:t>
            </w:r>
          </w:p>
        </w:tc>
        <w:tc>
          <w:tcPr>
            <w:tcW w:w="515" w:type="dxa"/>
            <w:tcBorders>
              <w:top w:val="nil"/>
              <w:left w:val="nil"/>
              <w:bottom w:val="nil"/>
              <w:right w:val="single" w:sz="4" w:space="0" w:color="auto"/>
            </w:tcBorders>
            <w:shd w:val="clear" w:color="auto" w:fill="auto"/>
            <w:noWrap/>
            <w:vAlign w:val="center"/>
            <w:hideMark/>
          </w:tcPr>
          <w:p w:rsidR="008A32CC" w:rsidRPr="008A32CC" w:rsidRDefault="008A32CC" w:rsidP="008A32CC">
            <w:pPr>
              <w:jc w:val="center"/>
              <w:rPr>
                <w:rFonts w:ascii="Cambria" w:hAnsi="Cambria"/>
                <w:b/>
                <w:bCs/>
                <w:sz w:val="18"/>
                <w:szCs w:val="18"/>
              </w:rPr>
            </w:pPr>
            <w:r w:rsidRPr="008A32CC">
              <w:rPr>
                <w:rFonts w:ascii="Cambria" w:hAnsi="Cambria"/>
                <w:b/>
                <w:bCs/>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30"/>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1</w:t>
            </w:r>
          </w:p>
        </w:tc>
        <w:tc>
          <w:tcPr>
            <w:tcW w:w="4784" w:type="dxa"/>
            <w:tcBorders>
              <w:top w:val="nil"/>
              <w:left w:val="nil"/>
              <w:bottom w:val="nil"/>
              <w:right w:val="single" w:sz="4" w:space="0" w:color="auto"/>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Pembangunan gedung sekolah</w:t>
            </w:r>
          </w:p>
        </w:tc>
        <w:tc>
          <w:tcPr>
            <w:tcW w:w="1710" w:type="dxa"/>
            <w:tcBorders>
              <w:top w:val="nil"/>
              <w:left w:val="nil"/>
              <w:bottom w:val="nil"/>
              <w:right w:val="single" w:sz="4" w:space="0" w:color="auto"/>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884.200.000</w:t>
            </w:r>
          </w:p>
        </w:tc>
        <w:tc>
          <w:tcPr>
            <w:tcW w:w="51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15"/>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2</w:t>
            </w:r>
          </w:p>
        </w:tc>
        <w:tc>
          <w:tcPr>
            <w:tcW w:w="4784" w:type="dxa"/>
            <w:tcBorders>
              <w:top w:val="nil"/>
              <w:left w:val="nil"/>
              <w:bottom w:val="nil"/>
              <w:right w:val="single" w:sz="4" w:space="0" w:color="auto"/>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Penambahan ruang kelas sekolah</w:t>
            </w:r>
          </w:p>
        </w:tc>
        <w:tc>
          <w:tcPr>
            <w:tcW w:w="1710" w:type="dxa"/>
            <w:tcBorders>
              <w:top w:val="nil"/>
              <w:left w:val="nil"/>
              <w:bottom w:val="nil"/>
              <w:right w:val="single" w:sz="4" w:space="0" w:color="auto"/>
            </w:tcBorders>
            <w:shd w:val="clear" w:color="auto" w:fill="auto"/>
            <w:noWrap/>
            <w:hideMark/>
          </w:tcPr>
          <w:p w:rsidR="008A32CC" w:rsidRPr="008A32CC" w:rsidRDefault="008A32CC" w:rsidP="0065179E">
            <w:pPr>
              <w:jc w:val="right"/>
              <w:rPr>
                <w:rFonts w:ascii="Cambria" w:hAnsi="Cambria"/>
                <w:sz w:val="18"/>
                <w:szCs w:val="18"/>
              </w:rPr>
            </w:pPr>
            <w:r w:rsidRPr="008A32CC">
              <w:rPr>
                <w:rFonts w:ascii="Cambria" w:hAnsi="Cambria"/>
                <w:sz w:val="18"/>
                <w:szCs w:val="18"/>
              </w:rPr>
              <w:t>6.</w:t>
            </w:r>
            <w:r w:rsidR="0065179E">
              <w:rPr>
                <w:rFonts w:ascii="Cambria" w:hAnsi="Cambria"/>
                <w:sz w:val="18"/>
                <w:szCs w:val="18"/>
              </w:rPr>
              <w:t>438.4</w:t>
            </w:r>
            <w:r w:rsidRPr="008A32CC">
              <w:rPr>
                <w:rFonts w:ascii="Cambria" w:hAnsi="Cambria"/>
                <w:sz w:val="18"/>
                <w:szCs w:val="18"/>
              </w:rPr>
              <w:t>98.500</w:t>
            </w:r>
          </w:p>
        </w:tc>
        <w:tc>
          <w:tcPr>
            <w:tcW w:w="51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15"/>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3</w:t>
            </w:r>
          </w:p>
        </w:tc>
        <w:tc>
          <w:tcPr>
            <w:tcW w:w="4784" w:type="dxa"/>
            <w:tcBorders>
              <w:top w:val="nil"/>
              <w:left w:val="nil"/>
              <w:bottom w:val="nil"/>
              <w:right w:val="single" w:sz="4" w:space="0" w:color="auto"/>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Penambahan ruang guru sekolah</w:t>
            </w:r>
          </w:p>
        </w:tc>
        <w:tc>
          <w:tcPr>
            <w:tcW w:w="1710" w:type="dxa"/>
            <w:tcBorders>
              <w:top w:val="nil"/>
              <w:left w:val="nil"/>
              <w:bottom w:val="nil"/>
              <w:right w:val="single" w:sz="4" w:space="0" w:color="auto"/>
            </w:tcBorders>
            <w:shd w:val="clear" w:color="auto" w:fill="auto"/>
            <w:noWrap/>
            <w:hideMark/>
          </w:tcPr>
          <w:p w:rsidR="008A32CC" w:rsidRPr="008A32CC" w:rsidRDefault="0065179E" w:rsidP="008A32CC">
            <w:pPr>
              <w:jc w:val="right"/>
              <w:rPr>
                <w:rFonts w:ascii="Cambria" w:hAnsi="Cambria"/>
                <w:sz w:val="18"/>
                <w:szCs w:val="18"/>
              </w:rPr>
            </w:pPr>
            <w:r>
              <w:rPr>
                <w:rFonts w:ascii="Cambria" w:hAnsi="Cambria"/>
                <w:sz w:val="18"/>
                <w:szCs w:val="18"/>
              </w:rPr>
              <w:t>6.943.885.364</w:t>
            </w:r>
          </w:p>
        </w:tc>
        <w:tc>
          <w:tcPr>
            <w:tcW w:w="51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00"/>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4</w:t>
            </w:r>
          </w:p>
        </w:tc>
        <w:tc>
          <w:tcPr>
            <w:tcW w:w="4784" w:type="dxa"/>
            <w:tcBorders>
              <w:top w:val="nil"/>
              <w:left w:val="nil"/>
              <w:bottom w:val="nil"/>
              <w:right w:val="single" w:sz="4" w:space="0" w:color="auto"/>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 xml:space="preserve">Pembangunan laboratorium dan ruang praktikum sekolah </w:t>
            </w:r>
          </w:p>
        </w:tc>
        <w:tc>
          <w:tcPr>
            <w:tcW w:w="1710" w:type="dxa"/>
            <w:tcBorders>
              <w:top w:val="nil"/>
              <w:left w:val="nil"/>
              <w:bottom w:val="nil"/>
              <w:right w:val="single" w:sz="4" w:space="0" w:color="auto"/>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4.640.107.700</w:t>
            </w:r>
          </w:p>
        </w:tc>
        <w:tc>
          <w:tcPr>
            <w:tcW w:w="51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15"/>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5</w:t>
            </w:r>
          </w:p>
        </w:tc>
        <w:tc>
          <w:tcPr>
            <w:tcW w:w="4784" w:type="dxa"/>
            <w:tcBorders>
              <w:top w:val="nil"/>
              <w:left w:val="nil"/>
              <w:bottom w:val="nil"/>
              <w:right w:val="single" w:sz="4" w:space="0" w:color="auto"/>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Pembangunan Taman, Lapangan Upacara dan Fasilitas Parkir</w:t>
            </w:r>
          </w:p>
        </w:tc>
        <w:tc>
          <w:tcPr>
            <w:tcW w:w="1710" w:type="dxa"/>
            <w:tcBorders>
              <w:top w:val="nil"/>
              <w:left w:val="nil"/>
              <w:bottom w:val="nil"/>
              <w:right w:val="single" w:sz="4" w:space="0" w:color="auto"/>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51.899.500</w:t>
            </w:r>
          </w:p>
        </w:tc>
        <w:tc>
          <w:tcPr>
            <w:tcW w:w="51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00"/>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6</w:t>
            </w:r>
          </w:p>
        </w:tc>
        <w:tc>
          <w:tcPr>
            <w:tcW w:w="4784" w:type="dxa"/>
            <w:tcBorders>
              <w:top w:val="nil"/>
              <w:left w:val="nil"/>
              <w:bottom w:val="nil"/>
              <w:right w:val="single" w:sz="4" w:space="0" w:color="auto"/>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Pembangunan perpustakaan sekolah</w:t>
            </w:r>
          </w:p>
        </w:tc>
        <w:tc>
          <w:tcPr>
            <w:tcW w:w="1710" w:type="dxa"/>
            <w:tcBorders>
              <w:top w:val="nil"/>
              <w:left w:val="nil"/>
              <w:bottom w:val="nil"/>
              <w:right w:val="single" w:sz="4" w:space="0" w:color="auto"/>
            </w:tcBorders>
            <w:shd w:val="clear" w:color="auto" w:fill="auto"/>
            <w:noWrap/>
            <w:hideMark/>
          </w:tcPr>
          <w:p w:rsidR="008A32CC" w:rsidRPr="008A32CC" w:rsidRDefault="00BD2063" w:rsidP="008A32CC">
            <w:pPr>
              <w:jc w:val="right"/>
              <w:rPr>
                <w:rFonts w:ascii="Cambria" w:hAnsi="Cambria"/>
                <w:sz w:val="18"/>
                <w:szCs w:val="18"/>
              </w:rPr>
            </w:pPr>
            <w:r>
              <w:rPr>
                <w:rFonts w:ascii="Cambria" w:hAnsi="Cambria"/>
                <w:sz w:val="18"/>
                <w:szCs w:val="18"/>
              </w:rPr>
              <w:t>5.076.891.491</w:t>
            </w:r>
          </w:p>
        </w:tc>
        <w:tc>
          <w:tcPr>
            <w:tcW w:w="51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00"/>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7</w:t>
            </w:r>
          </w:p>
        </w:tc>
        <w:tc>
          <w:tcPr>
            <w:tcW w:w="4784" w:type="dxa"/>
            <w:tcBorders>
              <w:top w:val="nil"/>
              <w:left w:val="nil"/>
              <w:bottom w:val="nil"/>
              <w:right w:val="single" w:sz="4" w:space="0" w:color="auto"/>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Pembangunan sarana air bersih dan sanitasy</w:t>
            </w:r>
          </w:p>
        </w:tc>
        <w:tc>
          <w:tcPr>
            <w:tcW w:w="1710" w:type="dxa"/>
            <w:tcBorders>
              <w:top w:val="nil"/>
              <w:left w:val="nil"/>
              <w:bottom w:val="nil"/>
              <w:right w:val="single" w:sz="4" w:space="0" w:color="auto"/>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20.967.500</w:t>
            </w:r>
          </w:p>
        </w:tc>
        <w:tc>
          <w:tcPr>
            <w:tcW w:w="51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00"/>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8</w:t>
            </w:r>
          </w:p>
        </w:tc>
        <w:tc>
          <w:tcPr>
            <w:tcW w:w="4784" w:type="dxa"/>
            <w:tcBorders>
              <w:top w:val="nil"/>
              <w:left w:val="nil"/>
              <w:bottom w:val="nil"/>
              <w:right w:val="single" w:sz="4" w:space="0" w:color="auto"/>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Pengadaan buku-buku dan alat tulis siswa</w:t>
            </w:r>
          </w:p>
        </w:tc>
        <w:tc>
          <w:tcPr>
            <w:tcW w:w="1710" w:type="dxa"/>
            <w:tcBorders>
              <w:top w:val="nil"/>
              <w:left w:val="nil"/>
              <w:bottom w:val="nil"/>
              <w:right w:val="single" w:sz="4" w:space="0" w:color="auto"/>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7.030.000</w:t>
            </w:r>
          </w:p>
        </w:tc>
        <w:tc>
          <w:tcPr>
            <w:tcW w:w="51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00"/>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9</w:t>
            </w:r>
          </w:p>
        </w:tc>
        <w:tc>
          <w:tcPr>
            <w:tcW w:w="4784" w:type="dxa"/>
            <w:tcBorders>
              <w:top w:val="nil"/>
              <w:left w:val="nil"/>
              <w:bottom w:val="nil"/>
              <w:right w:val="single" w:sz="4" w:space="0" w:color="auto"/>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Pengadaan pakaian seragam sekolah</w:t>
            </w:r>
          </w:p>
        </w:tc>
        <w:tc>
          <w:tcPr>
            <w:tcW w:w="1710" w:type="dxa"/>
            <w:tcBorders>
              <w:top w:val="nil"/>
              <w:left w:val="nil"/>
              <w:bottom w:val="nil"/>
              <w:right w:val="single" w:sz="4" w:space="0" w:color="auto"/>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79.575.000</w:t>
            </w:r>
          </w:p>
        </w:tc>
        <w:tc>
          <w:tcPr>
            <w:tcW w:w="51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00"/>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10</w:t>
            </w:r>
          </w:p>
        </w:tc>
        <w:tc>
          <w:tcPr>
            <w:tcW w:w="4784" w:type="dxa"/>
            <w:tcBorders>
              <w:top w:val="nil"/>
              <w:left w:val="nil"/>
              <w:bottom w:val="nil"/>
              <w:right w:val="single" w:sz="4" w:space="0" w:color="auto"/>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Pengadaan pakaian olahraga</w:t>
            </w:r>
          </w:p>
        </w:tc>
        <w:tc>
          <w:tcPr>
            <w:tcW w:w="1710" w:type="dxa"/>
            <w:tcBorders>
              <w:top w:val="nil"/>
              <w:left w:val="nil"/>
              <w:bottom w:val="nil"/>
              <w:right w:val="single" w:sz="4" w:space="0" w:color="auto"/>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15.450.000</w:t>
            </w:r>
          </w:p>
        </w:tc>
        <w:tc>
          <w:tcPr>
            <w:tcW w:w="51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00"/>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lastRenderedPageBreak/>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11</w:t>
            </w:r>
          </w:p>
        </w:tc>
        <w:tc>
          <w:tcPr>
            <w:tcW w:w="4784" w:type="dxa"/>
            <w:tcBorders>
              <w:top w:val="nil"/>
              <w:left w:val="nil"/>
              <w:bottom w:val="nil"/>
              <w:right w:val="single" w:sz="4" w:space="0" w:color="auto"/>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Pengadaan alat praktek dan peraga siswa</w:t>
            </w:r>
          </w:p>
        </w:tc>
        <w:tc>
          <w:tcPr>
            <w:tcW w:w="1710" w:type="dxa"/>
            <w:tcBorders>
              <w:top w:val="nil"/>
              <w:left w:val="nil"/>
              <w:bottom w:val="nil"/>
              <w:right w:val="single" w:sz="4" w:space="0" w:color="auto"/>
            </w:tcBorders>
            <w:shd w:val="clear" w:color="auto" w:fill="auto"/>
            <w:noWrap/>
            <w:hideMark/>
          </w:tcPr>
          <w:p w:rsidR="008A32CC" w:rsidRPr="008A32CC" w:rsidRDefault="00BD2063" w:rsidP="008A32CC">
            <w:pPr>
              <w:jc w:val="right"/>
              <w:rPr>
                <w:rFonts w:ascii="Cambria" w:hAnsi="Cambria"/>
                <w:sz w:val="18"/>
                <w:szCs w:val="18"/>
              </w:rPr>
            </w:pPr>
            <w:r>
              <w:rPr>
                <w:rFonts w:ascii="Cambria" w:hAnsi="Cambria"/>
                <w:sz w:val="18"/>
                <w:szCs w:val="18"/>
              </w:rPr>
              <w:t>18.962.646.317</w:t>
            </w:r>
          </w:p>
        </w:tc>
        <w:tc>
          <w:tcPr>
            <w:tcW w:w="51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00"/>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12</w:t>
            </w:r>
          </w:p>
        </w:tc>
        <w:tc>
          <w:tcPr>
            <w:tcW w:w="4784" w:type="dxa"/>
            <w:tcBorders>
              <w:top w:val="nil"/>
              <w:left w:val="nil"/>
              <w:bottom w:val="nil"/>
              <w:right w:val="single" w:sz="4" w:space="0" w:color="auto"/>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Pengadaan mebelair sekolah</w:t>
            </w:r>
          </w:p>
        </w:tc>
        <w:tc>
          <w:tcPr>
            <w:tcW w:w="1710" w:type="dxa"/>
            <w:tcBorders>
              <w:top w:val="nil"/>
              <w:left w:val="nil"/>
              <w:bottom w:val="nil"/>
              <w:right w:val="single" w:sz="4" w:space="0" w:color="auto"/>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899.099.400</w:t>
            </w:r>
          </w:p>
        </w:tc>
        <w:tc>
          <w:tcPr>
            <w:tcW w:w="51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00"/>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13</w:t>
            </w:r>
          </w:p>
        </w:tc>
        <w:tc>
          <w:tcPr>
            <w:tcW w:w="4784" w:type="dxa"/>
            <w:tcBorders>
              <w:top w:val="nil"/>
              <w:left w:val="nil"/>
              <w:bottom w:val="nil"/>
              <w:right w:val="single" w:sz="4" w:space="0" w:color="auto"/>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Pengadaan perlengkapan sekolah</w:t>
            </w:r>
          </w:p>
        </w:tc>
        <w:tc>
          <w:tcPr>
            <w:tcW w:w="1710" w:type="dxa"/>
            <w:tcBorders>
              <w:top w:val="nil"/>
              <w:left w:val="nil"/>
              <w:bottom w:val="nil"/>
              <w:right w:val="single" w:sz="4" w:space="0" w:color="auto"/>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36.770.300</w:t>
            </w:r>
          </w:p>
        </w:tc>
        <w:tc>
          <w:tcPr>
            <w:tcW w:w="51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00"/>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14</w:t>
            </w:r>
          </w:p>
        </w:tc>
        <w:tc>
          <w:tcPr>
            <w:tcW w:w="4784" w:type="dxa"/>
            <w:tcBorders>
              <w:top w:val="nil"/>
              <w:left w:val="nil"/>
              <w:bottom w:val="nil"/>
              <w:right w:val="single" w:sz="4" w:space="0" w:color="auto"/>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Pengadaan alat rumah tangga sekolah</w:t>
            </w:r>
          </w:p>
        </w:tc>
        <w:tc>
          <w:tcPr>
            <w:tcW w:w="1710" w:type="dxa"/>
            <w:tcBorders>
              <w:top w:val="nil"/>
              <w:left w:val="nil"/>
              <w:bottom w:val="nil"/>
              <w:right w:val="single" w:sz="4" w:space="0" w:color="auto"/>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500.000</w:t>
            </w:r>
          </w:p>
        </w:tc>
        <w:tc>
          <w:tcPr>
            <w:tcW w:w="51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00"/>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15</w:t>
            </w:r>
          </w:p>
        </w:tc>
        <w:tc>
          <w:tcPr>
            <w:tcW w:w="4784" w:type="dxa"/>
            <w:tcBorders>
              <w:top w:val="nil"/>
              <w:left w:val="nil"/>
              <w:bottom w:val="nil"/>
              <w:right w:val="single" w:sz="4" w:space="0" w:color="auto"/>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Pemeliharaan rutin/berkala bangunan sekolah</w:t>
            </w:r>
          </w:p>
        </w:tc>
        <w:tc>
          <w:tcPr>
            <w:tcW w:w="1710" w:type="dxa"/>
            <w:tcBorders>
              <w:top w:val="nil"/>
              <w:left w:val="nil"/>
              <w:bottom w:val="nil"/>
              <w:right w:val="single" w:sz="4" w:space="0" w:color="auto"/>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218.436.000</w:t>
            </w:r>
          </w:p>
        </w:tc>
        <w:tc>
          <w:tcPr>
            <w:tcW w:w="51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00"/>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16</w:t>
            </w:r>
          </w:p>
        </w:tc>
        <w:tc>
          <w:tcPr>
            <w:tcW w:w="4784" w:type="dxa"/>
            <w:tcBorders>
              <w:top w:val="nil"/>
              <w:left w:val="nil"/>
              <w:bottom w:val="nil"/>
              <w:right w:val="single" w:sz="4" w:space="0" w:color="auto"/>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Pemeliharaan rutin/berkala ruang kelas sekolah</w:t>
            </w:r>
          </w:p>
        </w:tc>
        <w:tc>
          <w:tcPr>
            <w:tcW w:w="1710" w:type="dxa"/>
            <w:tcBorders>
              <w:top w:val="nil"/>
              <w:left w:val="nil"/>
              <w:bottom w:val="nil"/>
              <w:right w:val="single" w:sz="4" w:space="0" w:color="auto"/>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56.503.500</w:t>
            </w:r>
          </w:p>
        </w:tc>
        <w:tc>
          <w:tcPr>
            <w:tcW w:w="51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00"/>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17</w:t>
            </w:r>
          </w:p>
        </w:tc>
        <w:tc>
          <w:tcPr>
            <w:tcW w:w="4784" w:type="dxa"/>
            <w:tcBorders>
              <w:top w:val="nil"/>
              <w:left w:val="nil"/>
              <w:bottom w:val="nil"/>
              <w:right w:val="single" w:sz="4" w:space="0" w:color="auto"/>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Pemeliharaan rutin/berkala sarana dan prasarana olahraga</w:t>
            </w:r>
          </w:p>
        </w:tc>
        <w:tc>
          <w:tcPr>
            <w:tcW w:w="1710" w:type="dxa"/>
            <w:tcBorders>
              <w:top w:val="nil"/>
              <w:left w:val="nil"/>
              <w:bottom w:val="nil"/>
              <w:right w:val="single" w:sz="4" w:space="0" w:color="auto"/>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23.860.000</w:t>
            </w:r>
          </w:p>
        </w:tc>
        <w:tc>
          <w:tcPr>
            <w:tcW w:w="51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480"/>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18</w:t>
            </w:r>
          </w:p>
        </w:tc>
        <w:tc>
          <w:tcPr>
            <w:tcW w:w="4784" w:type="dxa"/>
            <w:tcBorders>
              <w:top w:val="nil"/>
              <w:left w:val="nil"/>
              <w:bottom w:val="nil"/>
              <w:right w:val="single" w:sz="4" w:space="0" w:color="auto"/>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Pemeliharaan rutin/berkala taman, lapangan upacara dan fasilitas parkir</w:t>
            </w:r>
          </w:p>
        </w:tc>
        <w:tc>
          <w:tcPr>
            <w:tcW w:w="1710" w:type="dxa"/>
            <w:tcBorders>
              <w:top w:val="nil"/>
              <w:left w:val="nil"/>
              <w:bottom w:val="nil"/>
              <w:right w:val="single" w:sz="4" w:space="0" w:color="auto"/>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101.666.500</w:t>
            </w:r>
          </w:p>
        </w:tc>
        <w:tc>
          <w:tcPr>
            <w:tcW w:w="51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00"/>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19</w:t>
            </w:r>
          </w:p>
        </w:tc>
        <w:tc>
          <w:tcPr>
            <w:tcW w:w="4784" w:type="dxa"/>
            <w:tcBorders>
              <w:top w:val="nil"/>
              <w:left w:val="nil"/>
              <w:bottom w:val="nil"/>
              <w:right w:val="single" w:sz="4" w:space="0" w:color="auto"/>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Pemeliharaan rutin/berkala ruang unit kesehatan sekolah</w:t>
            </w:r>
          </w:p>
        </w:tc>
        <w:tc>
          <w:tcPr>
            <w:tcW w:w="1710" w:type="dxa"/>
            <w:tcBorders>
              <w:top w:val="nil"/>
              <w:left w:val="nil"/>
              <w:bottom w:val="nil"/>
              <w:right w:val="single" w:sz="4" w:space="0" w:color="auto"/>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28.212.500</w:t>
            </w:r>
          </w:p>
        </w:tc>
        <w:tc>
          <w:tcPr>
            <w:tcW w:w="51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00"/>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20</w:t>
            </w:r>
          </w:p>
        </w:tc>
        <w:tc>
          <w:tcPr>
            <w:tcW w:w="4784" w:type="dxa"/>
            <w:tcBorders>
              <w:top w:val="nil"/>
              <w:left w:val="nil"/>
              <w:bottom w:val="nil"/>
              <w:right w:val="single" w:sz="4" w:space="0" w:color="auto"/>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Pemeliharaan rutin/berkala ruang ibadah</w:t>
            </w:r>
          </w:p>
        </w:tc>
        <w:tc>
          <w:tcPr>
            <w:tcW w:w="1710" w:type="dxa"/>
            <w:tcBorders>
              <w:top w:val="nil"/>
              <w:left w:val="nil"/>
              <w:bottom w:val="nil"/>
              <w:right w:val="single" w:sz="4" w:space="0" w:color="auto"/>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7.336.000</w:t>
            </w:r>
          </w:p>
        </w:tc>
        <w:tc>
          <w:tcPr>
            <w:tcW w:w="51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00"/>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21</w:t>
            </w:r>
          </w:p>
        </w:tc>
        <w:tc>
          <w:tcPr>
            <w:tcW w:w="4784" w:type="dxa"/>
            <w:tcBorders>
              <w:top w:val="nil"/>
              <w:left w:val="nil"/>
              <w:bottom w:val="nil"/>
              <w:right w:val="single" w:sz="4" w:space="0" w:color="auto"/>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Pemeliharaan rutin/berkala Perpustakaan sekolah</w:t>
            </w:r>
          </w:p>
        </w:tc>
        <w:tc>
          <w:tcPr>
            <w:tcW w:w="1710" w:type="dxa"/>
            <w:tcBorders>
              <w:top w:val="nil"/>
              <w:left w:val="nil"/>
              <w:bottom w:val="nil"/>
              <w:right w:val="single" w:sz="4" w:space="0" w:color="auto"/>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10.000.000</w:t>
            </w:r>
          </w:p>
        </w:tc>
        <w:tc>
          <w:tcPr>
            <w:tcW w:w="51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480"/>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22</w:t>
            </w:r>
          </w:p>
        </w:tc>
        <w:tc>
          <w:tcPr>
            <w:tcW w:w="4784" w:type="dxa"/>
            <w:tcBorders>
              <w:top w:val="nil"/>
              <w:left w:val="nil"/>
              <w:bottom w:val="nil"/>
              <w:right w:val="single" w:sz="4" w:space="0" w:color="auto"/>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Pemeliharaan rutin/berkala jaringan instalasi listrik sekolah dan perlengkapannya</w:t>
            </w:r>
          </w:p>
        </w:tc>
        <w:tc>
          <w:tcPr>
            <w:tcW w:w="1710" w:type="dxa"/>
            <w:tcBorders>
              <w:top w:val="nil"/>
              <w:left w:val="nil"/>
              <w:bottom w:val="nil"/>
              <w:right w:val="single" w:sz="4" w:space="0" w:color="auto"/>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2.900.000</w:t>
            </w:r>
          </w:p>
        </w:tc>
        <w:tc>
          <w:tcPr>
            <w:tcW w:w="51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00"/>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23</w:t>
            </w:r>
          </w:p>
        </w:tc>
        <w:tc>
          <w:tcPr>
            <w:tcW w:w="4784" w:type="dxa"/>
            <w:tcBorders>
              <w:top w:val="nil"/>
              <w:left w:val="nil"/>
              <w:bottom w:val="nil"/>
              <w:right w:val="single" w:sz="4" w:space="0" w:color="auto"/>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Pemeliharaan rutin/berkala sarana air bersih dan sanitasy</w:t>
            </w:r>
          </w:p>
        </w:tc>
        <w:tc>
          <w:tcPr>
            <w:tcW w:w="1710" w:type="dxa"/>
            <w:tcBorders>
              <w:top w:val="nil"/>
              <w:left w:val="nil"/>
              <w:bottom w:val="nil"/>
              <w:right w:val="single" w:sz="4" w:space="0" w:color="auto"/>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23.785.000</w:t>
            </w:r>
          </w:p>
        </w:tc>
        <w:tc>
          <w:tcPr>
            <w:tcW w:w="51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00"/>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24</w:t>
            </w:r>
          </w:p>
        </w:tc>
        <w:tc>
          <w:tcPr>
            <w:tcW w:w="4784" w:type="dxa"/>
            <w:tcBorders>
              <w:top w:val="nil"/>
              <w:left w:val="nil"/>
              <w:bottom w:val="nil"/>
              <w:right w:val="single" w:sz="4" w:space="0" w:color="auto"/>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Pemeliharaan rutin/berkala alat praktik dan peraga siswa</w:t>
            </w:r>
          </w:p>
        </w:tc>
        <w:tc>
          <w:tcPr>
            <w:tcW w:w="1710" w:type="dxa"/>
            <w:tcBorders>
              <w:top w:val="nil"/>
              <w:left w:val="nil"/>
              <w:bottom w:val="nil"/>
              <w:right w:val="single" w:sz="4" w:space="0" w:color="auto"/>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47.150.000</w:t>
            </w:r>
          </w:p>
        </w:tc>
        <w:tc>
          <w:tcPr>
            <w:tcW w:w="51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00"/>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25</w:t>
            </w:r>
          </w:p>
        </w:tc>
        <w:tc>
          <w:tcPr>
            <w:tcW w:w="4784" w:type="dxa"/>
            <w:tcBorders>
              <w:top w:val="nil"/>
              <w:left w:val="nil"/>
              <w:bottom w:val="nil"/>
              <w:right w:val="single" w:sz="4" w:space="0" w:color="auto"/>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Pemeliharaan rutin/berkala mebelair sekolah</w:t>
            </w:r>
          </w:p>
        </w:tc>
        <w:tc>
          <w:tcPr>
            <w:tcW w:w="1710" w:type="dxa"/>
            <w:tcBorders>
              <w:top w:val="nil"/>
              <w:left w:val="nil"/>
              <w:bottom w:val="nil"/>
              <w:right w:val="single" w:sz="4" w:space="0" w:color="auto"/>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55.720.000</w:t>
            </w:r>
          </w:p>
        </w:tc>
        <w:tc>
          <w:tcPr>
            <w:tcW w:w="51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00"/>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26</w:t>
            </w:r>
          </w:p>
        </w:tc>
        <w:tc>
          <w:tcPr>
            <w:tcW w:w="4784" w:type="dxa"/>
            <w:tcBorders>
              <w:top w:val="nil"/>
              <w:left w:val="nil"/>
              <w:bottom w:val="nil"/>
              <w:right w:val="single" w:sz="4" w:space="0" w:color="auto"/>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Pemeliharaan rutin/berkala perlengkapan sekolah</w:t>
            </w:r>
          </w:p>
        </w:tc>
        <w:tc>
          <w:tcPr>
            <w:tcW w:w="1710" w:type="dxa"/>
            <w:tcBorders>
              <w:top w:val="nil"/>
              <w:left w:val="nil"/>
              <w:bottom w:val="nil"/>
              <w:right w:val="single" w:sz="4" w:space="0" w:color="auto"/>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16.381.000</w:t>
            </w:r>
          </w:p>
        </w:tc>
        <w:tc>
          <w:tcPr>
            <w:tcW w:w="51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00"/>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27</w:t>
            </w:r>
          </w:p>
        </w:tc>
        <w:tc>
          <w:tcPr>
            <w:tcW w:w="4784" w:type="dxa"/>
            <w:tcBorders>
              <w:top w:val="nil"/>
              <w:left w:val="nil"/>
              <w:bottom w:val="nil"/>
              <w:right w:val="single" w:sz="4" w:space="0" w:color="auto"/>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Rehabilitasi sedang/berat bangunan sekolah</w:t>
            </w:r>
          </w:p>
        </w:tc>
        <w:tc>
          <w:tcPr>
            <w:tcW w:w="1710" w:type="dxa"/>
            <w:tcBorders>
              <w:top w:val="nil"/>
              <w:left w:val="nil"/>
              <w:bottom w:val="nil"/>
              <w:right w:val="single" w:sz="4" w:space="0" w:color="auto"/>
            </w:tcBorders>
            <w:shd w:val="clear" w:color="auto" w:fill="auto"/>
            <w:noWrap/>
            <w:hideMark/>
          </w:tcPr>
          <w:p w:rsidR="008A32CC" w:rsidRPr="008A32CC" w:rsidRDefault="00BD2063" w:rsidP="008A32CC">
            <w:pPr>
              <w:jc w:val="right"/>
              <w:rPr>
                <w:rFonts w:ascii="Cambria" w:hAnsi="Cambria"/>
                <w:sz w:val="18"/>
                <w:szCs w:val="18"/>
              </w:rPr>
            </w:pPr>
            <w:r>
              <w:rPr>
                <w:rFonts w:ascii="Cambria" w:hAnsi="Cambria"/>
                <w:sz w:val="18"/>
                <w:szCs w:val="18"/>
              </w:rPr>
              <w:t>5.408.227.500</w:t>
            </w:r>
          </w:p>
        </w:tc>
        <w:tc>
          <w:tcPr>
            <w:tcW w:w="51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15"/>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28</w:t>
            </w:r>
          </w:p>
        </w:tc>
        <w:tc>
          <w:tcPr>
            <w:tcW w:w="4784" w:type="dxa"/>
            <w:tcBorders>
              <w:top w:val="nil"/>
              <w:left w:val="nil"/>
              <w:bottom w:val="nil"/>
              <w:right w:val="single" w:sz="4" w:space="0" w:color="auto"/>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Rehabilitasi sedang/berat ruang kelas sekolah</w:t>
            </w:r>
          </w:p>
        </w:tc>
        <w:tc>
          <w:tcPr>
            <w:tcW w:w="1710" w:type="dxa"/>
            <w:tcBorders>
              <w:top w:val="nil"/>
              <w:left w:val="nil"/>
              <w:bottom w:val="nil"/>
              <w:right w:val="single" w:sz="4" w:space="0" w:color="auto"/>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8.907.431.000</w:t>
            </w:r>
          </w:p>
        </w:tc>
        <w:tc>
          <w:tcPr>
            <w:tcW w:w="51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15"/>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29</w:t>
            </w:r>
          </w:p>
        </w:tc>
        <w:tc>
          <w:tcPr>
            <w:tcW w:w="4784" w:type="dxa"/>
            <w:tcBorders>
              <w:top w:val="nil"/>
              <w:left w:val="nil"/>
              <w:bottom w:val="nil"/>
              <w:right w:val="single" w:sz="4" w:space="0" w:color="auto"/>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Rehabilitasi sedang/berat taman, lapangan upacara dan fasilitas parkir</w:t>
            </w:r>
          </w:p>
        </w:tc>
        <w:tc>
          <w:tcPr>
            <w:tcW w:w="1710" w:type="dxa"/>
            <w:tcBorders>
              <w:top w:val="nil"/>
              <w:left w:val="nil"/>
              <w:bottom w:val="nil"/>
              <w:right w:val="single" w:sz="4" w:space="0" w:color="auto"/>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25.100.000</w:t>
            </w:r>
          </w:p>
        </w:tc>
        <w:tc>
          <w:tcPr>
            <w:tcW w:w="51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15"/>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30</w:t>
            </w:r>
          </w:p>
        </w:tc>
        <w:tc>
          <w:tcPr>
            <w:tcW w:w="4784" w:type="dxa"/>
            <w:tcBorders>
              <w:top w:val="nil"/>
              <w:left w:val="nil"/>
              <w:bottom w:val="nil"/>
              <w:right w:val="single" w:sz="4" w:space="0" w:color="auto"/>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Rehabilitasi sedang/berat sarana air bersih dan sanitasy</w:t>
            </w:r>
          </w:p>
        </w:tc>
        <w:tc>
          <w:tcPr>
            <w:tcW w:w="1710" w:type="dxa"/>
            <w:tcBorders>
              <w:top w:val="nil"/>
              <w:left w:val="nil"/>
              <w:bottom w:val="nil"/>
              <w:right w:val="single" w:sz="4" w:space="0" w:color="auto"/>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6.000.000</w:t>
            </w:r>
          </w:p>
        </w:tc>
        <w:tc>
          <w:tcPr>
            <w:tcW w:w="51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00"/>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31</w:t>
            </w:r>
          </w:p>
        </w:tc>
        <w:tc>
          <w:tcPr>
            <w:tcW w:w="4784" w:type="dxa"/>
            <w:tcBorders>
              <w:top w:val="nil"/>
              <w:left w:val="nil"/>
              <w:bottom w:val="nil"/>
              <w:right w:val="single" w:sz="4" w:space="0" w:color="auto"/>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Pelatihan kompetensi tenaga pendidik</w:t>
            </w:r>
          </w:p>
        </w:tc>
        <w:tc>
          <w:tcPr>
            <w:tcW w:w="1710" w:type="dxa"/>
            <w:tcBorders>
              <w:top w:val="nil"/>
              <w:left w:val="nil"/>
              <w:bottom w:val="nil"/>
              <w:right w:val="single" w:sz="4" w:space="0" w:color="auto"/>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345.597.500</w:t>
            </w:r>
          </w:p>
        </w:tc>
        <w:tc>
          <w:tcPr>
            <w:tcW w:w="51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00"/>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32</w:t>
            </w:r>
          </w:p>
        </w:tc>
        <w:tc>
          <w:tcPr>
            <w:tcW w:w="4784" w:type="dxa"/>
            <w:tcBorders>
              <w:top w:val="nil"/>
              <w:left w:val="nil"/>
              <w:bottom w:val="nil"/>
              <w:right w:val="single" w:sz="4" w:space="0" w:color="auto"/>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Pelatihan Kompetensi Siswa Berprestasi</w:t>
            </w:r>
          </w:p>
        </w:tc>
        <w:tc>
          <w:tcPr>
            <w:tcW w:w="1710" w:type="dxa"/>
            <w:tcBorders>
              <w:top w:val="nil"/>
              <w:left w:val="nil"/>
              <w:bottom w:val="nil"/>
              <w:right w:val="single" w:sz="4" w:space="0" w:color="auto"/>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163.545.000</w:t>
            </w:r>
          </w:p>
        </w:tc>
        <w:tc>
          <w:tcPr>
            <w:tcW w:w="51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00"/>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33</w:t>
            </w:r>
          </w:p>
        </w:tc>
        <w:tc>
          <w:tcPr>
            <w:tcW w:w="4784" w:type="dxa"/>
            <w:tcBorders>
              <w:top w:val="nil"/>
              <w:left w:val="nil"/>
              <w:bottom w:val="nil"/>
              <w:right w:val="single" w:sz="4" w:space="0" w:color="auto"/>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Pelatihan penyusunan kurikulum</w:t>
            </w:r>
          </w:p>
        </w:tc>
        <w:tc>
          <w:tcPr>
            <w:tcW w:w="1710" w:type="dxa"/>
            <w:tcBorders>
              <w:top w:val="nil"/>
              <w:left w:val="nil"/>
              <w:bottom w:val="nil"/>
              <w:right w:val="single" w:sz="4" w:space="0" w:color="auto"/>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146.004.500</w:t>
            </w:r>
          </w:p>
        </w:tc>
        <w:tc>
          <w:tcPr>
            <w:tcW w:w="51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00"/>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34</w:t>
            </w:r>
          </w:p>
        </w:tc>
        <w:tc>
          <w:tcPr>
            <w:tcW w:w="4784" w:type="dxa"/>
            <w:tcBorders>
              <w:top w:val="nil"/>
              <w:left w:val="nil"/>
              <w:bottom w:val="nil"/>
              <w:right w:val="single" w:sz="4" w:space="0" w:color="auto"/>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Penyediaan buku pelajaran untuk SD/MI/SDLB dan SMP/MTS</w:t>
            </w:r>
          </w:p>
        </w:tc>
        <w:tc>
          <w:tcPr>
            <w:tcW w:w="1710" w:type="dxa"/>
            <w:tcBorders>
              <w:top w:val="nil"/>
              <w:left w:val="nil"/>
              <w:bottom w:val="nil"/>
              <w:right w:val="single" w:sz="4" w:space="0" w:color="auto"/>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50.065.000</w:t>
            </w:r>
          </w:p>
        </w:tc>
        <w:tc>
          <w:tcPr>
            <w:tcW w:w="51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00"/>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35</w:t>
            </w:r>
          </w:p>
        </w:tc>
        <w:tc>
          <w:tcPr>
            <w:tcW w:w="4784" w:type="dxa"/>
            <w:tcBorders>
              <w:top w:val="nil"/>
              <w:left w:val="nil"/>
              <w:bottom w:val="nil"/>
              <w:right w:val="single" w:sz="4" w:space="0" w:color="auto"/>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 xml:space="preserve">Penyediaan dana pengembangan sekolah untuk SD/MI dan SMP/MTs </w:t>
            </w:r>
          </w:p>
        </w:tc>
        <w:tc>
          <w:tcPr>
            <w:tcW w:w="1710" w:type="dxa"/>
            <w:tcBorders>
              <w:top w:val="nil"/>
              <w:left w:val="nil"/>
              <w:bottom w:val="nil"/>
              <w:right w:val="single" w:sz="4" w:space="0" w:color="auto"/>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103.012.500</w:t>
            </w:r>
          </w:p>
        </w:tc>
        <w:tc>
          <w:tcPr>
            <w:tcW w:w="51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15"/>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36</w:t>
            </w:r>
          </w:p>
        </w:tc>
        <w:tc>
          <w:tcPr>
            <w:tcW w:w="4784" w:type="dxa"/>
            <w:tcBorders>
              <w:top w:val="nil"/>
              <w:left w:val="nil"/>
              <w:bottom w:val="nil"/>
              <w:right w:val="single" w:sz="4" w:space="0" w:color="auto"/>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Penyelenggaraan Paket A setara SD</w:t>
            </w:r>
          </w:p>
        </w:tc>
        <w:tc>
          <w:tcPr>
            <w:tcW w:w="1710" w:type="dxa"/>
            <w:tcBorders>
              <w:top w:val="nil"/>
              <w:left w:val="nil"/>
              <w:bottom w:val="nil"/>
              <w:right w:val="single" w:sz="4" w:space="0" w:color="auto"/>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31.375.000</w:t>
            </w:r>
          </w:p>
        </w:tc>
        <w:tc>
          <w:tcPr>
            <w:tcW w:w="51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15"/>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37</w:t>
            </w:r>
          </w:p>
        </w:tc>
        <w:tc>
          <w:tcPr>
            <w:tcW w:w="4784" w:type="dxa"/>
            <w:tcBorders>
              <w:top w:val="nil"/>
              <w:left w:val="nil"/>
              <w:bottom w:val="nil"/>
              <w:right w:val="single" w:sz="4" w:space="0" w:color="auto"/>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Penyelenggaraan paket B setara SMP</w:t>
            </w:r>
          </w:p>
        </w:tc>
        <w:tc>
          <w:tcPr>
            <w:tcW w:w="1710" w:type="dxa"/>
            <w:tcBorders>
              <w:top w:val="nil"/>
              <w:left w:val="nil"/>
              <w:bottom w:val="nil"/>
              <w:right w:val="single" w:sz="4" w:space="0" w:color="auto"/>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581.585.000</w:t>
            </w:r>
          </w:p>
        </w:tc>
        <w:tc>
          <w:tcPr>
            <w:tcW w:w="51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480"/>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38</w:t>
            </w:r>
          </w:p>
        </w:tc>
        <w:tc>
          <w:tcPr>
            <w:tcW w:w="4784" w:type="dxa"/>
            <w:tcBorders>
              <w:top w:val="nil"/>
              <w:left w:val="nil"/>
              <w:bottom w:val="nil"/>
              <w:right w:val="single" w:sz="4" w:space="0" w:color="auto"/>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Pembinaan kelembagaan dan manajemen sekolah dengan penerapan manajemen berbasis sekolah (MBS)</w:t>
            </w:r>
          </w:p>
        </w:tc>
        <w:tc>
          <w:tcPr>
            <w:tcW w:w="1710" w:type="dxa"/>
            <w:tcBorders>
              <w:top w:val="nil"/>
              <w:left w:val="nil"/>
              <w:bottom w:val="nil"/>
              <w:right w:val="single" w:sz="4" w:space="0" w:color="auto"/>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70.322.500</w:t>
            </w:r>
          </w:p>
        </w:tc>
        <w:tc>
          <w:tcPr>
            <w:tcW w:w="51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00"/>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39</w:t>
            </w:r>
          </w:p>
        </w:tc>
        <w:tc>
          <w:tcPr>
            <w:tcW w:w="4784" w:type="dxa"/>
            <w:tcBorders>
              <w:top w:val="nil"/>
              <w:left w:val="nil"/>
              <w:bottom w:val="nil"/>
              <w:right w:val="single" w:sz="4" w:space="0" w:color="auto"/>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Pembinaan Minat, Bakat dan Kreativitas siswa</w:t>
            </w:r>
          </w:p>
        </w:tc>
        <w:tc>
          <w:tcPr>
            <w:tcW w:w="1710" w:type="dxa"/>
            <w:tcBorders>
              <w:top w:val="nil"/>
              <w:left w:val="nil"/>
              <w:bottom w:val="nil"/>
              <w:right w:val="single" w:sz="4" w:space="0" w:color="auto"/>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661.755.500</w:t>
            </w:r>
          </w:p>
        </w:tc>
        <w:tc>
          <w:tcPr>
            <w:tcW w:w="51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00"/>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40</w:t>
            </w:r>
          </w:p>
        </w:tc>
        <w:tc>
          <w:tcPr>
            <w:tcW w:w="4784" w:type="dxa"/>
            <w:tcBorders>
              <w:top w:val="nil"/>
              <w:left w:val="nil"/>
              <w:bottom w:val="nil"/>
              <w:right w:val="single" w:sz="4" w:space="0" w:color="auto"/>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Pengembangan comprehensive teaching and learning (CTL)</w:t>
            </w:r>
          </w:p>
        </w:tc>
        <w:tc>
          <w:tcPr>
            <w:tcW w:w="1710" w:type="dxa"/>
            <w:tcBorders>
              <w:top w:val="nil"/>
              <w:left w:val="nil"/>
              <w:bottom w:val="nil"/>
              <w:right w:val="single" w:sz="4" w:space="0" w:color="auto"/>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24.897.500</w:t>
            </w:r>
          </w:p>
        </w:tc>
        <w:tc>
          <w:tcPr>
            <w:tcW w:w="51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480"/>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41</w:t>
            </w:r>
          </w:p>
        </w:tc>
        <w:tc>
          <w:tcPr>
            <w:tcW w:w="4784" w:type="dxa"/>
            <w:tcBorders>
              <w:top w:val="nil"/>
              <w:left w:val="nil"/>
              <w:bottom w:val="nil"/>
              <w:right w:val="single" w:sz="4" w:space="0" w:color="auto"/>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Pengembangan materi belajar mengajar dan metode pembelajaran dengan menggunakan teknologi informasi</w:t>
            </w:r>
          </w:p>
        </w:tc>
        <w:tc>
          <w:tcPr>
            <w:tcW w:w="1710" w:type="dxa"/>
            <w:tcBorders>
              <w:top w:val="nil"/>
              <w:left w:val="nil"/>
              <w:bottom w:val="nil"/>
              <w:right w:val="single" w:sz="4" w:space="0" w:color="auto"/>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48.700.000</w:t>
            </w:r>
          </w:p>
        </w:tc>
        <w:tc>
          <w:tcPr>
            <w:tcW w:w="51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00"/>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42</w:t>
            </w:r>
          </w:p>
        </w:tc>
        <w:tc>
          <w:tcPr>
            <w:tcW w:w="4784" w:type="dxa"/>
            <w:tcBorders>
              <w:top w:val="nil"/>
              <w:left w:val="nil"/>
              <w:bottom w:val="nil"/>
              <w:right w:val="single" w:sz="4" w:space="0" w:color="auto"/>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Penyebarluasan dan sosialisasi berbagai informasi pendidikan dasar</w:t>
            </w:r>
          </w:p>
        </w:tc>
        <w:tc>
          <w:tcPr>
            <w:tcW w:w="1710" w:type="dxa"/>
            <w:tcBorders>
              <w:top w:val="nil"/>
              <w:left w:val="nil"/>
              <w:bottom w:val="nil"/>
              <w:right w:val="single" w:sz="4" w:space="0" w:color="auto"/>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134.677.500</w:t>
            </w:r>
          </w:p>
        </w:tc>
        <w:tc>
          <w:tcPr>
            <w:tcW w:w="51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00"/>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43</w:t>
            </w:r>
          </w:p>
        </w:tc>
        <w:tc>
          <w:tcPr>
            <w:tcW w:w="4784" w:type="dxa"/>
            <w:tcBorders>
              <w:top w:val="nil"/>
              <w:left w:val="nil"/>
              <w:bottom w:val="nil"/>
              <w:right w:val="single" w:sz="4" w:space="0" w:color="auto"/>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Penyelenggaraan Akreditasi Sekolah Dasar</w:t>
            </w:r>
          </w:p>
        </w:tc>
        <w:tc>
          <w:tcPr>
            <w:tcW w:w="1710" w:type="dxa"/>
            <w:tcBorders>
              <w:top w:val="nil"/>
              <w:left w:val="nil"/>
              <w:bottom w:val="nil"/>
              <w:right w:val="single" w:sz="4" w:space="0" w:color="auto"/>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20.550.000</w:t>
            </w:r>
          </w:p>
        </w:tc>
        <w:tc>
          <w:tcPr>
            <w:tcW w:w="51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00"/>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44</w:t>
            </w:r>
          </w:p>
        </w:tc>
        <w:tc>
          <w:tcPr>
            <w:tcW w:w="4784" w:type="dxa"/>
            <w:tcBorders>
              <w:top w:val="nil"/>
              <w:left w:val="nil"/>
              <w:bottom w:val="nil"/>
              <w:right w:val="single" w:sz="4" w:space="0" w:color="auto"/>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Pemenuhan Standar Proses</w:t>
            </w:r>
          </w:p>
        </w:tc>
        <w:tc>
          <w:tcPr>
            <w:tcW w:w="1710"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17.150.000</w:t>
            </w:r>
          </w:p>
        </w:tc>
        <w:tc>
          <w:tcPr>
            <w:tcW w:w="51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00"/>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45</w:t>
            </w:r>
          </w:p>
        </w:tc>
        <w:tc>
          <w:tcPr>
            <w:tcW w:w="4784" w:type="dxa"/>
            <w:tcBorders>
              <w:top w:val="nil"/>
              <w:left w:val="nil"/>
              <w:bottom w:val="nil"/>
              <w:right w:val="single" w:sz="4" w:space="0" w:color="auto"/>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Pemenuhan Standar Penilaian Pendidikan</w:t>
            </w:r>
          </w:p>
        </w:tc>
        <w:tc>
          <w:tcPr>
            <w:tcW w:w="1710"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43.285.000</w:t>
            </w:r>
          </w:p>
        </w:tc>
        <w:tc>
          <w:tcPr>
            <w:tcW w:w="51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00"/>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46</w:t>
            </w:r>
          </w:p>
        </w:tc>
        <w:tc>
          <w:tcPr>
            <w:tcW w:w="4784" w:type="dxa"/>
            <w:tcBorders>
              <w:top w:val="nil"/>
              <w:left w:val="nil"/>
              <w:bottom w:val="nil"/>
              <w:right w:val="single" w:sz="4" w:space="0" w:color="auto"/>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Pemberian Makanan Tambahan bagi Anak Sekolah (PMTAS)</w:t>
            </w:r>
          </w:p>
        </w:tc>
        <w:tc>
          <w:tcPr>
            <w:tcW w:w="1710"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1.459.205.000</w:t>
            </w:r>
          </w:p>
        </w:tc>
        <w:tc>
          <w:tcPr>
            <w:tcW w:w="51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12"/>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b/>
                <w:bCs/>
                <w:sz w:val="18"/>
                <w:szCs w:val="18"/>
              </w:rPr>
            </w:pPr>
            <w:r w:rsidRPr="008A32CC">
              <w:rPr>
                <w:rFonts w:ascii="Cambria" w:hAnsi="Cambria"/>
                <w:b/>
                <w:bCs/>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b/>
                <w:bCs/>
                <w:i/>
                <w:iCs/>
                <w:sz w:val="18"/>
                <w:szCs w:val="18"/>
              </w:rPr>
            </w:pPr>
            <w:r w:rsidRPr="008A32CC">
              <w:rPr>
                <w:rFonts w:ascii="Cambria" w:hAnsi="Cambria"/>
                <w:b/>
                <w:bCs/>
                <w:i/>
                <w:iCs/>
                <w:sz w:val="18"/>
                <w:szCs w:val="18"/>
              </w:rPr>
              <w:t> </w:t>
            </w:r>
          </w:p>
        </w:tc>
        <w:tc>
          <w:tcPr>
            <w:tcW w:w="424" w:type="dxa"/>
            <w:tcBorders>
              <w:top w:val="nil"/>
              <w:left w:val="nil"/>
              <w:bottom w:val="nil"/>
              <w:right w:val="nil"/>
            </w:tcBorders>
            <w:shd w:val="clear" w:color="auto" w:fill="auto"/>
            <w:hideMark/>
          </w:tcPr>
          <w:p w:rsidR="008A32CC" w:rsidRPr="008A32CC" w:rsidRDefault="008A32CC" w:rsidP="008A32CC">
            <w:pPr>
              <w:rPr>
                <w:rFonts w:ascii="Cambria" w:hAnsi="Cambria"/>
                <w:b/>
                <w:bCs/>
                <w:sz w:val="18"/>
                <w:szCs w:val="18"/>
              </w:rPr>
            </w:pPr>
          </w:p>
        </w:tc>
        <w:tc>
          <w:tcPr>
            <w:tcW w:w="4784" w:type="dxa"/>
            <w:tcBorders>
              <w:top w:val="nil"/>
              <w:left w:val="nil"/>
              <w:bottom w:val="nil"/>
              <w:right w:val="single" w:sz="4" w:space="0" w:color="auto"/>
            </w:tcBorders>
            <w:shd w:val="clear" w:color="auto" w:fill="auto"/>
            <w:hideMark/>
          </w:tcPr>
          <w:p w:rsidR="008A32CC" w:rsidRPr="008A32CC" w:rsidRDefault="008A32CC" w:rsidP="008A32CC">
            <w:pPr>
              <w:rPr>
                <w:rFonts w:ascii="Cambria" w:hAnsi="Cambria"/>
                <w:b/>
                <w:bCs/>
                <w:sz w:val="18"/>
                <w:szCs w:val="18"/>
              </w:rPr>
            </w:pPr>
            <w:r w:rsidRPr="008A32CC">
              <w:rPr>
                <w:rFonts w:ascii="Cambria" w:hAnsi="Cambria"/>
                <w:b/>
                <w:bCs/>
                <w:sz w:val="18"/>
                <w:szCs w:val="18"/>
              </w:rPr>
              <w:t> </w:t>
            </w:r>
          </w:p>
        </w:tc>
        <w:tc>
          <w:tcPr>
            <w:tcW w:w="1710" w:type="dxa"/>
            <w:tcBorders>
              <w:top w:val="nil"/>
              <w:left w:val="single" w:sz="4" w:space="0" w:color="auto"/>
              <w:bottom w:val="nil"/>
              <w:right w:val="single" w:sz="4" w:space="0" w:color="auto"/>
            </w:tcBorders>
            <w:shd w:val="clear" w:color="auto" w:fill="auto"/>
            <w:noWrap/>
            <w:vAlign w:val="bottom"/>
            <w:hideMark/>
          </w:tcPr>
          <w:p w:rsidR="008A32CC" w:rsidRPr="008A32CC" w:rsidRDefault="008A32CC" w:rsidP="008A32CC">
            <w:pPr>
              <w:jc w:val="center"/>
              <w:rPr>
                <w:rFonts w:ascii="Cambria" w:hAnsi="Cambria"/>
                <w:b/>
                <w:bCs/>
                <w:sz w:val="18"/>
                <w:szCs w:val="18"/>
              </w:rPr>
            </w:pPr>
            <w:r w:rsidRPr="008A32CC">
              <w:rPr>
                <w:rFonts w:ascii="Cambria" w:hAnsi="Cambria"/>
                <w:b/>
                <w:bCs/>
                <w:sz w:val="18"/>
                <w:szCs w:val="18"/>
              </w:rPr>
              <w:t> </w:t>
            </w:r>
          </w:p>
        </w:tc>
        <w:tc>
          <w:tcPr>
            <w:tcW w:w="515" w:type="dxa"/>
            <w:tcBorders>
              <w:top w:val="nil"/>
              <w:left w:val="nil"/>
              <w:bottom w:val="nil"/>
              <w:right w:val="single" w:sz="4" w:space="0" w:color="auto"/>
            </w:tcBorders>
            <w:shd w:val="clear" w:color="auto" w:fill="auto"/>
            <w:noWrap/>
            <w:vAlign w:val="center"/>
            <w:hideMark/>
          </w:tcPr>
          <w:p w:rsidR="008A32CC" w:rsidRPr="008A32CC" w:rsidRDefault="008A32CC" w:rsidP="008A32CC">
            <w:pPr>
              <w:jc w:val="center"/>
              <w:rPr>
                <w:rFonts w:ascii="Cambria" w:hAnsi="Cambria"/>
                <w:b/>
                <w:bCs/>
                <w:sz w:val="18"/>
                <w:szCs w:val="18"/>
              </w:rPr>
            </w:pPr>
            <w:r w:rsidRPr="008A32CC">
              <w:rPr>
                <w:rFonts w:ascii="Cambria" w:hAnsi="Cambria"/>
                <w:b/>
                <w:bCs/>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12"/>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b/>
                <w:bCs/>
                <w:sz w:val="18"/>
                <w:szCs w:val="18"/>
              </w:rPr>
            </w:pPr>
            <w:r w:rsidRPr="008A32CC">
              <w:rPr>
                <w:rFonts w:ascii="Cambria" w:hAnsi="Cambria"/>
                <w:b/>
                <w:bCs/>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b/>
                <w:bCs/>
                <w:i/>
                <w:iCs/>
                <w:sz w:val="18"/>
                <w:szCs w:val="18"/>
              </w:rPr>
            </w:pPr>
            <w:r w:rsidRPr="008A32CC">
              <w:rPr>
                <w:rFonts w:ascii="Cambria" w:hAnsi="Cambria"/>
                <w:b/>
                <w:bCs/>
                <w:i/>
                <w:iCs/>
                <w:sz w:val="18"/>
                <w:szCs w:val="18"/>
              </w:rPr>
              <w:t> </w:t>
            </w:r>
          </w:p>
        </w:tc>
        <w:tc>
          <w:tcPr>
            <w:tcW w:w="5208" w:type="dxa"/>
            <w:gridSpan w:val="2"/>
            <w:tcBorders>
              <w:top w:val="nil"/>
              <w:left w:val="nil"/>
              <w:bottom w:val="nil"/>
              <w:right w:val="single" w:sz="4" w:space="0" w:color="000000"/>
            </w:tcBorders>
            <w:shd w:val="clear" w:color="auto" w:fill="auto"/>
            <w:hideMark/>
          </w:tcPr>
          <w:p w:rsidR="008A32CC" w:rsidRPr="008A32CC" w:rsidRDefault="008A32CC" w:rsidP="008A32CC">
            <w:pPr>
              <w:rPr>
                <w:rFonts w:ascii="Cambria" w:hAnsi="Cambria"/>
                <w:b/>
                <w:bCs/>
                <w:sz w:val="18"/>
                <w:szCs w:val="18"/>
              </w:rPr>
            </w:pPr>
            <w:r w:rsidRPr="008A32CC">
              <w:rPr>
                <w:rFonts w:ascii="Cambria" w:hAnsi="Cambria"/>
                <w:b/>
                <w:bCs/>
                <w:sz w:val="18"/>
                <w:szCs w:val="18"/>
              </w:rPr>
              <w:t>Pendidikan Menengah</w:t>
            </w:r>
          </w:p>
        </w:tc>
        <w:tc>
          <w:tcPr>
            <w:tcW w:w="1710" w:type="dxa"/>
            <w:tcBorders>
              <w:top w:val="nil"/>
              <w:left w:val="single" w:sz="4" w:space="0" w:color="auto"/>
              <w:bottom w:val="nil"/>
              <w:right w:val="single" w:sz="4" w:space="0" w:color="auto"/>
            </w:tcBorders>
            <w:shd w:val="clear" w:color="auto" w:fill="auto"/>
            <w:noWrap/>
            <w:vAlign w:val="bottom"/>
            <w:hideMark/>
          </w:tcPr>
          <w:p w:rsidR="008A32CC" w:rsidRPr="008A32CC" w:rsidRDefault="008A32CC" w:rsidP="00DA4A9B">
            <w:pPr>
              <w:jc w:val="right"/>
              <w:rPr>
                <w:rFonts w:ascii="Cambria" w:hAnsi="Cambria"/>
                <w:b/>
                <w:bCs/>
                <w:sz w:val="18"/>
                <w:szCs w:val="18"/>
              </w:rPr>
            </w:pPr>
            <w:r w:rsidRPr="008A32CC">
              <w:rPr>
                <w:rFonts w:ascii="Cambria" w:hAnsi="Cambria"/>
                <w:b/>
                <w:bCs/>
                <w:sz w:val="18"/>
                <w:szCs w:val="18"/>
              </w:rPr>
              <w:t> </w:t>
            </w:r>
            <w:r w:rsidR="00DA4A9B">
              <w:rPr>
                <w:rFonts w:ascii="Cambria" w:hAnsi="Cambria"/>
                <w:b/>
                <w:bCs/>
                <w:sz w:val="18"/>
                <w:szCs w:val="18"/>
              </w:rPr>
              <w:t>21.356.611.007</w:t>
            </w:r>
          </w:p>
        </w:tc>
        <w:tc>
          <w:tcPr>
            <w:tcW w:w="515" w:type="dxa"/>
            <w:tcBorders>
              <w:top w:val="nil"/>
              <w:left w:val="nil"/>
              <w:bottom w:val="nil"/>
              <w:right w:val="single" w:sz="4" w:space="0" w:color="auto"/>
            </w:tcBorders>
            <w:shd w:val="clear" w:color="auto" w:fill="auto"/>
            <w:noWrap/>
            <w:vAlign w:val="center"/>
            <w:hideMark/>
          </w:tcPr>
          <w:p w:rsidR="008A32CC" w:rsidRPr="008A32CC" w:rsidRDefault="008A32CC" w:rsidP="008A32CC">
            <w:pPr>
              <w:jc w:val="center"/>
              <w:rPr>
                <w:rFonts w:ascii="Cambria" w:hAnsi="Cambria"/>
                <w:b/>
                <w:bCs/>
                <w:sz w:val="18"/>
                <w:szCs w:val="18"/>
              </w:rPr>
            </w:pPr>
            <w:r w:rsidRPr="008A32CC">
              <w:rPr>
                <w:rFonts w:ascii="Cambria" w:hAnsi="Cambria"/>
                <w:b/>
                <w:bCs/>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00"/>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1</w:t>
            </w:r>
          </w:p>
        </w:tc>
        <w:tc>
          <w:tcPr>
            <w:tcW w:w="4784" w:type="dxa"/>
            <w:tcBorders>
              <w:top w:val="nil"/>
              <w:left w:val="nil"/>
              <w:bottom w:val="nil"/>
              <w:right w:val="single" w:sz="4" w:space="0" w:color="auto"/>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Pembangunan gedung sekolah</w:t>
            </w:r>
          </w:p>
        </w:tc>
        <w:tc>
          <w:tcPr>
            <w:tcW w:w="1710" w:type="dxa"/>
            <w:tcBorders>
              <w:top w:val="nil"/>
              <w:left w:val="nil"/>
              <w:bottom w:val="nil"/>
              <w:right w:val="single" w:sz="4" w:space="0" w:color="auto"/>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1.387.020.000</w:t>
            </w:r>
          </w:p>
        </w:tc>
        <w:tc>
          <w:tcPr>
            <w:tcW w:w="51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00"/>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2</w:t>
            </w:r>
          </w:p>
        </w:tc>
        <w:tc>
          <w:tcPr>
            <w:tcW w:w="4784" w:type="dxa"/>
            <w:tcBorders>
              <w:top w:val="nil"/>
              <w:left w:val="nil"/>
              <w:bottom w:val="nil"/>
              <w:right w:val="single" w:sz="4" w:space="0" w:color="auto"/>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Penambahan ruang kelas sekolah</w:t>
            </w:r>
          </w:p>
        </w:tc>
        <w:tc>
          <w:tcPr>
            <w:tcW w:w="1710" w:type="dxa"/>
            <w:tcBorders>
              <w:top w:val="nil"/>
              <w:left w:val="nil"/>
              <w:bottom w:val="nil"/>
              <w:right w:val="single" w:sz="4" w:space="0" w:color="auto"/>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3.392.870.000</w:t>
            </w:r>
          </w:p>
        </w:tc>
        <w:tc>
          <w:tcPr>
            <w:tcW w:w="51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00"/>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3</w:t>
            </w:r>
          </w:p>
        </w:tc>
        <w:tc>
          <w:tcPr>
            <w:tcW w:w="4784" w:type="dxa"/>
            <w:tcBorders>
              <w:top w:val="nil"/>
              <w:left w:val="nil"/>
              <w:bottom w:val="nil"/>
              <w:right w:val="single" w:sz="4" w:space="0" w:color="auto"/>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 xml:space="preserve">Pembangunan laboratorium dan ruang praktikum sekolah </w:t>
            </w:r>
          </w:p>
        </w:tc>
        <w:tc>
          <w:tcPr>
            <w:tcW w:w="1710" w:type="dxa"/>
            <w:tcBorders>
              <w:top w:val="nil"/>
              <w:left w:val="nil"/>
              <w:bottom w:val="nil"/>
              <w:right w:val="single" w:sz="4" w:space="0" w:color="auto"/>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3.661.315.443</w:t>
            </w:r>
          </w:p>
        </w:tc>
        <w:tc>
          <w:tcPr>
            <w:tcW w:w="51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15"/>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4</w:t>
            </w:r>
          </w:p>
        </w:tc>
        <w:tc>
          <w:tcPr>
            <w:tcW w:w="4784" w:type="dxa"/>
            <w:tcBorders>
              <w:top w:val="nil"/>
              <w:left w:val="nil"/>
              <w:bottom w:val="nil"/>
              <w:right w:val="single" w:sz="4" w:space="0" w:color="auto"/>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Pembangunan taman, lapangan upacara dan fasilitas parkir</w:t>
            </w:r>
          </w:p>
        </w:tc>
        <w:tc>
          <w:tcPr>
            <w:tcW w:w="1710" w:type="dxa"/>
            <w:tcBorders>
              <w:top w:val="nil"/>
              <w:left w:val="nil"/>
              <w:bottom w:val="nil"/>
              <w:right w:val="single" w:sz="4" w:space="0" w:color="auto"/>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10.000.000</w:t>
            </w:r>
          </w:p>
        </w:tc>
        <w:tc>
          <w:tcPr>
            <w:tcW w:w="51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00"/>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lastRenderedPageBreak/>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5</w:t>
            </w:r>
          </w:p>
        </w:tc>
        <w:tc>
          <w:tcPr>
            <w:tcW w:w="4784" w:type="dxa"/>
            <w:tcBorders>
              <w:top w:val="nil"/>
              <w:left w:val="nil"/>
              <w:bottom w:val="nil"/>
              <w:right w:val="single" w:sz="4" w:space="0" w:color="auto"/>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Pembangunan perpustakaan sekolah</w:t>
            </w:r>
          </w:p>
        </w:tc>
        <w:tc>
          <w:tcPr>
            <w:tcW w:w="1710" w:type="dxa"/>
            <w:tcBorders>
              <w:top w:val="nil"/>
              <w:left w:val="nil"/>
              <w:bottom w:val="nil"/>
              <w:right w:val="single" w:sz="4" w:space="0" w:color="auto"/>
            </w:tcBorders>
            <w:shd w:val="clear" w:color="auto" w:fill="auto"/>
            <w:noWrap/>
            <w:hideMark/>
          </w:tcPr>
          <w:p w:rsidR="008A32CC" w:rsidRPr="008A32CC" w:rsidRDefault="00DA4A9B" w:rsidP="008A32CC">
            <w:pPr>
              <w:jc w:val="right"/>
              <w:rPr>
                <w:rFonts w:ascii="Cambria" w:hAnsi="Cambria"/>
                <w:sz w:val="18"/>
                <w:szCs w:val="18"/>
              </w:rPr>
            </w:pPr>
            <w:r>
              <w:rPr>
                <w:rFonts w:ascii="Cambria" w:hAnsi="Cambria"/>
                <w:sz w:val="18"/>
                <w:szCs w:val="18"/>
              </w:rPr>
              <w:t>834.913.364</w:t>
            </w:r>
          </w:p>
        </w:tc>
        <w:tc>
          <w:tcPr>
            <w:tcW w:w="51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00"/>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6</w:t>
            </w:r>
          </w:p>
        </w:tc>
        <w:tc>
          <w:tcPr>
            <w:tcW w:w="4784" w:type="dxa"/>
            <w:tcBorders>
              <w:top w:val="nil"/>
              <w:left w:val="nil"/>
              <w:bottom w:val="nil"/>
              <w:right w:val="single" w:sz="4" w:space="0" w:color="auto"/>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Pengadaan pakaian seragam sekolah</w:t>
            </w:r>
          </w:p>
        </w:tc>
        <w:tc>
          <w:tcPr>
            <w:tcW w:w="1710" w:type="dxa"/>
            <w:tcBorders>
              <w:top w:val="nil"/>
              <w:left w:val="nil"/>
              <w:bottom w:val="nil"/>
              <w:right w:val="single" w:sz="4" w:space="0" w:color="auto"/>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28.715.000</w:t>
            </w:r>
          </w:p>
        </w:tc>
        <w:tc>
          <w:tcPr>
            <w:tcW w:w="51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00"/>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7</w:t>
            </w:r>
          </w:p>
        </w:tc>
        <w:tc>
          <w:tcPr>
            <w:tcW w:w="4784" w:type="dxa"/>
            <w:tcBorders>
              <w:top w:val="nil"/>
              <w:left w:val="nil"/>
              <w:bottom w:val="nil"/>
              <w:right w:val="single" w:sz="4" w:space="0" w:color="auto"/>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Pengadaan alat praktik dan peraga siswa</w:t>
            </w:r>
          </w:p>
        </w:tc>
        <w:tc>
          <w:tcPr>
            <w:tcW w:w="1710" w:type="dxa"/>
            <w:tcBorders>
              <w:top w:val="nil"/>
              <w:left w:val="nil"/>
              <w:bottom w:val="nil"/>
              <w:right w:val="single" w:sz="4" w:space="0" w:color="auto"/>
            </w:tcBorders>
            <w:shd w:val="clear" w:color="auto" w:fill="auto"/>
            <w:noWrap/>
            <w:hideMark/>
          </w:tcPr>
          <w:p w:rsidR="008A32CC" w:rsidRPr="008A32CC" w:rsidRDefault="00DA4A9B" w:rsidP="008A32CC">
            <w:pPr>
              <w:jc w:val="right"/>
              <w:rPr>
                <w:rFonts w:ascii="Cambria" w:hAnsi="Cambria"/>
                <w:sz w:val="18"/>
                <w:szCs w:val="18"/>
              </w:rPr>
            </w:pPr>
            <w:r>
              <w:rPr>
                <w:rFonts w:ascii="Cambria" w:hAnsi="Cambria"/>
                <w:sz w:val="18"/>
                <w:szCs w:val="18"/>
              </w:rPr>
              <w:t>6.615.313.200</w:t>
            </w:r>
          </w:p>
        </w:tc>
        <w:tc>
          <w:tcPr>
            <w:tcW w:w="51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00"/>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8</w:t>
            </w:r>
          </w:p>
        </w:tc>
        <w:tc>
          <w:tcPr>
            <w:tcW w:w="4784" w:type="dxa"/>
            <w:tcBorders>
              <w:top w:val="nil"/>
              <w:left w:val="nil"/>
              <w:bottom w:val="nil"/>
              <w:right w:val="single" w:sz="4" w:space="0" w:color="auto"/>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Pengadaan mebelair sekolah</w:t>
            </w:r>
          </w:p>
        </w:tc>
        <w:tc>
          <w:tcPr>
            <w:tcW w:w="1710" w:type="dxa"/>
            <w:tcBorders>
              <w:top w:val="nil"/>
              <w:left w:val="nil"/>
              <w:bottom w:val="nil"/>
              <w:right w:val="single" w:sz="4" w:space="0" w:color="auto"/>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121.500.000</w:t>
            </w:r>
          </w:p>
        </w:tc>
        <w:tc>
          <w:tcPr>
            <w:tcW w:w="51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00"/>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9</w:t>
            </w:r>
          </w:p>
        </w:tc>
        <w:tc>
          <w:tcPr>
            <w:tcW w:w="4784" w:type="dxa"/>
            <w:tcBorders>
              <w:top w:val="nil"/>
              <w:left w:val="nil"/>
              <w:bottom w:val="nil"/>
              <w:right w:val="single" w:sz="4" w:space="0" w:color="auto"/>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Pemeliharaan rutin/berkala bangunan sekolah</w:t>
            </w:r>
          </w:p>
        </w:tc>
        <w:tc>
          <w:tcPr>
            <w:tcW w:w="1710" w:type="dxa"/>
            <w:tcBorders>
              <w:top w:val="nil"/>
              <w:left w:val="nil"/>
              <w:bottom w:val="nil"/>
              <w:right w:val="single" w:sz="4" w:space="0" w:color="auto"/>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108.945.000</w:t>
            </w:r>
          </w:p>
        </w:tc>
        <w:tc>
          <w:tcPr>
            <w:tcW w:w="51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480"/>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10</w:t>
            </w:r>
          </w:p>
        </w:tc>
        <w:tc>
          <w:tcPr>
            <w:tcW w:w="4784" w:type="dxa"/>
            <w:tcBorders>
              <w:top w:val="nil"/>
              <w:left w:val="nil"/>
              <w:bottom w:val="nil"/>
              <w:right w:val="single" w:sz="4" w:space="0" w:color="auto"/>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Pemeliharaan rutin/berkala taman, lapangan upacara dan fasilitas parkir</w:t>
            </w:r>
          </w:p>
        </w:tc>
        <w:tc>
          <w:tcPr>
            <w:tcW w:w="1710" w:type="dxa"/>
            <w:tcBorders>
              <w:top w:val="nil"/>
              <w:left w:val="nil"/>
              <w:bottom w:val="nil"/>
              <w:right w:val="single" w:sz="4" w:space="0" w:color="auto"/>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9.868.000</w:t>
            </w:r>
          </w:p>
        </w:tc>
        <w:tc>
          <w:tcPr>
            <w:tcW w:w="51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00"/>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11</w:t>
            </w:r>
          </w:p>
        </w:tc>
        <w:tc>
          <w:tcPr>
            <w:tcW w:w="4784" w:type="dxa"/>
            <w:tcBorders>
              <w:top w:val="nil"/>
              <w:left w:val="nil"/>
              <w:bottom w:val="nil"/>
              <w:right w:val="single" w:sz="4" w:space="0" w:color="auto"/>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Pemeliharaan rutin/berkala ruang ibadah</w:t>
            </w:r>
          </w:p>
        </w:tc>
        <w:tc>
          <w:tcPr>
            <w:tcW w:w="1710" w:type="dxa"/>
            <w:tcBorders>
              <w:top w:val="nil"/>
              <w:left w:val="nil"/>
              <w:bottom w:val="nil"/>
              <w:right w:val="single" w:sz="4" w:space="0" w:color="auto"/>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7.500.000</w:t>
            </w:r>
          </w:p>
        </w:tc>
        <w:tc>
          <w:tcPr>
            <w:tcW w:w="51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480"/>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12</w:t>
            </w:r>
          </w:p>
        </w:tc>
        <w:tc>
          <w:tcPr>
            <w:tcW w:w="4784" w:type="dxa"/>
            <w:tcBorders>
              <w:top w:val="nil"/>
              <w:left w:val="nil"/>
              <w:bottom w:val="nil"/>
              <w:right w:val="single" w:sz="4" w:space="0" w:color="auto"/>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Pemeliharaan rutin/berkala jaringan instalasi listrik sekolah dan perlengkapannya</w:t>
            </w:r>
          </w:p>
        </w:tc>
        <w:tc>
          <w:tcPr>
            <w:tcW w:w="1710" w:type="dxa"/>
            <w:tcBorders>
              <w:top w:val="nil"/>
              <w:left w:val="nil"/>
              <w:bottom w:val="nil"/>
              <w:right w:val="single" w:sz="4" w:space="0" w:color="auto"/>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3.000.000</w:t>
            </w:r>
          </w:p>
        </w:tc>
        <w:tc>
          <w:tcPr>
            <w:tcW w:w="51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00"/>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13</w:t>
            </w:r>
          </w:p>
        </w:tc>
        <w:tc>
          <w:tcPr>
            <w:tcW w:w="4784" w:type="dxa"/>
            <w:tcBorders>
              <w:top w:val="nil"/>
              <w:left w:val="nil"/>
              <w:bottom w:val="nil"/>
              <w:right w:val="single" w:sz="4" w:space="0" w:color="auto"/>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Pemeliharaan rutin/berkala alat praktik dan peraga siswa</w:t>
            </w:r>
          </w:p>
        </w:tc>
        <w:tc>
          <w:tcPr>
            <w:tcW w:w="1710" w:type="dxa"/>
            <w:tcBorders>
              <w:top w:val="nil"/>
              <w:left w:val="nil"/>
              <w:bottom w:val="nil"/>
              <w:right w:val="single" w:sz="4" w:space="0" w:color="auto"/>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70.000.000</w:t>
            </w:r>
          </w:p>
        </w:tc>
        <w:tc>
          <w:tcPr>
            <w:tcW w:w="51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15"/>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14</w:t>
            </w:r>
          </w:p>
        </w:tc>
        <w:tc>
          <w:tcPr>
            <w:tcW w:w="4784" w:type="dxa"/>
            <w:tcBorders>
              <w:top w:val="nil"/>
              <w:left w:val="nil"/>
              <w:bottom w:val="nil"/>
              <w:right w:val="single" w:sz="4" w:space="0" w:color="auto"/>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Pemeliharaan rutin/berkala mebelair sekolah</w:t>
            </w:r>
          </w:p>
        </w:tc>
        <w:tc>
          <w:tcPr>
            <w:tcW w:w="1710" w:type="dxa"/>
            <w:tcBorders>
              <w:top w:val="nil"/>
              <w:left w:val="nil"/>
              <w:bottom w:val="nil"/>
              <w:right w:val="single" w:sz="4" w:space="0" w:color="auto"/>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23.170.000</w:t>
            </w:r>
          </w:p>
        </w:tc>
        <w:tc>
          <w:tcPr>
            <w:tcW w:w="51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00"/>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15</w:t>
            </w:r>
          </w:p>
        </w:tc>
        <w:tc>
          <w:tcPr>
            <w:tcW w:w="4784" w:type="dxa"/>
            <w:tcBorders>
              <w:top w:val="nil"/>
              <w:left w:val="nil"/>
              <w:bottom w:val="nil"/>
              <w:right w:val="single" w:sz="4" w:space="0" w:color="auto"/>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Pemeliharaan rutin/berkala perlengkapan sekolah</w:t>
            </w:r>
          </w:p>
        </w:tc>
        <w:tc>
          <w:tcPr>
            <w:tcW w:w="1710" w:type="dxa"/>
            <w:tcBorders>
              <w:top w:val="nil"/>
              <w:left w:val="nil"/>
              <w:bottom w:val="nil"/>
              <w:right w:val="single" w:sz="4" w:space="0" w:color="auto"/>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5.200.000</w:t>
            </w:r>
          </w:p>
        </w:tc>
        <w:tc>
          <w:tcPr>
            <w:tcW w:w="51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00"/>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16</w:t>
            </w:r>
          </w:p>
        </w:tc>
        <w:tc>
          <w:tcPr>
            <w:tcW w:w="4784" w:type="dxa"/>
            <w:tcBorders>
              <w:top w:val="nil"/>
              <w:left w:val="nil"/>
              <w:bottom w:val="nil"/>
              <w:right w:val="single" w:sz="4" w:space="0" w:color="auto"/>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Pemeliharaan rutin/berkala alat rumah tangga sekolah</w:t>
            </w:r>
          </w:p>
        </w:tc>
        <w:tc>
          <w:tcPr>
            <w:tcW w:w="1710" w:type="dxa"/>
            <w:tcBorders>
              <w:top w:val="nil"/>
              <w:left w:val="nil"/>
              <w:bottom w:val="nil"/>
              <w:right w:val="single" w:sz="4" w:space="0" w:color="auto"/>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3.750.000</w:t>
            </w:r>
          </w:p>
        </w:tc>
        <w:tc>
          <w:tcPr>
            <w:tcW w:w="51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15"/>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17</w:t>
            </w:r>
          </w:p>
        </w:tc>
        <w:tc>
          <w:tcPr>
            <w:tcW w:w="4784" w:type="dxa"/>
            <w:tcBorders>
              <w:top w:val="nil"/>
              <w:left w:val="nil"/>
              <w:bottom w:val="nil"/>
              <w:right w:val="single" w:sz="4" w:space="0" w:color="auto"/>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Rehabilitasi sedang/berat bangunan sekolah</w:t>
            </w:r>
          </w:p>
        </w:tc>
        <w:tc>
          <w:tcPr>
            <w:tcW w:w="1710" w:type="dxa"/>
            <w:tcBorders>
              <w:top w:val="nil"/>
              <w:left w:val="nil"/>
              <w:bottom w:val="nil"/>
              <w:right w:val="single" w:sz="4" w:space="0" w:color="auto"/>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2.142.755.000</w:t>
            </w:r>
          </w:p>
        </w:tc>
        <w:tc>
          <w:tcPr>
            <w:tcW w:w="51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00"/>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18</w:t>
            </w:r>
          </w:p>
        </w:tc>
        <w:tc>
          <w:tcPr>
            <w:tcW w:w="4784" w:type="dxa"/>
            <w:tcBorders>
              <w:top w:val="nil"/>
              <w:left w:val="nil"/>
              <w:bottom w:val="nil"/>
              <w:right w:val="single" w:sz="4" w:space="0" w:color="auto"/>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Pelatihan kompetensi tenaga pendidik</w:t>
            </w:r>
          </w:p>
        </w:tc>
        <w:tc>
          <w:tcPr>
            <w:tcW w:w="1710" w:type="dxa"/>
            <w:tcBorders>
              <w:top w:val="nil"/>
              <w:left w:val="nil"/>
              <w:bottom w:val="nil"/>
              <w:right w:val="single" w:sz="4" w:space="0" w:color="auto"/>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194.493.500</w:t>
            </w:r>
          </w:p>
        </w:tc>
        <w:tc>
          <w:tcPr>
            <w:tcW w:w="51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00"/>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19</w:t>
            </w:r>
          </w:p>
        </w:tc>
        <w:tc>
          <w:tcPr>
            <w:tcW w:w="4784" w:type="dxa"/>
            <w:tcBorders>
              <w:top w:val="nil"/>
              <w:left w:val="nil"/>
              <w:bottom w:val="nil"/>
              <w:right w:val="single" w:sz="4" w:space="0" w:color="auto"/>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Pelatihan penyusunan kurikulum</w:t>
            </w:r>
          </w:p>
        </w:tc>
        <w:tc>
          <w:tcPr>
            <w:tcW w:w="1710" w:type="dxa"/>
            <w:tcBorders>
              <w:top w:val="nil"/>
              <w:left w:val="nil"/>
              <w:bottom w:val="nil"/>
              <w:right w:val="single" w:sz="4" w:space="0" w:color="auto"/>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38.504.500</w:t>
            </w:r>
          </w:p>
        </w:tc>
        <w:tc>
          <w:tcPr>
            <w:tcW w:w="51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00"/>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20</w:t>
            </w:r>
          </w:p>
        </w:tc>
        <w:tc>
          <w:tcPr>
            <w:tcW w:w="4784" w:type="dxa"/>
            <w:tcBorders>
              <w:top w:val="nil"/>
              <w:left w:val="nil"/>
              <w:bottom w:val="nil"/>
              <w:right w:val="single" w:sz="4" w:space="0" w:color="auto"/>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Penyediaan Bantuan Operasional Manajemen Mutu (BOMM)</w:t>
            </w:r>
          </w:p>
        </w:tc>
        <w:tc>
          <w:tcPr>
            <w:tcW w:w="1710" w:type="dxa"/>
            <w:tcBorders>
              <w:top w:val="nil"/>
              <w:left w:val="nil"/>
              <w:bottom w:val="nil"/>
              <w:right w:val="single" w:sz="4" w:space="0" w:color="auto"/>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43.195.000</w:t>
            </w:r>
          </w:p>
        </w:tc>
        <w:tc>
          <w:tcPr>
            <w:tcW w:w="51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15"/>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21</w:t>
            </w:r>
          </w:p>
        </w:tc>
        <w:tc>
          <w:tcPr>
            <w:tcW w:w="4784" w:type="dxa"/>
            <w:tcBorders>
              <w:top w:val="nil"/>
              <w:left w:val="nil"/>
              <w:bottom w:val="nil"/>
              <w:right w:val="single" w:sz="4" w:space="0" w:color="auto"/>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Penyelenggaraan paket C setara SMU</w:t>
            </w:r>
          </w:p>
        </w:tc>
        <w:tc>
          <w:tcPr>
            <w:tcW w:w="1710" w:type="dxa"/>
            <w:tcBorders>
              <w:top w:val="nil"/>
              <w:left w:val="nil"/>
              <w:bottom w:val="nil"/>
              <w:right w:val="single" w:sz="4" w:space="0" w:color="auto"/>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1.285.190.000</w:t>
            </w:r>
          </w:p>
        </w:tc>
        <w:tc>
          <w:tcPr>
            <w:tcW w:w="51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480"/>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22</w:t>
            </w:r>
          </w:p>
        </w:tc>
        <w:tc>
          <w:tcPr>
            <w:tcW w:w="4784" w:type="dxa"/>
            <w:tcBorders>
              <w:top w:val="nil"/>
              <w:left w:val="nil"/>
              <w:bottom w:val="nil"/>
              <w:right w:val="single" w:sz="4" w:space="0" w:color="auto"/>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Pembinaan kelembagaan dan manajemen sekolah dengan penerapan manajemen berbasis sekolah (MBS)</w:t>
            </w:r>
          </w:p>
        </w:tc>
        <w:tc>
          <w:tcPr>
            <w:tcW w:w="1710" w:type="dxa"/>
            <w:tcBorders>
              <w:top w:val="nil"/>
              <w:left w:val="nil"/>
              <w:bottom w:val="nil"/>
              <w:right w:val="single" w:sz="4" w:space="0" w:color="auto"/>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65.700.000</w:t>
            </w:r>
          </w:p>
        </w:tc>
        <w:tc>
          <w:tcPr>
            <w:tcW w:w="51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480"/>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23</w:t>
            </w:r>
          </w:p>
        </w:tc>
        <w:tc>
          <w:tcPr>
            <w:tcW w:w="4784" w:type="dxa"/>
            <w:tcBorders>
              <w:top w:val="nil"/>
              <w:left w:val="nil"/>
              <w:bottom w:val="nil"/>
              <w:right w:val="single" w:sz="4" w:space="0" w:color="auto"/>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Pengembangan metode belajar dan mengajar dengan menggunakan teknologi Informasi dan komunikasi</w:t>
            </w:r>
          </w:p>
        </w:tc>
        <w:tc>
          <w:tcPr>
            <w:tcW w:w="1710" w:type="dxa"/>
            <w:tcBorders>
              <w:top w:val="nil"/>
              <w:left w:val="nil"/>
              <w:bottom w:val="nil"/>
              <w:right w:val="single" w:sz="4" w:space="0" w:color="auto"/>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35.487.500</w:t>
            </w:r>
          </w:p>
        </w:tc>
        <w:tc>
          <w:tcPr>
            <w:tcW w:w="51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00"/>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24</w:t>
            </w:r>
          </w:p>
        </w:tc>
        <w:tc>
          <w:tcPr>
            <w:tcW w:w="4784" w:type="dxa"/>
            <w:tcBorders>
              <w:top w:val="nil"/>
              <w:left w:val="nil"/>
              <w:bottom w:val="nil"/>
              <w:right w:val="single" w:sz="4" w:space="0" w:color="auto"/>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Peningkatan kerjasama dengan dunia usaha dan dunia industri</w:t>
            </w:r>
          </w:p>
        </w:tc>
        <w:tc>
          <w:tcPr>
            <w:tcW w:w="1710" w:type="dxa"/>
            <w:tcBorders>
              <w:top w:val="nil"/>
              <w:left w:val="nil"/>
              <w:bottom w:val="nil"/>
              <w:right w:val="single" w:sz="4" w:space="0" w:color="auto"/>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292.280.000</w:t>
            </w:r>
          </w:p>
        </w:tc>
        <w:tc>
          <w:tcPr>
            <w:tcW w:w="51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480"/>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25</w:t>
            </w:r>
          </w:p>
        </w:tc>
        <w:tc>
          <w:tcPr>
            <w:tcW w:w="4784" w:type="dxa"/>
            <w:tcBorders>
              <w:top w:val="nil"/>
              <w:left w:val="nil"/>
              <w:bottom w:val="nil"/>
              <w:right w:val="single" w:sz="4" w:space="0" w:color="auto"/>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Penyebarluasan dan sosialisasi berbagai informasi pendidikan menengah</w:t>
            </w:r>
          </w:p>
        </w:tc>
        <w:tc>
          <w:tcPr>
            <w:tcW w:w="1710" w:type="dxa"/>
            <w:tcBorders>
              <w:top w:val="nil"/>
              <w:left w:val="nil"/>
              <w:bottom w:val="nil"/>
              <w:right w:val="single" w:sz="4" w:space="0" w:color="auto"/>
            </w:tcBorders>
            <w:shd w:val="clear" w:color="auto" w:fill="auto"/>
            <w:noWrap/>
            <w:hideMark/>
          </w:tcPr>
          <w:p w:rsidR="008A32CC" w:rsidRPr="008A32CC" w:rsidRDefault="00DA4A9B" w:rsidP="008A32CC">
            <w:pPr>
              <w:jc w:val="right"/>
              <w:rPr>
                <w:rFonts w:ascii="Cambria" w:hAnsi="Cambria"/>
                <w:sz w:val="18"/>
                <w:szCs w:val="18"/>
              </w:rPr>
            </w:pPr>
            <w:r>
              <w:rPr>
                <w:rFonts w:ascii="Cambria" w:hAnsi="Cambria"/>
                <w:sz w:val="18"/>
                <w:szCs w:val="18"/>
              </w:rPr>
              <w:t>702.728.000</w:t>
            </w:r>
          </w:p>
        </w:tc>
        <w:tc>
          <w:tcPr>
            <w:tcW w:w="51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00"/>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26</w:t>
            </w:r>
          </w:p>
        </w:tc>
        <w:tc>
          <w:tcPr>
            <w:tcW w:w="4784" w:type="dxa"/>
            <w:tcBorders>
              <w:top w:val="nil"/>
              <w:left w:val="nil"/>
              <w:bottom w:val="nil"/>
              <w:right w:val="single" w:sz="4" w:space="0" w:color="auto"/>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Penyelenggaraan akreditasi sekolah menengah</w:t>
            </w:r>
          </w:p>
        </w:tc>
        <w:tc>
          <w:tcPr>
            <w:tcW w:w="1710" w:type="dxa"/>
            <w:tcBorders>
              <w:top w:val="nil"/>
              <w:left w:val="nil"/>
              <w:bottom w:val="nil"/>
              <w:right w:val="single" w:sz="4" w:space="0" w:color="auto"/>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23.032.500</w:t>
            </w:r>
          </w:p>
        </w:tc>
        <w:tc>
          <w:tcPr>
            <w:tcW w:w="51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12"/>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b/>
                <w:bCs/>
                <w:sz w:val="18"/>
                <w:szCs w:val="18"/>
              </w:rPr>
            </w:pPr>
            <w:r w:rsidRPr="008A32CC">
              <w:rPr>
                <w:rFonts w:ascii="Cambria" w:hAnsi="Cambria"/>
                <w:b/>
                <w:bCs/>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b/>
                <w:bCs/>
                <w:i/>
                <w:iCs/>
                <w:sz w:val="18"/>
                <w:szCs w:val="18"/>
              </w:rPr>
            </w:pPr>
            <w:r w:rsidRPr="008A32CC">
              <w:rPr>
                <w:rFonts w:ascii="Cambria" w:hAnsi="Cambria"/>
                <w:b/>
                <w:bCs/>
                <w:i/>
                <w:iCs/>
                <w:sz w:val="18"/>
                <w:szCs w:val="18"/>
              </w:rPr>
              <w:t> </w:t>
            </w:r>
          </w:p>
        </w:tc>
        <w:tc>
          <w:tcPr>
            <w:tcW w:w="424" w:type="dxa"/>
            <w:tcBorders>
              <w:top w:val="nil"/>
              <w:left w:val="nil"/>
              <w:bottom w:val="nil"/>
              <w:right w:val="nil"/>
            </w:tcBorders>
            <w:shd w:val="clear" w:color="auto" w:fill="auto"/>
            <w:hideMark/>
          </w:tcPr>
          <w:p w:rsidR="008A32CC" w:rsidRPr="008A32CC" w:rsidRDefault="008A32CC" w:rsidP="008A32CC">
            <w:pPr>
              <w:rPr>
                <w:rFonts w:ascii="Cambria" w:hAnsi="Cambria"/>
                <w:b/>
                <w:bCs/>
                <w:sz w:val="18"/>
                <w:szCs w:val="18"/>
              </w:rPr>
            </w:pPr>
          </w:p>
        </w:tc>
        <w:tc>
          <w:tcPr>
            <w:tcW w:w="4784" w:type="dxa"/>
            <w:tcBorders>
              <w:top w:val="nil"/>
              <w:left w:val="nil"/>
              <w:bottom w:val="nil"/>
              <w:right w:val="single" w:sz="4" w:space="0" w:color="auto"/>
            </w:tcBorders>
            <w:shd w:val="clear" w:color="auto" w:fill="auto"/>
            <w:hideMark/>
          </w:tcPr>
          <w:p w:rsidR="008A32CC" w:rsidRPr="008A32CC" w:rsidRDefault="008A32CC" w:rsidP="008A32CC">
            <w:pPr>
              <w:rPr>
                <w:rFonts w:ascii="Cambria" w:hAnsi="Cambria"/>
                <w:b/>
                <w:bCs/>
                <w:sz w:val="18"/>
                <w:szCs w:val="18"/>
              </w:rPr>
            </w:pPr>
            <w:r w:rsidRPr="008A32CC">
              <w:rPr>
                <w:rFonts w:ascii="Cambria" w:hAnsi="Cambria"/>
                <w:b/>
                <w:bCs/>
                <w:sz w:val="18"/>
                <w:szCs w:val="18"/>
              </w:rPr>
              <w:t> </w:t>
            </w:r>
          </w:p>
        </w:tc>
        <w:tc>
          <w:tcPr>
            <w:tcW w:w="1710" w:type="dxa"/>
            <w:tcBorders>
              <w:top w:val="nil"/>
              <w:left w:val="single" w:sz="4" w:space="0" w:color="auto"/>
              <w:bottom w:val="nil"/>
              <w:right w:val="single" w:sz="4" w:space="0" w:color="auto"/>
            </w:tcBorders>
            <w:shd w:val="clear" w:color="auto" w:fill="auto"/>
            <w:noWrap/>
            <w:vAlign w:val="bottom"/>
            <w:hideMark/>
          </w:tcPr>
          <w:p w:rsidR="008A32CC" w:rsidRPr="008A32CC" w:rsidRDefault="008A32CC" w:rsidP="008A32CC">
            <w:pPr>
              <w:jc w:val="center"/>
              <w:rPr>
                <w:rFonts w:ascii="Cambria" w:hAnsi="Cambria"/>
                <w:b/>
                <w:bCs/>
                <w:sz w:val="18"/>
                <w:szCs w:val="18"/>
              </w:rPr>
            </w:pPr>
            <w:r w:rsidRPr="008A32CC">
              <w:rPr>
                <w:rFonts w:ascii="Cambria" w:hAnsi="Cambria"/>
                <w:b/>
                <w:bCs/>
                <w:sz w:val="18"/>
                <w:szCs w:val="18"/>
              </w:rPr>
              <w:t> </w:t>
            </w:r>
          </w:p>
        </w:tc>
        <w:tc>
          <w:tcPr>
            <w:tcW w:w="515" w:type="dxa"/>
            <w:tcBorders>
              <w:top w:val="nil"/>
              <w:left w:val="nil"/>
              <w:bottom w:val="nil"/>
              <w:right w:val="single" w:sz="4" w:space="0" w:color="auto"/>
            </w:tcBorders>
            <w:shd w:val="clear" w:color="auto" w:fill="auto"/>
            <w:noWrap/>
            <w:vAlign w:val="center"/>
            <w:hideMark/>
          </w:tcPr>
          <w:p w:rsidR="008A32CC" w:rsidRPr="008A32CC" w:rsidRDefault="008A32CC" w:rsidP="008A32CC">
            <w:pPr>
              <w:jc w:val="center"/>
              <w:rPr>
                <w:rFonts w:ascii="Cambria" w:hAnsi="Cambria"/>
                <w:b/>
                <w:bCs/>
                <w:sz w:val="18"/>
                <w:szCs w:val="18"/>
              </w:rPr>
            </w:pPr>
            <w:r w:rsidRPr="008A32CC">
              <w:rPr>
                <w:rFonts w:ascii="Cambria" w:hAnsi="Cambria"/>
                <w:b/>
                <w:bCs/>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12"/>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b/>
                <w:bCs/>
                <w:sz w:val="18"/>
                <w:szCs w:val="18"/>
              </w:rPr>
            </w:pPr>
            <w:r w:rsidRPr="008A32CC">
              <w:rPr>
                <w:rFonts w:ascii="Cambria" w:hAnsi="Cambria"/>
                <w:b/>
                <w:bCs/>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b/>
                <w:bCs/>
                <w:i/>
                <w:iCs/>
                <w:sz w:val="18"/>
                <w:szCs w:val="18"/>
              </w:rPr>
            </w:pPr>
            <w:r w:rsidRPr="008A32CC">
              <w:rPr>
                <w:rFonts w:ascii="Cambria" w:hAnsi="Cambria"/>
                <w:b/>
                <w:bCs/>
                <w:i/>
                <w:iCs/>
                <w:sz w:val="18"/>
                <w:szCs w:val="18"/>
              </w:rPr>
              <w:t> </w:t>
            </w:r>
          </w:p>
        </w:tc>
        <w:tc>
          <w:tcPr>
            <w:tcW w:w="5208" w:type="dxa"/>
            <w:gridSpan w:val="2"/>
            <w:tcBorders>
              <w:top w:val="nil"/>
              <w:left w:val="nil"/>
              <w:bottom w:val="nil"/>
              <w:right w:val="single" w:sz="4" w:space="0" w:color="000000"/>
            </w:tcBorders>
            <w:shd w:val="clear" w:color="auto" w:fill="auto"/>
            <w:hideMark/>
          </w:tcPr>
          <w:p w:rsidR="008A32CC" w:rsidRPr="008A32CC" w:rsidRDefault="008A32CC" w:rsidP="008A32CC">
            <w:pPr>
              <w:rPr>
                <w:rFonts w:ascii="Cambria" w:hAnsi="Cambria"/>
                <w:b/>
                <w:bCs/>
                <w:sz w:val="18"/>
                <w:szCs w:val="18"/>
              </w:rPr>
            </w:pPr>
            <w:r w:rsidRPr="008A32CC">
              <w:rPr>
                <w:rFonts w:ascii="Cambria" w:hAnsi="Cambria"/>
                <w:b/>
                <w:bCs/>
                <w:sz w:val="18"/>
                <w:szCs w:val="18"/>
              </w:rPr>
              <w:t xml:space="preserve"> Pendidikan Non Formal</w:t>
            </w:r>
          </w:p>
        </w:tc>
        <w:tc>
          <w:tcPr>
            <w:tcW w:w="1710" w:type="dxa"/>
            <w:tcBorders>
              <w:top w:val="nil"/>
              <w:left w:val="single" w:sz="4" w:space="0" w:color="auto"/>
              <w:bottom w:val="nil"/>
              <w:right w:val="single" w:sz="4" w:space="0" w:color="auto"/>
            </w:tcBorders>
            <w:shd w:val="clear" w:color="auto" w:fill="auto"/>
            <w:noWrap/>
            <w:vAlign w:val="bottom"/>
            <w:hideMark/>
          </w:tcPr>
          <w:p w:rsidR="008A32CC" w:rsidRPr="008A32CC" w:rsidRDefault="008A32CC" w:rsidP="00DA4A9B">
            <w:pPr>
              <w:jc w:val="right"/>
              <w:rPr>
                <w:rFonts w:ascii="Cambria" w:hAnsi="Cambria"/>
                <w:b/>
                <w:bCs/>
                <w:sz w:val="18"/>
                <w:szCs w:val="18"/>
              </w:rPr>
            </w:pPr>
            <w:r w:rsidRPr="008A32CC">
              <w:rPr>
                <w:rFonts w:ascii="Cambria" w:hAnsi="Cambria"/>
                <w:b/>
                <w:bCs/>
                <w:sz w:val="18"/>
                <w:szCs w:val="18"/>
              </w:rPr>
              <w:t> </w:t>
            </w:r>
            <w:r w:rsidR="00DA4A9B">
              <w:rPr>
                <w:rFonts w:ascii="Cambria" w:hAnsi="Cambria"/>
                <w:b/>
                <w:bCs/>
                <w:sz w:val="18"/>
                <w:szCs w:val="18"/>
              </w:rPr>
              <w:t>927.461.000</w:t>
            </w:r>
          </w:p>
        </w:tc>
        <w:tc>
          <w:tcPr>
            <w:tcW w:w="515" w:type="dxa"/>
            <w:tcBorders>
              <w:top w:val="nil"/>
              <w:left w:val="nil"/>
              <w:bottom w:val="nil"/>
              <w:right w:val="single" w:sz="4" w:space="0" w:color="auto"/>
            </w:tcBorders>
            <w:shd w:val="clear" w:color="auto" w:fill="auto"/>
            <w:noWrap/>
            <w:vAlign w:val="center"/>
            <w:hideMark/>
          </w:tcPr>
          <w:p w:rsidR="008A32CC" w:rsidRPr="008A32CC" w:rsidRDefault="008A32CC" w:rsidP="008A32CC">
            <w:pPr>
              <w:jc w:val="center"/>
              <w:rPr>
                <w:rFonts w:ascii="Cambria" w:hAnsi="Cambria"/>
                <w:b/>
                <w:bCs/>
                <w:sz w:val="18"/>
                <w:szCs w:val="18"/>
              </w:rPr>
            </w:pPr>
            <w:r w:rsidRPr="008A32CC">
              <w:rPr>
                <w:rFonts w:ascii="Cambria" w:hAnsi="Cambria"/>
                <w:b/>
                <w:bCs/>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00"/>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1</w:t>
            </w:r>
          </w:p>
        </w:tc>
        <w:tc>
          <w:tcPr>
            <w:tcW w:w="4784" w:type="dxa"/>
            <w:tcBorders>
              <w:top w:val="nil"/>
              <w:left w:val="nil"/>
              <w:bottom w:val="nil"/>
              <w:right w:val="single" w:sz="4" w:space="0" w:color="auto"/>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Pemberdayaan tenaga pendidik non formal</w:t>
            </w:r>
          </w:p>
        </w:tc>
        <w:tc>
          <w:tcPr>
            <w:tcW w:w="1710" w:type="dxa"/>
            <w:tcBorders>
              <w:top w:val="nil"/>
              <w:left w:val="nil"/>
              <w:bottom w:val="nil"/>
              <w:right w:val="single" w:sz="4" w:space="0" w:color="auto"/>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25.075.000</w:t>
            </w:r>
          </w:p>
        </w:tc>
        <w:tc>
          <w:tcPr>
            <w:tcW w:w="51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00"/>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2</w:t>
            </w:r>
          </w:p>
        </w:tc>
        <w:tc>
          <w:tcPr>
            <w:tcW w:w="4784" w:type="dxa"/>
            <w:tcBorders>
              <w:top w:val="nil"/>
              <w:left w:val="nil"/>
              <w:bottom w:val="nil"/>
              <w:right w:val="single" w:sz="4" w:space="0" w:color="auto"/>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Pemberian bantuan operasional pendidikan non formal</w:t>
            </w:r>
          </w:p>
        </w:tc>
        <w:tc>
          <w:tcPr>
            <w:tcW w:w="1710" w:type="dxa"/>
            <w:tcBorders>
              <w:top w:val="nil"/>
              <w:left w:val="nil"/>
              <w:bottom w:val="nil"/>
              <w:right w:val="single" w:sz="4" w:space="0" w:color="auto"/>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87.935.000</w:t>
            </w:r>
          </w:p>
        </w:tc>
        <w:tc>
          <w:tcPr>
            <w:tcW w:w="51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00"/>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color w:val="FF0000"/>
                <w:sz w:val="18"/>
                <w:szCs w:val="18"/>
              </w:rPr>
            </w:pPr>
            <w:r w:rsidRPr="008A32CC">
              <w:rPr>
                <w:rFonts w:ascii="Cambria" w:hAnsi="Cambria"/>
                <w:color w:val="FF0000"/>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color w:val="FF0000"/>
                <w:sz w:val="18"/>
                <w:szCs w:val="18"/>
              </w:rPr>
            </w:pPr>
            <w:r w:rsidRPr="008A32CC">
              <w:rPr>
                <w:rFonts w:ascii="Cambria" w:hAnsi="Cambria"/>
                <w:color w:val="FF0000"/>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3</w:t>
            </w:r>
          </w:p>
        </w:tc>
        <w:tc>
          <w:tcPr>
            <w:tcW w:w="4784" w:type="dxa"/>
            <w:tcBorders>
              <w:top w:val="nil"/>
              <w:left w:val="nil"/>
              <w:bottom w:val="nil"/>
              <w:right w:val="single" w:sz="4" w:space="0" w:color="auto"/>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Pembinaan pendidikan kursus dan kelembagaan</w:t>
            </w:r>
          </w:p>
        </w:tc>
        <w:tc>
          <w:tcPr>
            <w:tcW w:w="1710" w:type="dxa"/>
            <w:tcBorders>
              <w:top w:val="nil"/>
              <w:left w:val="nil"/>
              <w:bottom w:val="nil"/>
              <w:right w:val="single" w:sz="4" w:space="0" w:color="auto"/>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193.375.000</w:t>
            </w:r>
          </w:p>
        </w:tc>
        <w:tc>
          <w:tcPr>
            <w:tcW w:w="51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color w:val="FF0000"/>
                <w:sz w:val="18"/>
                <w:szCs w:val="18"/>
              </w:rPr>
            </w:pPr>
            <w:r w:rsidRPr="008A32CC">
              <w:rPr>
                <w:rFonts w:ascii="Cambria" w:hAnsi="Cambria"/>
                <w:color w:val="FF0000"/>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00"/>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4</w:t>
            </w:r>
          </w:p>
        </w:tc>
        <w:tc>
          <w:tcPr>
            <w:tcW w:w="4784" w:type="dxa"/>
            <w:tcBorders>
              <w:top w:val="nil"/>
              <w:left w:val="nil"/>
              <w:bottom w:val="nil"/>
              <w:right w:val="single" w:sz="4" w:space="0" w:color="auto"/>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Pengembangan pendidikan keaksaraan</w:t>
            </w:r>
          </w:p>
        </w:tc>
        <w:tc>
          <w:tcPr>
            <w:tcW w:w="1710" w:type="dxa"/>
            <w:tcBorders>
              <w:top w:val="nil"/>
              <w:left w:val="nil"/>
              <w:bottom w:val="nil"/>
              <w:right w:val="single" w:sz="4" w:space="0" w:color="auto"/>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266.520.000</w:t>
            </w:r>
          </w:p>
        </w:tc>
        <w:tc>
          <w:tcPr>
            <w:tcW w:w="51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00"/>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color w:val="FF0000"/>
                <w:sz w:val="18"/>
                <w:szCs w:val="18"/>
              </w:rPr>
            </w:pPr>
            <w:r w:rsidRPr="008A32CC">
              <w:rPr>
                <w:rFonts w:ascii="Cambria" w:hAnsi="Cambria"/>
                <w:color w:val="FF0000"/>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color w:val="FF0000"/>
                <w:sz w:val="18"/>
                <w:szCs w:val="18"/>
              </w:rPr>
            </w:pPr>
            <w:r w:rsidRPr="008A32CC">
              <w:rPr>
                <w:rFonts w:ascii="Cambria" w:hAnsi="Cambria"/>
                <w:color w:val="FF0000"/>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5</w:t>
            </w:r>
          </w:p>
        </w:tc>
        <w:tc>
          <w:tcPr>
            <w:tcW w:w="4784" w:type="dxa"/>
            <w:tcBorders>
              <w:top w:val="nil"/>
              <w:left w:val="nil"/>
              <w:bottom w:val="nil"/>
              <w:right w:val="single" w:sz="4" w:space="0" w:color="auto"/>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Pengembangan pendidikan kecakapan hidup</w:t>
            </w:r>
          </w:p>
        </w:tc>
        <w:tc>
          <w:tcPr>
            <w:tcW w:w="1710" w:type="dxa"/>
            <w:tcBorders>
              <w:top w:val="nil"/>
              <w:left w:val="nil"/>
              <w:bottom w:val="nil"/>
              <w:right w:val="single" w:sz="4" w:space="0" w:color="auto"/>
            </w:tcBorders>
            <w:shd w:val="clear" w:color="auto" w:fill="auto"/>
            <w:noWrap/>
            <w:hideMark/>
          </w:tcPr>
          <w:p w:rsidR="008A32CC" w:rsidRPr="008A32CC" w:rsidRDefault="00DA4A9B" w:rsidP="008A32CC">
            <w:pPr>
              <w:jc w:val="right"/>
              <w:rPr>
                <w:rFonts w:ascii="Cambria" w:hAnsi="Cambria"/>
                <w:sz w:val="18"/>
                <w:szCs w:val="18"/>
              </w:rPr>
            </w:pPr>
            <w:r>
              <w:rPr>
                <w:rFonts w:ascii="Cambria" w:hAnsi="Cambria"/>
                <w:sz w:val="18"/>
                <w:szCs w:val="18"/>
              </w:rPr>
              <w:t>317.675.000</w:t>
            </w:r>
          </w:p>
        </w:tc>
        <w:tc>
          <w:tcPr>
            <w:tcW w:w="51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color w:val="FF0000"/>
                <w:sz w:val="18"/>
                <w:szCs w:val="18"/>
              </w:rPr>
            </w:pPr>
            <w:r w:rsidRPr="008A32CC">
              <w:rPr>
                <w:rFonts w:ascii="Cambria" w:hAnsi="Cambria"/>
                <w:color w:val="FF0000"/>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00"/>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6</w:t>
            </w:r>
          </w:p>
        </w:tc>
        <w:tc>
          <w:tcPr>
            <w:tcW w:w="4784" w:type="dxa"/>
            <w:tcBorders>
              <w:top w:val="nil"/>
              <w:left w:val="nil"/>
              <w:bottom w:val="nil"/>
              <w:right w:val="single" w:sz="4" w:space="0" w:color="auto"/>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Pengembangan data dan informasi Pendidikan non formal</w:t>
            </w:r>
          </w:p>
        </w:tc>
        <w:tc>
          <w:tcPr>
            <w:tcW w:w="1710" w:type="dxa"/>
            <w:tcBorders>
              <w:top w:val="nil"/>
              <w:left w:val="nil"/>
              <w:bottom w:val="nil"/>
              <w:right w:val="single" w:sz="4" w:space="0" w:color="auto"/>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17.991.000</w:t>
            </w:r>
          </w:p>
        </w:tc>
        <w:tc>
          <w:tcPr>
            <w:tcW w:w="51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480"/>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7</w:t>
            </w:r>
          </w:p>
        </w:tc>
        <w:tc>
          <w:tcPr>
            <w:tcW w:w="4784" w:type="dxa"/>
            <w:tcBorders>
              <w:top w:val="nil"/>
              <w:left w:val="nil"/>
              <w:bottom w:val="nil"/>
              <w:right w:val="single" w:sz="4" w:space="0" w:color="auto"/>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Pengembangan kurikulum, bahan ajar dan model pembelajaran  pendidikan non formal</w:t>
            </w:r>
          </w:p>
        </w:tc>
        <w:tc>
          <w:tcPr>
            <w:tcW w:w="1710" w:type="dxa"/>
            <w:tcBorders>
              <w:top w:val="nil"/>
              <w:left w:val="nil"/>
              <w:bottom w:val="nil"/>
              <w:right w:val="single" w:sz="4" w:space="0" w:color="auto"/>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12.902.500</w:t>
            </w:r>
          </w:p>
        </w:tc>
        <w:tc>
          <w:tcPr>
            <w:tcW w:w="51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00"/>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8</w:t>
            </w:r>
          </w:p>
        </w:tc>
        <w:tc>
          <w:tcPr>
            <w:tcW w:w="4784" w:type="dxa"/>
            <w:tcBorders>
              <w:top w:val="nil"/>
              <w:left w:val="nil"/>
              <w:bottom w:val="nil"/>
              <w:right w:val="single" w:sz="4" w:space="0" w:color="auto"/>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Publikasi dan sosialisasi pendidikan non formal</w:t>
            </w:r>
          </w:p>
        </w:tc>
        <w:tc>
          <w:tcPr>
            <w:tcW w:w="1710" w:type="dxa"/>
            <w:tcBorders>
              <w:top w:val="nil"/>
              <w:left w:val="nil"/>
              <w:bottom w:val="nil"/>
              <w:right w:val="single" w:sz="4" w:space="0" w:color="auto"/>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5.987.500</w:t>
            </w:r>
          </w:p>
        </w:tc>
        <w:tc>
          <w:tcPr>
            <w:tcW w:w="51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12"/>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b/>
                <w:bCs/>
                <w:sz w:val="18"/>
                <w:szCs w:val="18"/>
              </w:rPr>
            </w:pPr>
            <w:r w:rsidRPr="008A32CC">
              <w:rPr>
                <w:rFonts w:ascii="Cambria" w:hAnsi="Cambria"/>
                <w:b/>
                <w:bCs/>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b/>
                <w:bCs/>
                <w:i/>
                <w:iCs/>
                <w:sz w:val="18"/>
                <w:szCs w:val="18"/>
              </w:rPr>
            </w:pPr>
            <w:r w:rsidRPr="008A32CC">
              <w:rPr>
                <w:rFonts w:ascii="Cambria" w:hAnsi="Cambria"/>
                <w:b/>
                <w:bCs/>
                <w:i/>
                <w:iCs/>
                <w:sz w:val="18"/>
                <w:szCs w:val="18"/>
              </w:rPr>
              <w:t> </w:t>
            </w:r>
          </w:p>
        </w:tc>
        <w:tc>
          <w:tcPr>
            <w:tcW w:w="424" w:type="dxa"/>
            <w:tcBorders>
              <w:top w:val="nil"/>
              <w:left w:val="nil"/>
              <w:bottom w:val="nil"/>
              <w:right w:val="nil"/>
            </w:tcBorders>
            <w:shd w:val="clear" w:color="auto" w:fill="auto"/>
            <w:hideMark/>
          </w:tcPr>
          <w:p w:rsidR="008A32CC" w:rsidRPr="008A32CC" w:rsidRDefault="008A32CC" w:rsidP="008A32CC">
            <w:pPr>
              <w:rPr>
                <w:rFonts w:ascii="Cambria" w:hAnsi="Cambria"/>
                <w:b/>
                <w:bCs/>
                <w:sz w:val="18"/>
                <w:szCs w:val="18"/>
              </w:rPr>
            </w:pPr>
          </w:p>
        </w:tc>
        <w:tc>
          <w:tcPr>
            <w:tcW w:w="4784" w:type="dxa"/>
            <w:tcBorders>
              <w:top w:val="nil"/>
              <w:left w:val="nil"/>
              <w:bottom w:val="nil"/>
              <w:right w:val="single" w:sz="4" w:space="0" w:color="auto"/>
            </w:tcBorders>
            <w:shd w:val="clear" w:color="auto" w:fill="auto"/>
            <w:hideMark/>
          </w:tcPr>
          <w:p w:rsidR="008A32CC" w:rsidRPr="008A32CC" w:rsidRDefault="008A32CC" w:rsidP="008A32CC">
            <w:pPr>
              <w:rPr>
                <w:rFonts w:ascii="Cambria" w:hAnsi="Cambria"/>
                <w:b/>
                <w:bCs/>
                <w:sz w:val="18"/>
                <w:szCs w:val="18"/>
              </w:rPr>
            </w:pPr>
            <w:r w:rsidRPr="008A32CC">
              <w:rPr>
                <w:rFonts w:ascii="Cambria" w:hAnsi="Cambria"/>
                <w:b/>
                <w:bCs/>
                <w:sz w:val="18"/>
                <w:szCs w:val="18"/>
              </w:rPr>
              <w:t> </w:t>
            </w:r>
          </w:p>
        </w:tc>
        <w:tc>
          <w:tcPr>
            <w:tcW w:w="1710" w:type="dxa"/>
            <w:tcBorders>
              <w:top w:val="nil"/>
              <w:left w:val="single" w:sz="4" w:space="0" w:color="auto"/>
              <w:bottom w:val="nil"/>
              <w:right w:val="single" w:sz="4" w:space="0" w:color="auto"/>
            </w:tcBorders>
            <w:shd w:val="clear" w:color="auto" w:fill="auto"/>
            <w:noWrap/>
            <w:vAlign w:val="bottom"/>
            <w:hideMark/>
          </w:tcPr>
          <w:p w:rsidR="008A32CC" w:rsidRPr="008A32CC" w:rsidRDefault="008A32CC" w:rsidP="008A32CC">
            <w:pPr>
              <w:jc w:val="center"/>
              <w:rPr>
                <w:rFonts w:ascii="Cambria" w:hAnsi="Cambria"/>
                <w:b/>
                <w:bCs/>
                <w:sz w:val="18"/>
                <w:szCs w:val="18"/>
              </w:rPr>
            </w:pPr>
            <w:r w:rsidRPr="008A32CC">
              <w:rPr>
                <w:rFonts w:ascii="Cambria" w:hAnsi="Cambria"/>
                <w:b/>
                <w:bCs/>
                <w:sz w:val="18"/>
                <w:szCs w:val="18"/>
              </w:rPr>
              <w:t> </w:t>
            </w:r>
          </w:p>
        </w:tc>
        <w:tc>
          <w:tcPr>
            <w:tcW w:w="515" w:type="dxa"/>
            <w:tcBorders>
              <w:top w:val="nil"/>
              <w:left w:val="nil"/>
              <w:bottom w:val="nil"/>
              <w:right w:val="single" w:sz="4" w:space="0" w:color="auto"/>
            </w:tcBorders>
            <w:shd w:val="clear" w:color="auto" w:fill="auto"/>
            <w:noWrap/>
            <w:vAlign w:val="center"/>
            <w:hideMark/>
          </w:tcPr>
          <w:p w:rsidR="008A32CC" w:rsidRPr="008A32CC" w:rsidRDefault="008A32CC" w:rsidP="008A32CC">
            <w:pPr>
              <w:jc w:val="center"/>
              <w:rPr>
                <w:rFonts w:ascii="Cambria" w:hAnsi="Cambria"/>
                <w:b/>
                <w:bCs/>
                <w:sz w:val="18"/>
                <w:szCs w:val="18"/>
              </w:rPr>
            </w:pPr>
            <w:r w:rsidRPr="008A32CC">
              <w:rPr>
                <w:rFonts w:ascii="Cambria" w:hAnsi="Cambria"/>
                <w:b/>
                <w:bCs/>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12"/>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b/>
                <w:bCs/>
                <w:sz w:val="18"/>
                <w:szCs w:val="18"/>
              </w:rPr>
            </w:pPr>
            <w:r w:rsidRPr="008A32CC">
              <w:rPr>
                <w:rFonts w:ascii="Cambria" w:hAnsi="Cambria"/>
                <w:b/>
                <w:bCs/>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b/>
                <w:bCs/>
                <w:i/>
                <w:iCs/>
                <w:sz w:val="18"/>
                <w:szCs w:val="18"/>
              </w:rPr>
            </w:pPr>
            <w:r w:rsidRPr="008A32CC">
              <w:rPr>
                <w:rFonts w:ascii="Cambria" w:hAnsi="Cambria"/>
                <w:b/>
                <w:bCs/>
                <w:i/>
                <w:iCs/>
                <w:sz w:val="18"/>
                <w:szCs w:val="18"/>
              </w:rPr>
              <w:t> </w:t>
            </w:r>
          </w:p>
        </w:tc>
        <w:tc>
          <w:tcPr>
            <w:tcW w:w="5208" w:type="dxa"/>
            <w:gridSpan w:val="2"/>
            <w:tcBorders>
              <w:top w:val="nil"/>
              <w:left w:val="nil"/>
              <w:bottom w:val="nil"/>
              <w:right w:val="single" w:sz="4" w:space="0" w:color="000000"/>
            </w:tcBorders>
            <w:shd w:val="clear" w:color="auto" w:fill="auto"/>
            <w:hideMark/>
          </w:tcPr>
          <w:p w:rsidR="008A32CC" w:rsidRPr="008A32CC" w:rsidRDefault="008A32CC" w:rsidP="008A32CC">
            <w:pPr>
              <w:rPr>
                <w:rFonts w:ascii="Cambria" w:hAnsi="Cambria"/>
                <w:b/>
                <w:bCs/>
                <w:sz w:val="18"/>
                <w:szCs w:val="18"/>
              </w:rPr>
            </w:pPr>
            <w:r w:rsidRPr="008A32CC">
              <w:rPr>
                <w:rFonts w:ascii="Cambria" w:hAnsi="Cambria"/>
                <w:b/>
                <w:bCs/>
                <w:sz w:val="18"/>
                <w:szCs w:val="18"/>
              </w:rPr>
              <w:t>Peningkatan Mutu Pendidik dan Tenaga Kependidikan</w:t>
            </w:r>
          </w:p>
        </w:tc>
        <w:tc>
          <w:tcPr>
            <w:tcW w:w="1710" w:type="dxa"/>
            <w:tcBorders>
              <w:top w:val="nil"/>
              <w:left w:val="single" w:sz="4" w:space="0" w:color="auto"/>
              <w:bottom w:val="nil"/>
              <w:right w:val="single" w:sz="4" w:space="0" w:color="auto"/>
            </w:tcBorders>
            <w:shd w:val="clear" w:color="auto" w:fill="auto"/>
            <w:noWrap/>
            <w:vAlign w:val="bottom"/>
            <w:hideMark/>
          </w:tcPr>
          <w:p w:rsidR="008A32CC" w:rsidRPr="008A32CC" w:rsidRDefault="008A32CC" w:rsidP="00DA4A9B">
            <w:pPr>
              <w:jc w:val="right"/>
              <w:rPr>
                <w:rFonts w:ascii="Cambria" w:hAnsi="Cambria"/>
                <w:b/>
                <w:bCs/>
                <w:sz w:val="18"/>
                <w:szCs w:val="18"/>
              </w:rPr>
            </w:pPr>
            <w:r w:rsidRPr="008A32CC">
              <w:rPr>
                <w:rFonts w:ascii="Cambria" w:hAnsi="Cambria"/>
                <w:b/>
                <w:bCs/>
                <w:sz w:val="18"/>
                <w:szCs w:val="18"/>
              </w:rPr>
              <w:t> </w:t>
            </w:r>
            <w:r w:rsidR="00DA4A9B">
              <w:rPr>
                <w:rFonts w:ascii="Cambria" w:hAnsi="Cambria"/>
                <w:b/>
                <w:bCs/>
                <w:sz w:val="18"/>
                <w:szCs w:val="18"/>
              </w:rPr>
              <w:t>568.206.500</w:t>
            </w:r>
          </w:p>
        </w:tc>
        <w:tc>
          <w:tcPr>
            <w:tcW w:w="515" w:type="dxa"/>
            <w:tcBorders>
              <w:top w:val="nil"/>
              <w:left w:val="nil"/>
              <w:bottom w:val="nil"/>
              <w:right w:val="single" w:sz="4" w:space="0" w:color="auto"/>
            </w:tcBorders>
            <w:shd w:val="clear" w:color="auto" w:fill="auto"/>
            <w:noWrap/>
            <w:vAlign w:val="center"/>
            <w:hideMark/>
          </w:tcPr>
          <w:p w:rsidR="008A32CC" w:rsidRPr="008A32CC" w:rsidRDefault="008A32CC" w:rsidP="008A32CC">
            <w:pPr>
              <w:jc w:val="center"/>
              <w:rPr>
                <w:rFonts w:ascii="Cambria" w:hAnsi="Cambria"/>
                <w:b/>
                <w:bCs/>
                <w:sz w:val="18"/>
                <w:szCs w:val="18"/>
              </w:rPr>
            </w:pPr>
            <w:r w:rsidRPr="008A32CC">
              <w:rPr>
                <w:rFonts w:ascii="Cambria" w:hAnsi="Cambria"/>
                <w:b/>
                <w:bCs/>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15"/>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1</w:t>
            </w:r>
          </w:p>
        </w:tc>
        <w:tc>
          <w:tcPr>
            <w:tcW w:w="4784" w:type="dxa"/>
            <w:tcBorders>
              <w:top w:val="nil"/>
              <w:left w:val="nil"/>
              <w:bottom w:val="nil"/>
              <w:right w:val="single" w:sz="4" w:space="0" w:color="auto"/>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Pelaksanaan sertifikasi pendidik</w:t>
            </w:r>
          </w:p>
        </w:tc>
        <w:tc>
          <w:tcPr>
            <w:tcW w:w="1710" w:type="dxa"/>
            <w:tcBorders>
              <w:top w:val="nil"/>
              <w:left w:val="nil"/>
              <w:bottom w:val="nil"/>
              <w:right w:val="single" w:sz="4" w:space="0" w:color="auto"/>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25.180.000</w:t>
            </w:r>
          </w:p>
        </w:tc>
        <w:tc>
          <w:tcPr>
            <w:tcW w:w="51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00"/>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2</w:t>
            </w:r>
          </w:p>
        </w:tc>
        <w:tc>
          <w:tcPr>
            <w:tcW w:w="4784" w:type="dxa"/>
            <w:tcBorders>
              <w:top w:val="nil"/>
              <w:left w:val="nil"/>
              <w:bottom w:val="nil"/>
              <w:right w:val="single" w:sz="4" w:space="0" w:color="auto"/>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Pelaksanaan Uji Kompetensi Pendidik dan Tenaga Kependidikan</w:t>
            </w:r>
          </w:p>
        </w:tc>
        <w:tc>
          <w:tcPr>
            <w:tcW w:w="1710" w:type="dxa"/>
            <w:tcBorders>
              <w:top w:val="nil"/>
              <w:left w:val="nil"/>
              <w:bottom w:val="nil"/>
              <w:right w:val="single" w:sz="4" w:space="0" w:color="auto"/>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50.175.000</w:t>
            </w:r>
          </w:p>
        </w:tc>
        <w:tc>
          <w:tcPr>
            <w:tcW w:w="51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00"/>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3</w:t>
            </w:r>
          </w:p>
        </w:tc>
        <w:tc>
          <w:tcPr>
            <w:tcW w:w="4784" w:type="dxa"/>
            <w:tcBorders>
              <w:top w:val="nil"/>
              <w:left w:val="nil"/>
              <w:bottom w:val="nil"/>
              <w:right w:val="single" w:sz="4" w:space="0" w:color="auto"/>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Pembinaan kelompok kerja guru (KKG)</w:t>
            </w:r>
          </w:p>
        </w:tc>
        <w:tc>
          <w:tcPr>
            <w:tcW w:w="1710" w:type="dxa"/>
            <w:tcBorders>
              <w:top w:val="nil"/>
              <w:left w:val="nil"/>
              <w:bottom w:val="nil"/>
              <w:right w:val="single" w:sz="4" w:space="0" w:color="auto"/>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31.280.000</w:t>
            </w:r>
          </w:p>
        </w:tc>
        <w:tc>
          <w:tcPr>
            <w:tcW w:w="51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480"/>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4</w:t>
            </w:r>
          </w:p>
        </w:tc>
        <w:tc>
          <w:tcPr>
            <w:tcW w:w="4784" w:type="dxa"/>
            <w:tcBorders>
              <w:top w:val="nil"/>
              <w:left w:val="nil"/>
              <w:bottom w:val="nil"/>
              <w:right w:val="single" w:sz="4" w:space="0" w:color="auto"/>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Pengembangan mutu dan kualitas program pendidikan dan pelatihan  bagi pendidik dan tenaga kependidikan</w:t>
            </w:r>
          </w:p>
        </w:tc>
        <w:tc>
          <w:tcPr>
            <w:tcW w:w="1710" w:type="dxa"/>
            <w:tcBorders>
              <w:top w:val="nil"/>
              <w:left w:val="nil"/>
              <w:bottom w:val="nil"/>
              <w:right w:val="single" w:sz="4" w:space="0" w:color="auto"/>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407.861.500</w:t>
            </w:r>
          </w:p>
        </w:tc>
        <w:tc>
          <w:tcPr>
            <w:tcW w:w="51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480"/>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5</w:t>
            </w:r>
          </w:p>
        </w:tc>
        <w:tc>
          <w:tcPr>
            <w:tcW w:w="4784" w:type="dxa"/>
            <w:tcBorders>
              <w:top w:val="nil"/>
              <w:left w:val="nil"/>
              <w:bottom w:val="nil"/>
              <w:right w:val="single" w:sz="4" w:space="0" w:color="auto"/>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Pengembangan sistem pendataan dan pemetaan pendidik dan tenaga kependidikan</w:t>
            </w:r>
          </w:p>
        </w:tc>
        <w:tc>
          <w:tcPr>
            <w:tcW w:w="1710" w:type="dxa"/>
            <w:tcBorders>
              <w:top w:val="nil"/>
              <w:left w:val="nil"/>
              <w:bottom w:val="nil"/>
              <w:right w:val="single" w:sz="4" w:space="0" w:color="auto"/>
            </w:tcBorders>
            <w:shd w:val="clear" w:color="auto" w:fill="auto"/>
            <w:noWrap/>
            <w:hideMark/>
          </w:tcPr>
          <w:p w:rsidR="008A32CC" w:rsidRPr="008A32CC" w:rsidRDefault="00DA4A9B" w:rsidP="008A32CC">
            <w:pPr>
              <w:jc w:val="right"/>
              <w:rPr>
                <w:rFonts w:ascii="Cambria" w:hAnsi="Cambria"/>
                <w:sz w:val="18"/>
                <w:szCs w:val="18"/>
              </w:rPr>
            </w:pPr>
            <w:r>
              <w:rPr>
                <w:rFonts w:ascii="Cambria" w:hAnsi="Cambria"/>
                <w:sz w:val="18"/>
                <w:szCs w:val="18"/>
              </w:rPr>
              <w:t>53.710.000</w:t>
            </w:r>
          </w:p>
        </w:tc>
        <w:tc>
          <w:tcPr>
            <w:tcW w:w="51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DA4A9B" w:rsidRPr="008A32CC" w:rsidTr="00CD56F4">
        <w:trPr>
          <w:trHeight w:val="549"/>
        </w:trPr>
        <w:tc>
          <w:tcPr>
            <w:tcW w:w="471" w:type="dxa"/>
            <w:tcBorders>
              <w:top w:val="nil"/>
              <w:left w:val="single" w:sz="4" w:space="0" w:color="auto"/>
              <w:bottom w:val="nil"/>
              <w:right w:val="single" w:sz="4" w:space="0" w:color="auto"/>
            </w:tcBorders>
            <w:shd w:val="clear" w:color="auto" w:fill="auto"/>
            <w:noWrap/>
            <w:hideMark/>
          </w:tcPr>
          <w:p w:rsidR="00DA4A9B" w:rsidRPr="008A32CC" w:rsidRDefault="00DA4A9B" w:rsidP="008A32CC">
            <w:pPr>
              <w:jc w:val="center"/>
              <w:rPr>
                <w:rFonts w:ascii="Cambria" w:hAnsi="Cambria"/>
                <w:sz w:val="18"/>
                <w:szCs w:val="18"/>
              </w:rPr>
            </w:pPr>
          </w:p>
        </w:tc>
        <w:tc>
          <w:tcPr>
            <w:tcW w:w="1355" w:type="dxa"/>
            <w:tcBorders>
              <w:top w:val="nil"/>
              <w:left w:val="nil"/>
              <w:bottom w:val="nil"/>
              <w:right w:val="single" w:sz="4" w:space="0" w:color="auto"/>
            </w:tcBorders>
            <w:shd w:val="clear" w:color="auto" w:fill="auto"/>
            <w:noWrap/>
            <w:hideMark/>
          </w:tcPr>
          <w:p w:rsidR="00DA4A9B" w:rsidRPr="008A32CC" w:rsidRDefault="00DA4A9B" w:rsidP="008A32CC">
            <w:pPr>
              <w:rPr>
                <w:rFonts w:ascii="Cambria" w:hAnsi="Cambria"/>
                <w:sz w:val="18"/>
                <w:szCs w:val="18"/>
              </w:rPr>
            </w:pPr>
          </w:p>
        </w:tc>
        <w:tc>
          <w:tcPr>
            <w:tcW w:w="5208" w:type="dxa"/>
            <w:gridSpan w:val="2"/>
            <w:tcBorders>
              <w:top w:val="nil"/>
              <w:left w:val="nil"/>
              <w:bottom w:val="nil"/>
              <w:right w:val="single" w:sz="4" w:space="0" w:color="auto"/>
            </w:tcBorders>
            <w:shd w:val="clear" w:color="auto" w:fill="auto"/>
            <w:noWrap/>
            <w:hideMark/>
          </w:tcPr>
          <w:p w:rsidR="00DA4A9B" w:rsidRPr="008A32CC" w:rsidRDefault="00DA4A9B" w:rsidP="00577EEC">
            <w:pPr>
              <w:rPr>
                <w:rFonts w:ascii="Cambria" w:hAnsi="Cambria"/>
                <w:b/>
                <w:bCs/>
                <w:sz w:val="18"/>
                <w:szCs w:val="18"/>
              </w:rPr>
            </w:pPr>
            <w:r>
              <w:rPr>
                <w:rFonts w:ascii="Cambria" w:hAnsi="Cambria"/>
                <w:b/>
                <w:bCs/>
                <w:sz w:val="18"/>
                <w:szCs w:val="18"/>
              </w:rPr>
              <w:t>Pengembangan Budaya Baca dan Pembinaan Perpustakaan</w:t>
            </w:r>
          </w:p>
        </w:tc>
        <w:tc>
          <w:tcPr>
            <w:tcW w:w="1710" w:type="dxa"/>
            <w:tcBorders>
              <w:top w:val="nil"/>
              <w:left w:val="nil"/>
              <w:bottom w:val="nil"/>
              <w:right w:val="single" w:sz="4" w:space="0" w:color="auto"/>
            </w:tcBorders>
            <w:shd w:val="clear" w:color="auto" w:fill="auto"/>
            <w:noWrap/>
            <w:hideMark/>
          </w:tcPr>
          <w:p w:rsidR="00DA4A9B" w:rsidRPr="00CD56F4" w:rsidRDefault="00DA4A9B" w:rsidP="008A32CC">
            <w:pPr>
              <w:jc w:val="right"/>
              <w:rPr>
                <w:rFonts w:ascii="Cambria" w:hAnsi="Cambria"/>
                <w:b/>
                <w:sz w:val="18"/>
                <w:szCs w:val="18"/>
              </w:rPr>
            </w:pPr>
            <w:r w:rsidRPr="00CD56F4">
              <w:rPr>
                <w:rFonts w:ascii="Cambria" w:hAnsi="Cambria"/>
                <w:b/>
                <w:sz w:val="18"/>
                <w:szCs w:val="18"/>
              </w:rPr>
              <w:t>1.000.000</w:t>
            </w:r>
          </w:p>
        </w:tc>
        <w:tc>
          <w:tcPr>
            <w:tcW w:w="515" w:type="dxa"/>
            <w:tcBorders>
              <w:top w:val="nil"/>
              <w:left w:val="nil"/>
              <w:bottom w:val="nil"/>
              <w:right w:val="single" w:sz="4" w:space="0" w:color="auto"/>
            </w:tcBorders>
            <w:shd w:val="clear" w:color="auto" w:fill="auto"/>
            <w:noWrap/>
            <w:hideMark/>
          </w:tcPr>
          <w:p w:rsidR="00DA4A9B" w:rsidRPr="008A32CC" w:rsidRDefault="00DA4A9B" w:rsidP="008A32CC">
            <w:pPr>
              <w:rPr>
                <w:rFonts w:ascii="Cambria" w:hAnsi="Cambria"/>
                <w:sz w:val="18"/>
                <w:szCs w:val="18"/>
              </w:rPr>
            </w:pPr>
          </w:p>
        </w:tc>
        <w:tc>
          <w:tcPr>
            <w:tcW w:w="236" w:type="dxa"/>
            <w:vAlign w:val="center"/>
            <w:hideMark/>
          </w:tcPr>
          <w:p w:rsidR="00DA4A9B" w:rsidRPr="008A32CC" w:rsidRDefault="00DA4A9B" w:rsidP="008A32CC">
            <w:pPr>
              <w:rPr>
                <w:sz w:val="20"/>
                <w:szCs w:val="20"/>
              </w:rPr>
            </w:pPr>
          </w:p>
        </w:tc>
        <w:tc>
          <w:tcPr>
            <w:tcW w:w="222" w:type="dxa"/>
            <w:vAlign w:val="center"/>
            <w:hideMark/>
          </w:tcPr>
          <w:p w:rsidR="00DA4A9B" w:rsidRPr="008A32CC" w:rsidRDefault="00DA4A9B" w:rsidP="008A32CC">
            <w:pPr>
              <w:rPr>
                <w:sz w:val="20"/>
                <w:szCs w:val="20"/>
              </w:rPr>
            </w:pPr>
          </w:p>
        </w:tc>
        <w:tc>
          <w:tcPr>
            <w:tcW w:w="222" w:type="dxa"/>
            <w:vAlign w:val="center"/>
            <w:hideMark/>
          </w:tcPr>
          <w:p w:rsidR="00DA4A9B" w:rsidRPr="008A32CC" w:rsidRDefault="00DA4A9B" w:rsidP="008A32CC">
            <w:pPr>
              <w:rPr>
                <w:sz w:val="20"/>
                <w:szCs w:val="20"/>
              </w:rPr>
            </w:pPr>
          </w:p>
        </w:tc>
        <w:tc>
          <w:tcPr>
            <w:tcW w:w="222" w:type="dxa"/>
            <w:vAlign w:val="center"/>
            <w:hideMark/>
          </w:tcPr>
          <w:p w:rsidR="00DA4A9B" w:rsidRPr="008A32CC" w:rsidRDefault="00DA4A9B" w:rsidP="008A32CC">
            <w:pPr>
              <w:rPr>
                <w:sz w:val="20"/>
                <w:szCs w:val="20"/>
              </w:rPr>
            </w:pPr>
          </w:p>
        </w:tc>
        <w:tc>
          <w:tcPr>
            <w:tcW w:w="222" w:type="dxa"/>
            <w:vAlign w:val="center"/>
            <w:hideMark/>
          </w:tcPr>
          <w:p w:rsidR="00DA4A9B" w:rsidRPr="008A32CC" w:rsidRDefault="00DA4A9B" w:rsidP="008A32CC">
            <w:pPr>
              <w:rPr>
                <w:sz w:val="20"/>
                <w:szCs w:val="20"/>
              </w:rPr>
            </w:pPr>
          </w:p>
        </w:tc>
        <w:tc>
          <w:tcPr>
            <w:tcW w:w="222" w:type="dxa"/>
            <w:vAlign w:val="center"/>
            <w:hideMark/>
          </w:tcPr>
          <w:p w:rsidR="00DA4A9B" w:rsidRPr="008A32CC" w:rsidRDefault="00DA4A9B" w:rsidP="008A32CC">
            <w:pPr>
              <w:rPr>
                <w:sz w:val="20"/>
                <w:szCs w:val="20"/>
              </w:rPr>
            </w:pPr>
          </w:p>
        </w:tc>
        <w:tc>
          <w:tcPr>
            <w:tcW w:w="222" w:type="dxa"/>
            <w:vAlign w:val="center"/>
            <w:hideMark/>
          </w:tcPr>
          <w:p w:rsidR="00DA4A9B" w:rsidRPr="008A32CC" w:rsidRDefault="00DA4A9B" w:rsidP="008A32CC">
            <w:pPr>
              <w:rPr>
                <w:sz w:val="20"/>
                <w:szCs w:val="20"/>
              </w:rPr>
            </w:pPr>
          </w:p>
        </w:tc>
        <w:tc>
          <w:tcPr>
            <w:tcW w:w="222" w:type="dxa"/>
            <w:vAlign w:val="center"/>
            <w:hideMark/>
          </w:tcPr>
          <w:p w:rsidR="00DA4A9B" w:rsidRPr="008A32CC" w:rsidRDefault="00DA4A9B" w:rsidP="008A32CC">
            <w:pPr>
              <w:rPr>
                <w:sz w:val="20"/>
                <w:szCs w:val="20"/>
              </w:rPr>
            </w:pPr>
          </w:p>
        </w:tc>
        <w:tc>
          <w:tcPr>
            <w:tcW w:w="222" w:type="dxa"/>
            <w:vAlign w:val="center"/>
            <w:hideMark/>
          </w:tcPr>
          <w:p w:rsidR="00DA4A9B" w:rsidRPr="008A32CC" w:rsidRDefault="00DA4A9B" w:rsidP="008A32CC">
            <w:pPr>
              <w:rPr>
                <w:sz w:val="20"/>
                <w:szCs w:val="20"/>
              </w:rPr>
            </w:pPr>
          </w:p>
        </w:tc>
        <w:tc>
          <w:tcPr>
            <w:tcW w:w="222" w:type="dxa"/>
            <w:vAlign w:val="center"/>
            <w:hideMark/>
          </w:tcPr>
          <w:p w:rsidR="00DA4A9B" w:rsidRPr="008A32CC" w:rsidRDefault="00DA4A9B" w:rsidP="008A32CC">
            <w:pPr>
              <w:rPr>
                <w:sz w:val="20"/>
                <w:szCs w:val="20"/>
              </w:rPr>
            </w:pPr>
          </w:p>
        </w:tc>
        <w:tc>
          <w:tcPr>
            <w:tcW w:w="222" w:type="dxa"/>
            <w:vAlign w:val="center"/>
            <w:hideMark/>
          </w:tcPr>
          <w:p w:rsidR="00DA4A9B" w:rsidRPr="008A32CC" w:rsidRDefault="00DA4A9B" w:rsidP="008A32CC">
            <w:pPr>
              <w:rPr>
                <w:sz w:val="20"/>
                <w:szCs w:val="20"/>
              </w:rPr>
            </w:pPr>
          </w:p>
        </w:tc>
      </w:tr>
      <w:tr w:rsidR="00DA4A9B" w:rsidRPr="008A32CC" w:rsidTr="00CD56F4">
        <w:trPr>
          <w:trHeight w:val="480"/>
        </w:trPr>
        <w:tc>
          <w:tcPr>
            <w:tcW w:w="471" w:type="dxa"/>
            <w:tcBorders>
              <w:top w:val="nil"/>
              <w:left w:val="single" w:sz="4" w:space="0" w:color="auto"/>
              <w:bottom w:val="nil"/>
              <w:right w:val="single" w:sz="4" w:space="0" w:color="auto"/>
            </w:tcBorders>
            <w:shd w:val="clear" w:color="auto" w:fill="auto"/>
            <w:noWrap/>
            <w:hideMark/>
          </w:tcPr>
          <w:p w:rsidR="00DA4A9B" w:rsidRPr="008A32CC" w:rsidRDefault="00DA4A9B" w:rsidP="008A32CC">
            <w:pPr>
              <w:jc w:val="center"/>
              <w:rPr>
                <w:rFonts w:ascii="Cambria" w:hAnsi="Cambria"/>
                <w:sz w:val="18"/>
                <w:szCs w:val="18"/>
              </w:rPr>
            </w:pPr>
          </w:p>
        </w:tc>
        <w:tc>
          <w:tcPr>
            <w:tcW w:w="1355" w:type="dxa"/>
            <w:tcBorders>
              <w:top w:val="nil"/>
              <w:left w:val="nil"/>
              <w:bottom w:val="nil"/>
              <w:right w:val="single" w:sz="4" w:space="0" w:color="auto"/>
            </w:tcBorders>
            <w:shd w:val="clear" w:color="auto" w:fill="auto"/>
            <w:noWrap/>
            <w:hideMark/>
          </w:tcPr>
          <w:p w:rsidR="00DA4A9B" w:rsidRPr="008A32CC" w:rsidRDefault="00DA4A9B" w:rsidP="008A32CC">
            <w:pPr>
              <w:rPr>
                <w:rFonts w:ascii="Cambria" w:hAnsi="Cambria"/>
                <w:sz w:val="18"/>
                <w:szCs w:val="18"/>
              </w:rPr>
            </w:pPr>
          </w:p>
        </w:tc>
        <w:tc>
          <w:tcPr>
            <w:tcW w:w="424" w:type="dxa"/>
            <w:tcBorders>
              <w:top w:val="nil"/>
              <w:left w:val="nil"/>
              <w:bottom w:val="nil"/>
              <w:right w:val="nil"/>
            </w:tcBorders>
            <w:shd w:val="clear" w:color="auto" w:fill="auto"/>
            <w:noWrap/>
            <w:hideMark/>
          </w:tcPr>
          <w:p w:rsidR="00DA4A9B" w:rsidRPr="008A32CC" w:rsidRDefault="00DA4A9B" w:rsidP="008A32CC">
            <w:pPr>
              <w:jc w:val="right"/>
              <w:rPr>
                <w:rFonts w:ascii="Cambria" w:hAnsi="Cambria"/>
                <w:sz w:val="18"/>
                <w:szCs w:val="18"/>
              </w:rPr>
            </w:pPr>
            <w:r>
              <w:rPr>
                <w:rFonts w:ascii="Cambria" w:hAnsi="Cambria"/>
                <w:sz w:val="18"/>
                <w:szCs w:val="18"/>
              </w:rPr>
              <w:t>1</w:t>
            </w:r>
          </w:p>
        </w:tc>
        <w:tc>
          <w:tcPr>
            <w:tcW w:w="4784" w:type="dxa"/>
            <w:tcBorders>
              <w:top w:val="nil"/>
              <w:left w:val="nil"/>
              <w:bottom w:val="nil"/>
              <w:right w:val="single" w:sz="4" w:space="0" w:color="auto"/>
            </w:tcBorders>
            <w:shd w:val="clear" w:color="auto" w:fill="auto"/>
            <w:hideMark/>
          </w:tcPr>
          <w:p w:rsidR="00DA4A9B" w:rsidRPr="008A32CC" w:rsidRDefault="000E1FA9" w:rsidP="008A32CC">
            <w:pPr>
              <w:rPr>
                <w:rFonts w:ascii="Cambria" w:hAnsi="Cambria"/>
                <w:sz w:val="18"/>
                <w:szCs w:val="18"/>
              </w:rPr>
            </w:pPr>
            <w:r>
              <w:rPr>
                <w:rFonts w:ascii="Cambria" w:hAnsi="Cambria"/>
                <w:sz w:val="18"/>
                <w:szCs w:val="18"/>
              </w:rPr>
              <w:t>Pengembangan minat dan budaya baca</w:t>
            </w:r>
          </w:p>
        </w:tc>
        <w:tc>
          <w:tcPr>
            <w:tcW w:w="1710" w:type="dxa"/>
            <w:tcBorders>
              <w:top w:val="nil"/>
              <w:left w:val="nil"/>
              <w:bottom w:val="nil"/>
              <w:right w:val="single" w:sz="4" w:space="0" w:color="auto"/>
            </w:tcBorders>
            <w:shd w:val="clear" w:color="auto" w:fill="auto"/>
            <w:noWrap/>
            <w:hideMark/>
          </w:tcPr>
          <w:p w:rsidR="00DA4A9B" w:rsidRDefault="000E1FA9" w:rsidP="008A32CC">
            <w:pPr>
              <w:jc w:val="right"/>
              <w:rPr>
                <w:rFonts w:ascii="Cambria" w:hAnsi="Cambria"/>
                <w:sz w:val="18"/>
                <w:szCs w:val="18"/>
              </w:rPr>
            </w:pPr>
            <w:r>
              <w:rPr>
                <w:rFonts w:ascii="Cambria" w:hAnsi="Cambria"/>
                <w:sz w:val="18"/>
                <w:szCs w:val="18"/>
              </w:rPr>
              <w:t>1.000.000</w:t>
            </w:r>
          </w:p>
        </w:tc>
        <w:tc>
          <w:tcPr>
            <w:tcW w:w="515" w:type="dxa"/>
            <w:tcBorders>
              <w:top w:val="nil"/>
              <w:left w:val="nil"/>
              <w:bottom w:val="nil"/>
              <w:right w:val="single" w:sz="4" w:space="0" w:color="auto"/>
            </w:tcBorders>
            <w:shd w:val="clear" w:color="auto" w:fill="auto"/>
            <w:noWrap/>
            <w:hideMark/>
          </w:tcPr>
          <w:p w:rsidR="00DA4A9B" w:rsidRPr="008A32CC" w:rsidRDefault="00DA4A9B" w:rsidP="008A32CC">
            <w:pPr>
              <w:rPr>
                <w:rFonts w:ascii="Cambria" w:hAnsi="Cambria"/>
                <w:sz w:val="18"/>
                <w:szCs w:val="18"/>
              </w:rPr>
            </w:pPr>
          </w:p>
        </w:tc>
        <w:tc>
          <w:tcPr>
            <w:tcW w:w="236" w:type="dxa"/>
            <w:vAlign w:val="center"/>
            <w:hideMark/>
          </w:tcPr>
          <w:p w:rsidR="00DA4A9B" w:rsidRPr="008A32CC" w:rsidRDefault="00DA4A9B" w:rsidP="008A32CC">
            <w:pPr>
              <w:rPr>
                <w:sz w:val="20"/>
                <w:szCs w:val="20"/>
              </w:rPr>
            </w:pPr>
          </w:p>
        </w:tc>
        <w:tc>
          <w:tcPr>
            <w:tcW w:w="222" w:type="dxa"/>
            <w:vAlign w:val="center"/>
            <w:hideMark/>
          </w:tcPr>
          <w:p w:rsidR="00DA4A9B" w:rsidRPr="008A32CC" w:rsidRDefault="00DA4A9B" w:rsidP="008A32CC">
            <w:pPr>
              <w:rPr>
                <w:sz w:val="20"/>
                <w:szCs w:val="20"/>
              </w:rPr>
            </w:pPr>
          </w:p>
        </w:tc>
        <w:tc>
          <w:tcPr>
            <w:tcW w:w="222" w:type="dxa"/>
            <w:vAlign w:val="center"/>
            <w:hideMark/>
          </w:tcPr>
          <w:p w:rsidR="00DA4A9B" w:rsidRPr="008A32CC" w:rsidRDefault="00DA4A9B" w:rsidP="008A32CC">
            <w:pPr>
              <w:rPr>
                <w:sz w:val="20"/>
                <w:szCs w:val="20"/>
              </w:rPr>
            </w:pPr>
          </w:p>
        </w:tc>
        <w:tc>
          <w:tcPr>
            <w:tcW w:w="222" w:type="dxa"/>
            <w:vAlign w:val="center"/>
            <w:hideMark/>
          </w:tcPr>
          <w:p w:rsidR="00DA4A9B" w:rsidRPr="008A32CC" w:rsidRDefault="00DA4A9B" w:rsidP="008A32CC">
            <w:pPr>
              <w:rPr>
                <w:sz w:val="20"/>
                <w:szCs w:val="20"/>
              </w:rPr>
            </w:pPr>
          </w:p>
        </w:tc>
        <w:tc>
          <w:tcPr>
            <w:tcW w:w="222" w:type="dxa"/>
            <w:vAlign w:val="center"/>
            <w:hideMark/>
          </w:tcPr>
          <w:p w:rsidR="00DA4A9B" w:rsidRPr="008A32CC" w:rsidRDefault="00DA4A9B" w:rsidP="008A32CC">
            <w:pPr>
              <w:rPr>
                <w:sz w:val="20"/>
                <w:szCs w:val="20"/>
              </w:rPr>
            </w:pPr>
          </w:p>
        </w:tc>
        <w:tc>
          <w:tcPr>
            <w:tcW w:w="222" w:type="dxa"/>
            <w:vAlign w:val="center"/>
            <w:hideMark/>
          </w:tcPr>
          <w:p w:rsidR="00DA4A9B" w:rsidRPr="008A32CC" w:rsidRDefault="00DA4A9B" w:rsidP="008A32CC">
            <w:pPr>
              <w:rPr>
                <w:sz w:val="20"/>
                <w:szCs w:val="20"/>
              </w:rPr>
            </w:pPr>
          </w:p>
        </w:tc>
        <w:tc>
          <w:tcPr>
            <w:tcW w:w="222" w:type="dxa"/>
            <w:vAlign w:val="center"/>
            <w:hideMark/>
          </w:tcPr>
          <w:p w:rsidR="00DA4A9B" w:rsidRPr="008A32CC" w:rsidRDefault="00DA4A9B" w:rsidP="008A32CC">
            <w:pPr>
              <w:rPr>
                <w:sz w:val="20"/>
                <w:szCs w:val="20"/>
              </w:rPr>
            </w:pPr>
          </w:p>
        </w:tc>
        <w:tc>
          <w:tcPr>
            <w:tcW w:w="222" w:type="dxa"/>
            <w:vAlign w:val="center"/>
            <w:hideMark/>
          </w:tcPr>
          <w:p w:rsidR="00DA4A9B" w:rsidRPr="008A32CC" w:rsidRDefault="00DA4A9B" w:rsidP="008A32CC">
            <w:pPr>
              <w:rPr>
                <w:sz w:val="20"/>
                <w:szCs w:val="20"/>
              </w:rPr>
            </w:pPr>
          </w:p>
        </w:tc>
        <w:tc>
          <w:tcPr>
            <w:tcW w:w="222" w:type="dxa"/>
            <w:vAlign w:val="center"/>
            <w:hideMark/>
          </w:tcPr>
          <w:p w:rsidR="00DA4A9B" w:rsidRPr="008A32CC" w:rsidRDefault="00DA4A9B" w:rsidP="008A32CC">
            <w:pPr>
              <w:rPr>
                <w:sz w:val="20"/>
                <w:szCs w:val="20"/>
              </w:rPr>
            </w:pPr>
          </w:p>
        </w:tc>
        <w:tc>
          <w:tcPr>
            <w:tcW w:w="222" w:type="dxa"/>
            <w:vAlign w:val="center"/>
            <w:hideMark/>
          </w:tcPr>
          <w:p w:rsidR="00DA4A9B" w:rsidRPr="008A32CC" w:rsidRDefault="00DA4A9B" w:rsidP="008A32CC">
            <w:pPr>
              <w:rPr>
                <w:sz w:val="20"/>
                <w:szCs w:val="20"/>
              </w:rPr>
            </w:pPr>
          </w:p>
        </w:tc>
        <w:tc>
          <w:tcPr>
            <w:tcW w:w="222" w:type="dxa"/>
            <w:vAlign w:val="center"/>
            <w:hideMark/>
          </w:tcPr>
          <w:p w:rsidR="00DA4A9B" w:rsidRPr="008A32CC" w:rsidRDefault="00DA4A9B" w:rsidP="008A32CC">
            <w:pPr>
              <w:rPr>
                <w:sz w:val="20"/>
                <w:szCs w:val="20"/>
              </w:rPr>
            </w:pPr>
          </w:p>
        </w:tc>
      </w:tr>
      <w:tr w:rsidR="008A32CC" w:rsidRPr="008A32CC" w:rsidTr="00CD56F4">
        <w:trPr>
          <w:trHeight w:val="312"/>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b/>
                <w:bCs/>
                <w:sz w:val="18"/>
                <w:szCs w:val="18"/>
              </w:rPr>
            </w:pPr>
            <w:r w:rsidRPr="008A32CC">
              <w:rPr>
                <w:rFonts w:ascii="Cambria" w:hAnsi="Cambria"/>
                <w:b/>
                <w:bCs/>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b/>
                <w:bCs/>
                <w:i/>
                <w:iCs/>
                <w:sz w:val="18"/>
                <w:szCs w:val="18"/>
              </w:rPr>
            </w:pPr>
            <w:r w:rsidRPr="008A32CC">
              <w:rPr>
                <w:rFonts w:ascii="Cambria" w:hAnsi="Cambria"/>
                <w:b/>
                <w:bCs/>
                <w:i/>
                <w:iCs/>
                <w:sz w:val="18"/>
                <w:szCs w:val="18"/>
              </w:rPr>
              <w:t> </w:t>
            </w:r>
          </w:p>
        </w:tc>
        <w:tc>
          <w:tcPr>
            <w:tcW w:w="5208" w:type="dxa"/>
            <w:gridSpan w:val="2"/>
            <w:tcBorders>
              <w:top w:val="nil"/>
              <w:left w:val="nil"/>
              <w:bottom w:val="nil"/>
              <w:right w:val="single" w:sz="4" w:space="0" w:color="000000"/>
            </w:tcBorders>
            <w:shd w:val="clear" w:color="auto" w:fill="auto"/>
            <w:hideMark/>
          </w:tcPr>
          <w:p w:rsidR="008A32CC" w:rsidRPr="008A32CC" w:rsidRDefault="008A32CC" w:rsidP="008A32CC">
            <w:pPr>
              <w:rPr>
                <w:rFonts w:ascii="Cambria" w:hAnsi="Cambria"/>
                <w:b/>
                <w:bCs/>
                <w:sz w:val="18"/>
                <w:szCs w:val="18"/>
              </w:rPr>
            </w:pPr>
            <w:r w:rsidRPr="008A32CC">
              <w:rPr>
                <w:rFonts w:ascii="Cambria" w:hAnsi="Cambria"/>
                <w:b/>
                <w:bCs/>
                <w:sz w:val="18"/>
                <w:szCs w:val="18"/>
              </w:rPr>
              <w:t>Manajemen Pelayanan Pendidikan</w:t>
            </w:r>
          </w:p>
        </w:tc>
        <w:tc>
          <w:tcPr>
            <w:tcW w:w="1710" w:type="dxa"/>
            <w:tcBorders>
              <w:top w:val="nil"/>
              <w:left w:val="single" w:sz="4" w:space="0" w:color="auto"/>
              <w:bottom w:val="nil"/>
              <w:right w:val="single" w:sz="4" w:space="0" w:color="auto"/>
            </w:tcBorders>
            <w:shd w:val="clear" w:color="auto" w:fill="auto"/>
            <w:noWrap/>
            <w:vAlign w:val="bottom"/>
            <w:hideMark/>
          </w:tcPr>
          <w:p w:rsidR="008A32CC" w:rsidRPr="008A32CC" w:rsidRDefault="008A32CC" w:rsidP="000E1FA9">
            <w:pPr>
              <w:jc w:val="right"/>
              <w:rPr>
                <w:rFonts w:ascii="Cambria" w:hAnsi="Cambria"/>
                <w:b/>
                <w:bCs/>
                <w:sz w:val="18"/>
                <w:szCs w:val="18"/>
              </w:rPr>
            </w:pPr>
            <w:r w:rsidRPr="008A32CC">
              <w:rPr>
                <w:rFonts w:ascii="Cambria" w:hAnsi="Cambria"/>
                <w:b/>
                <w:bCs/>
                <w:sz w:val="18"/>
                <w:szCs w:val="18"/>
              </w:rPr>
              <w:t> </w:t>
            </w:r>
            <w:r w:rsidR="000E1FA9">
              <w:rPr>
                <w:rFonts w:ascii="Cambria" w:hAnsi="Cambria"/>
                <w:b/>
                <w:bCs/>
                <w:sz w:val="18"/>
                <w:szCs w:val="18"/>
              </w:rPr>
              <w:t>5.170.504.350</w:t>
            </w:r>
          </w:p>
        </w:tc>
        <w:tc>
          <w:tcPr>
            <w:tcW w:w="515" w:type="dxa"/>
            <w:tcBorders>
              <w:top w:val="nil"/>
              <w:left w:val="nil"/>
              <w:bottom w:val="nil"/>
              <w:right w:val="single" w:sz="4" w:space="0" w:color="auto"/>
            </w:tcBorders>
            <w:shd w:val="clear" w:color="auto" w:fill="auto"/>
            <w:noWrap/>
            <w:vAlign w:val="center"/>
            <w:hideMark/>
          </w:tcPr>
          <w:p w:rsidR="008A32CC" w:rsidRPr="008A32CC" w:rsidRDefault="008A32CC" w:rsidP="008A32CC">
            <w:pPr>
              <w:jc w:val="center"/>
              <w:rPr>
                <w:rFonts w:ascii="Cambria" w:hAnsi="Cambria"/>
                <w:b/>
                <w:bCs/>
                <w:sz w:val="18"/>
                <w:szCs w:val="18"/>
              </w:rPr>
            </w:pPr>
            <w:r w:rsidRPr="008A32CC">
              <w:rPr>
                <w:rFonts w:ascii="Cambria" w:hAnsi="Cambria"/>
                <w:b/>
                <w:bCs/>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00"/>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1</w:t>
            </w:r>
          </w:p>
        </w:tc>
        <w:tc>
          <w:tcPr>
            <w:tcW w:w="4784" w:type="dxa"/>
            <w:tcBorders>
              <w:top w:val="nil"/>
              <w:left w:val="nil"/>
              <w:bottom w:val="nil"/>
              <w:right w:val="single" w:sz="4" w:space="0" w:color="auto"/>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Pelaksanaan Evaluasi Hasil Kinerja Bidang Pendidikan</w:t>
            </w:r>
          </w:p>
        </w:tc>
        <w:tc>
          <w:tcPr>
            <w:tcW w:w="1710" w:type="dxa"/>
            <w:tcBorders>
              <w:top w:val="nil"/>
              <w:left w:val="nil"/>
              <w:bottom w:val="nil"/>
              <w:right w:val="single" w:sz="4" w:space="0" w:color="auto"/>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4.521.156.850</w:t>
            </w:r>
          </w:p>
        </w:tc>
        <w:tc>
          <w:tcPr>
            <w:tcW w:w="51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15"/>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2</w:t>
            </w:r>
          </w:p>
        </w:tc>
        <w:tc>
          <w:tcPr>
            <w:tcW w:w="4784" w:type="dxa"/>
            <w:tcBorders>
              <w:top w:val="nil"/>
              <w:left w:val="nil"/>
              <w:bottom w:val="nil"/>
              <w:right w:val="single" w:sz="4" w:space="0" w:color="auto"/>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Pelaksanaan Kerjasama secara Kelembagaan di bidang Pendidikan</w:t>
            </w:r>
          </w:p>
        </w:tc>
        <w:tc>
          <w:tcPr>
            <w:tcW w:w="1710" w:type="dxa"/>
            <w:tcBorders>
              <w:top w:val="nil"/>
              <w:left w:val="nil"/>
              <w:bottom w:val="nil"/>
              <w:right w:val="single" w:sz="4" w:space="0" w:color="auto"/>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129.262.500</w:t>
            </w:r>
          </w:p>
        </w:tc>
        <w:tc>
          <w:tcPr>
            <w:tcW w:w="51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480"/>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3</w:t>
            </w:r>
          </w:p>
        </w:tc>
        <w:tc>
          <w:tcPr>
            <w:tcW w:w="4784" w:type="dxa"/>
            <w:tcBorders>
              <w:top w:val="nil"/>
              <w:left w:val="nil"/>
              <w:bottom w:val="nil"/>
              <w:right w:val="single" w:sz="4" w:space="0" w:color="auto"/>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Pengendalian dan pengawasan penerapan azaz efisiensi dan efektifitas penggunaan dana</w:t>
            </w:r>
          </w:p>
        </w:tc>
        <w:tc>
          <w:tcPr>
            <w:tcW w:w="1710" w:type="dxa"/>
            <w:tcBorders>
              <w:top w:val="nil"/>
              <w:left w:val="nil"/>
              <w:bottom w:val="nil"/>
              <w:right w:val="single" w:sz="4" w:space="0" w:color="auto"/>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101.815.000</w:t>
            </w:r>
          </w:p>
        </w:tc>
        <w:tc>
          <w:tcPr>
            <w:tcW w:w="51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15"/>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4</w:t>
            </w:r>
          </w:p>
        </w:tc>
        <w:tc>
          <w:tcPr>
            <w:tcW w:w="4784" w:type="dxa"/>
            <w:tcBorders>
              <w:top w:val="nil"/>
              <w:left w:val="nil"/>
              <w:bottom w:val="nil"/>
              <w:right w:val="single" w:sz="4" w:space="0" w:color="auto"/>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Penerapan sistem dan informasi manajemen pendidikan</w:t>
            </w:r>
          </w:p>
        </w:tc>
        <w:tc>
          <w:tcPr>
            <w:tcW w:w="1710" w:type="dxa"/>
            <w:tcBorders>
              <w:top w:val="nil"/>
              <w:left w:val="nil"/>
              <w:bottom w:val="nil"/>
              <w:right w:val="single" w:sz="4" w:space="0" w:color="auto"/>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107.560.000</w:t>
            </w:r>
          </w:p>
        </w:tc>
        <w:tc>
          <w:tcPr>
            <w:tcW w:w="51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480"/>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5</w:t>
            </w:r>
          </w:p>
        </w:tc>
        <w:tc>
          <w:tcPr>
            <w:tcW w:w="4784" w:type="dxa"/>
            <w:tcBorders>
              <w:top w:val="nil"/>
              <w:left w:val="nil"/>
              <w:bottom w:val="nil"/>
              <w:right w:val="single" w:sz="4" w:space="0" w:color="auto"/>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Penyelenggaraan pelatihan, seminar dan lokakarya serta diskusi ilmiah tentang berbagai isu pendidikan</w:t>
            </w:r>
          </w:p>
        </w:tc>
        <w:tc>
          <w:tcPr>
            <w:tcW w:w="1710" w:type="dxa"/>
            <w:tcBorders>
              <w:top w:val="nil"/>
              <w:left w:val="nil"/>
              <w:bottom w:val="nil"/>
              <w:right w:val="single" w:sz="4" w:space="0" w:color="auto"/>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310.710.000</w:t>
            </w:r>
          </w:p>
        </w:tc>
        <w:tc>
          <w:tcPr>
            <w:tcW w:w="51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12"/>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b/>
                <w:bCs/>
                <w:sz w:val="18"/>
                <w:szCs w:val="18"/>
              </w:rPr>
            </w:pPr>
            <w:r w:rsidRPr="008A32CC">
              <w:rPr>
                <w:rFonts w:ascii="Cambria" w:hAnsi="Cambria"/>
                <w:b/>
                <w:bCs/>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b/>
                <w:bCs/>
                <w:i/>
                <w:iCs/>
                <w:sz w:val="18"/>
                <w:szCs w:val="18"/>
              </w:rPr>
            </w:pPr>
            <w:r w:rsidRPr="008A32CC">
              <w:rPr>
                <w:rFonts w:ascii="Cambria" w:hAnsi="Cambria"/>
                <w:b/>
                <w:bCs/>
                <w:i/>
                <w:iCs/>
                <w:sz w:val="18"/>
                <w:szCs w:val="18"/>
              </w:rPr>
              <w:t> </w:t>
            </w:r>
          </w:p>
        </w:tc>
        <w:tc>
          <w:tcPr>
            <w:tcW w:w="424" w:type="dxa"/>
            <w:tcBorders>
              <w:top w:val="nil"/>
              <w:left w:val="nil"/>
              <w:bottom w:val="nil"/>
              <w:right w:val="nil"/>
            </w:tcBorders>
            <w:shd w:val="clear" w:color="auto" w:fill="auto"/>
            <w:hideMark/>
          </w:tcPr>
          <w:p w:rsidR="008A32CC" w:rsidRPr="008A32CC" w:rsidRDefault="008A32CC" w:rsidP="008A32CC">
            <w:pPr>
              <w:rPr>
                <w:rFonts w:ascii="Cambria" w:hAnsi="Cambria"/>
                <w:b/>
                <w:bCs/>
                <w:sz w:val="18"/>
                <w:szCs w:val="18"/>
              </w:rPr>
            </w:pPr>
          </w:p>
        </w:tc>
        <w:tc>
          <w:tcPr>
            <w:tcW w:w="4784" w:type="dxa"/>
            <w:tcBorders>
              <w:top w:val="nil"/>
              <w:left w:val="nil"/>
              <w:bottom w:val="nil"/>
              <w:right w:val="single" w:sz="4" w:space="0" w:color="auto"/>
            </w:tcBorders>
            <w:shd w:val="clear" w:color="auto" w:fill="auto"/>
            <w:hideMark/>
          </w:tcPr>
          <w:p w:rsidR="008A32CC" w:rsidRPr="008A32CC" w:rsidRDefault="008A32CC" w:rsidP="008A32CC">
            <w:pPr>
              <w:rPr>
                <w:rFonts w:ascii="Cambria" w:hAnsi="Cambria"/>
                <w:b/>
                <w:bCs/>
                <w:sz w:val="18"/>
                <w:szCs w:val="18"/>
              </w:rPr>
            </w:pPr>
            <w:r w:rsidRPr="008A32CC">
              <w:rPr>
                <w:rFonts w:ascii="Cambria" w:hAnsi="Cambria"/>
                <w:b/>
                <w:bCs/>
                <w:sz w:val="18"/>
                <w:szCs w:val="18"/>
              </w:rPr>
              <w:t> </w:t>
            </w:r>
          </w:p>
        </w:tc>
        <w:tc>
          <w:tcPr>
            <w:tcW w:w="1710" w:type="dxa"/>
            <w:tcBorders>
              <w:top w:val="nil"/>
              <w:left w:val="single" w:sz="4" w:space="0" w:color="auto"/>
              <w:bottom w:val="nil"/>
              <w:right w:val="single" w:sz="4" w:space="0" w:color="auto"/>
            </w:tcBorders>
            <w:shd w:val="clear" w:color="auto" w:fill="auto"/>
            <w:noWrap/>
            <w:vAlign w:val="bottom"/>
            <w:hideMark/>
          </w:tcPr>
          <w:p w:rsidR="008A32CC" w:rsidRPr="008A32CC" w:rsidRDefault="008A32CC" w:rsidP="008A32CC">
            <w:pPr>
              <w:jc w:val="center"/>
              <w:rPr>
                <w:rFonts w:ascii="Cambria" w:hAnsi="Cambria"/>
                <w:b/>
                <w:bCs/>
                <w:sz w:val="18"/>
                <w:szCs w:val="18"/>
              </w:rPr>
            </w:pPr>
            <w:r w:rsidRPr="008A32CC">
              <w:rPr>
                <w:rFonts w:ascii="Cambria" w:hAnsi="Cambria"/>
                <w:b/>
                <w:bCs/>
                <w:sz w:val="18"/>
                <w:szCs w:val="18"/>
              </w:rPr>
              <w:t> </w:t>
            </w:r>
          </w:p>
        </w:tc>
        <w:tc>
          <w:tcPr>
            <w:tcW w:w="515" w:type="dxa"/>
            <w:tcBorders>
              <w:top w:val="nil"/>
              <w:left w:val="nil"/>
              <w:bottom w:val="nil"/>
              <w:right w:val="single" w:sz="4" w:space="0" w:color="auto"/>
            </w:tcBorders>
            <w:shd w:val="clear" w:color="auto" w:fill="auto"/>
            <w:noWrap/>
            <w:vAlign w:val="center"/>
            <w:hideMark/>
          </w:tcPr>
          <w:p w:rsidR="008A32CC" w:rsidRPr="008A32CC" w:rsidRDefault="008A32CC" w:rsidP="008A32CC">
            <w:pPr>
              <w:jc w:val="center"/>
              <w:rPr>
                <w:rFonts w:ascii="Cambria" w:hAnsi="Cambria"/>
                <w:b/>
                <w:bCs/>
                <w:sz w:val="18"/>
                <w:szCs w:val="18"/>
              </w:rPr>
            </w:pPr>
            <w:r w:rsidRPr="008A32CC">
              <w:rPr>
                <w:rFonts w:ascii="Cambria" w:hAnsi="Cambria"/>
                <w:b/>
                <w:bCs/>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12"/>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b/>
                <w:bCs/>
                <w:sz w:val="18"/>
                <w:szCs w:val="18"/>
              </w:rPr>
            </w:pPr>
            <w:r w:rsidRPr="008A32CC">
              <w:rPr>
                <w:rFonts w:ascii="Cambria" w:hAnsi="Cambria"/>
                <w:b/>
                <w:bCs/>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b/>
                <w:bCs/>
                <w:i/>
                <w:iCs/>
                <w:sz w:val="18"/>
                <w:szCs w:val="18"/>
              </w:rPr>
            </w:pPr>
            <w:r w:rsidRPr="008A32CC">
              <w:rPr>
                <w:rFonts w:ascii="Cambria" w:hAnsi="Cambria"/>
                <w:b/>
                <w:bCs/>
                <w:i/>
                <w:iCs/>
                <w:sz w:val="18"/>
                <w:szCs w:val="18"/>
              </w:rPr>
              <w:t> </w:t>
            </w:r>
          </w:p>
        </w:tc>
        <w:tc>
          <w:tcPr>
            <w:tcW w:w="5208" w:type="dxa"/>
            <w:gridSpan w:val="2"/>
            <w:tcBorders>
              <w:top w:val="nil"/>
              <w:left w:val="nil"/>
              <w:bottom w:val="nil"/>
              <w:right w:val="single" w:sz="4" w:space="0" w:color="000000"/>
            </w:tcBorders>
            <w:shd w:val="clear" w:color="auto" w:fill="auto"/>
            <w:hideMark/>
          </w:tcPr>
          <w:p w:rsidR="008A32CC" w:rsidRPr="008A32CC" w:rsidRDefault="008A32CC" w:rsidP="008A32CC">
            <w:pPr>
              <w:rPr>
                <w:rFonts w:ascii="Cambria" w:hAnsi="Cambria"/>
                <w:b/>
                <w:bCs/>
                <w:sz w:val="18"/>
                <w:szCs w:val="18"/>
              </w:rPr>
            </w:pPr>
            <w:r w:rsidRPr="008A32CC">
              <w:rPr>
                <w:rFonts w:ascii="Cambria" w:hAnsi="Cambria"/>
                <w:b/>
                <w:bCs/>
                <w:sz w:val="18"/>
                <w:szCs w:val="18"/>
              </w:rPr>
              <w:t>Peningkatan Peran Serta Kepemudaan</w:t>
            </w:r>
          </w:p>
        </w:tc>
        <w:tc>
          <w:tcPr>
            <w:tcW w:w="1710" w:type="dxa"/>
            <w:tcBorders>
              <w:top w:val="nil"/>
              <w:left w:val="single" w:sz="4" w:space="0" w:color="auto"/>
              <w:bottom w:val="nil"/>
              <w:right w:val="single" w:sz="4" w:space="0" w:color="auto"/>
            </w:tcBorders>
            <w:shd w:val="clear" w:color="auto" w:fill="auto"/>
            <w:noWrap/>
            <w:vAlign w:val="bottom"/>
            <w:hideMark/>
          </w:tcPr>
          <w:p w:rsidR="008A32CC" w:rsidRPr="008A32CC" w:rsidRDefault="008A32CC" w:rsidP="000E1FA9">
            <w:pPr>
              <w:jc w:val="right"/>
              <w:rPr>
                <w:rFonts w:ascii="Cambria" w:hAnsi="Cambria"/>
                <w:b/>
                <w:bCs/>
                <w:sz w:val="18"/>
                <w:szCs w:val="18"/>
              </w:rPr>
            </w:pPr>
            <w:r w:rsidRPr="008A32CC">
              <w:rPr>
                <w:rFonts w:ascii="Cambria" w:hAnsi="Cambria"/>
                <w:b/>
                <w:bCs/>
                <w:sz w:val="18"/>
                <w:szCs w:val="18"/>
              </w:rPr>
              <w:t> </w:t>
            </w:r>
            <w:r w:rsidR="000E1FA9">
              <w:rPr>
                <w:rFonts w:ascii="Cambria" w:hAnsi="Cambria"/>
                <w:b/>
                <w:bCs/>
                <w:sz w:val="18"/>
                <w:szCs w:val="18"/>
              </w:rPr>
              <w:t>1.565.650.000</w:t>
            </w:r>
          </w:p>
        </w:tc>
        <w:tc>
          <w:tcPr>
            <w:tcW w:w="515" w:type="dxa"/>
            <w:tcBorders>
              <w:top w:val="nil"/>
              <w:left w:val="nil"/>
              <w:bottom w:val="nil"/>
              <w:right w:val="single" w:sz="4" w:space="0" w:color="auto"/>
            </w:tcBorders>
            <w:shd w:val="clear" w:color="auto" w:fill="auto"/>
            <w:noWrap/>
            <w:vAlign w:val="center"/>
            <w:hideMark/>
          </w:tcPr>
          <w:p w:rsidR="008A32CC" w:rsidRPr="008A32CC" w:rsidRDefault="008A32CC" w:rsidP="008A32CC">
            <w:pPr>
              <w:jc w:val="center"/>
              <w:rPr>
                <w:rFonts w:ascii="Cambria" w:hAnsi="Cambria"/>
                <w:b/>
                <w:bCs/>
                <w:sz w:val="18"/>
                <w:szCs w:val="18"/>
              </w:rPr>
            </w:pPr>
            <w:r w:rsidRPr="008A32CC">
              <w:rPr>
                <w:rFonts w:ascii="Cambria" w:hAnsi="Cambria"/>
                <w:b/>
                <w:bCs/>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00"/>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color w:val="FF0000"/>
                <w:sz w:val="18"/>
                <w:szCs w:val="18"/>
              </w:rPr>
            </w:pPr>
            <w:r w:rsidRPr="008A32CC">
              <w:rPr>
                <w:rFonts w:ascii="Cambria" w:hAnsi="Cambria"/>
                <w:color w:val="FF0000"/>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color w:val="FF0000"/>
                <w:sz w:val="18"/>
                <w:szCs w:val="18"/>
              </w:rPr>
            </w:pPr>
            <w:r w:rsidRPr="008A32CC">
              <w:rPr>
                <w:rFonts w:ascii="Cambria" w:hAnsi="Cambria"/>
                <w:color w:val="FF0000"/>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1</w:t>
            </w:r>
          </w:p>
        </w:tc>
        <w:tc>
          <w:tcPr>
            <w:tcW w:w="4784" w:type="dxa"/>
            <w:tcBorders>
              <w:top w:val="nil"/>
              <w:left w:val="nil"/>
              <w:bottom w:val="nil"/>
              <w:right w:val="single" w:sz="4" w:space="0" w:color="auto"/>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Pembinaan organisasi kepemudaan</w:t>
            </w:r>
          </w:p>
        </w:tc>
        <w:tc>
          <w:tcPr>
            <w:tcW w:w="1710" w:type="dxa"/>
            <w:tcBorders>
              <w:top w:val="nil"/>
              <w:left w:val="nil"/>
              <w:bottom w:val="nil"/>
              <w:right w:val="single" w:sz="4" w:space="0" w:color="auto"/>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10.850.000</w:t>
            </w:r>
          </w:p>
        </w:tc>
        <w:tc>
          <w:tcPr>
            <w:tcW w:w="51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color w:val="FF0000"/>
                <w:sz w:val="18"/>
                <w:szCs w:val="18"/>
              </w:rPr>
            </w:pPr>
            <w:r w:rsidRPr="008A32CC">
              <w:rPr>
                <w:rFonts w:ascii="Cambria" w:hAnsi="Cambria"/>
                <w:color w:val="FF0000"/>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15"/>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2</w:t>
            </w:r>
          </w:p>
        </w:tc>
        <w:tc>
          <w:tcPr>
            <w:tcW w:w="4784" w:type="dxa"/>
            <w:tcBorders>
              <w:top w:val="nil"/>
              <w:left w:val="nil"/>
              <w:bottom w:val="nil"/>
              <w:right w:val="single" w:sz="4" w:space="0" w:color="auto"/>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Lomba kreasi dan karya tulis ilmiah dikalangan pemuda</w:t>
            </w:r>
          </w:p>
        </w:tc>
        <w:tc>
          <w:tcPr>
            <w:tcW w:w="1710" w:type="dxa"/>
            <w:tcBorders>
              <w:top w:val="nil"/>
              <w:left w:val="nil"/>
              <w:bottom w:val="nil"/>
              <w:right w:val="single" w:sz="4" w:space="0" w:color="auto"/>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802.720.000</w:t>
            </w:r>
          </w:p>
        </w:tc>
        <w:tc>
          <w:tcPr>
            <w:tcW w:w="51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15"/>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color w:val="FF0000"/>
                <w:sz w:val="18"/>
                <w:szCs w:val="18"/>
              </w:rPr>
            </w:pPr>
            <w:r w:rsidRPr="008A32CC">
              <w:rPr>
                <w:rFonts w:ascii="Cambria" w:hAnsi="Cambria"/>
                <w:color w:val="FF0000"/>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color w:val="FF0000"/>
                <w:sz w:val="18"/>
                <w:szCs w:val="18"/>
              </w:rPr>
            </w:pPr>
            <w:r w:rsidRPr="008A32CC">
              <w:rPr>
                <w:rFonts w:ascii="Cambria" w:hAnsi="Cambria"/>
                <w:color w:val="FF0000"/>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3</w:t>
            </w:r>
          </w:p>
        </w:tc>
        <w:tc>
          <w:tcPr>
            <w:tcW w:w="4784" w:type="dxa"/>
            <w:tcBorders>
              <w:top w:val="nil"/>
              <w:left w:val="nil"/>
              <w:bottom w:val="nil"/>
              <w:right w:val="single" w:sz="4" w:space="0" w:color="auto"/>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Pembinaan Pemuda Pelopor Keamanan Lingkungan</w:t>
            </w:r>
          </w:p>
        </w:tc>
        <w:tc>
          <w:tcPr>
            <w:tcW w:w="1710" w:type="dxa"/>
            <w:tcBorders>
              <w:top w:val="nil"/>
              <w:left w:val="nil"/>
              <w:bottom w:val="nil"/>
              <w:right w:val="single" w:sz="4" w:space="0" w:color="auto"/>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109.305.000</w:t>
            </w:r>
          </w:p>
        </w:tc>
        <w:tc>
          <w:tcPr>
            <w:tcW w:w="51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color w:val="FF0000"/>
                <w:sz w:val="18"/>
                <w:szCs w:val="18"/>
              </w:rPr>
            </w:pPr>
            <w:r w:rsidRPr="008A32CC">
              <w:rPr>
                <w:rFonts w:ascii="Cambria" w:hAnsi="Cambria"/>
                <w:color w:val="FF0000"/>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15"/>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4</w:t>
            </w:r>
          </w:p>
        </w:tc>
        <w:tc>
          <w:tcPr>
            <w:tcW w:w="4784" w:type="dxa"/>
            <w:tcBorders>
              <w:top w:val="nil"/>
              <w:left w:val="nil"/>
              <w:bottom w:val="nil"/>
              <w:right w:val="single" w:sz="4" w:space="0" w:color="auto"/>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Pembentukan Paskibraka</w:t>
            </w:r>
          </w:p>
        </w:tc>
        <w:tc>
          <w:tcPr>
            <w:tcW w:w="1710" w:type="dxa"/>
            <w:tcBorders>
              <w:top w:val="nil"/>
              <w:left w:val="nil"/>
              <w:bottom w:val="nil"/>
              <w:right w:val="single" w:sz="4" w:space="0" w:color="auto"/>
            </w:tcBorders>
            <w:shd w:val="clear" w:color="auto" w:fill="auto"/>
            <w:noWrap/>
            <w:hideMark/>
          </w:tcPr>
          <w:p w:rsidR="008A32CC" w:rsidRPr="008A32CC" w:rsidRDefault="000E1FA9" w:rsidP="008A32CC">
            <w:pPr>
              <w:jc w:val="right"/>
              <w:rPr>
                <w:rFonts w:ascii="Cambria" w:hAnsi="Cambria"/>
                <w:sz w:val="18"/>
                <w:szCs w:val="18"/>
              </w:rPr>
            </w:pPr>
            <w:r>
              <w:rPr>
                <w:rFonts w:ascii="Cambria" w:hAnsi="Cambria"/>
                <w:sz w:val="18"/>
                <w:szCs w:val="18"/>
              </w:rPr>
              <w:t>642.775.000</w:t>
            </w:r>
          </w:p>
        </w:tc>
        <w:tc>
          <w:tcPr>
            <w:tcW w:w="51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12"/>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b/>
                <w:bCs/>
                <w:sz w:val="18"/>
                <w:szCs w:val="18"/>
              </w:rPr>
            </w:pPr>
            <w:r w:rsidRPr="008A32CC">
              <w:rPr>
                <w:rFonts w:ascii="Cambria" w:hAnsi="Cambria"/>
                <w:b/>
                <w:bCs/>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b/>
                <w:bCs/>
                <w:i/>
                <w:iCs/>
                <w:sz w:val="18"/>
                <w:szCs w:val="18"/>
              </w:rPr>
            </w:pPr>
            <w:r w:rsidRPr="008A32CC">
              <w:rPr>
                <w:rFonts w:ascii="Cambria" w:hAnsi="Cambria"/>
                <w:b/>
                <w:bCs/>
                <w:i/>
                <w:iCs/>
                <w:sz w:val="18"/>
                <w:szCs w:val="18"/>
              </w:rPr>
              <w:t> </w:t>
            </w:r>
          </w:p>
        </w:tc>
        <w:tc>
          <w:tcPr>
            <w:tcW w:w="424" w:type="dxa"/>
            <w:tcBorders>
              <w:top w:val="nil"/>
              <w:left w:val="nil"/>
              <w:bottom w:val="nil"/>
              <w:right w:val="nil"/>
            </w:tcBorders>
            <w:shd w:val="clear" w:color="auto" w:fill="auto"/>
            <w:hideMark/>
          </w:tcPr>
          <w:p w:rsidR="008A32CC" w:rsidRPr="008A32CC" w:rsidRDefault="008A32CC" w:rsidP="008A32CC">
            <w:pPr>
              <w:rPr>
                <w:rFonts w:ascii="Cambria" w:hAnsi="Cambria"/>
                <w:b/>
                <w:bCs/>
                <w:sz w:val="18"/>
                <w:szCs w:val="18"/>
              </w:rPr>
            </w:pPr>
          </w:p>
        </w:tc>
        <w:tc>
          <w:tcPr>
            <w:tcW w:w="4784" w:type="dxa"/>
            <w:tcBorders>
              <w:top w:val="nil"/>
              <w:left w:val="nil"/>
              <w:bottom w:val="nil"/>
              <w:right w:val="single" w:sz="4" w:space="0" w:color="auto"/>
            </w:tcBorders>
            <w:shd w:val="clear" w:color="auto" w:fill="auto"/>
            <w:hideMark/>
          </w:tcPr>
          <w:p w:rsidR="008A32CC" w:rsidRPr="008A32CC" w:rsidRDefault="008A32CC" w:rsidP="008A32CC">
            <w:pPr>
              <w:rPr>
                <w:rFonts w:ascii="Cambria" w:hAnsi="Cambria"/>
                <w:b/>
                <w:bCs/>
                <w:sz w:val="18"/>
                <w:szCs w:val="18"/>
              </w:rPr>
            </w:pPr>
            <w:r w:rsidRPr="008A32CC">
              <w:rPr>
                <w:rFonts w:ascii="Cambria" w:hAnsi="Cambria"/>
                <w:b/>
                <w:bCs/>
                <w:sz w:val="18"/>
                <w:szCs w:val="18"/>
              </w:rPr>
              <w:t> </w:t>
            </w:r>
          </w:p>
        </w:tc>
        <w:tc>
          <w:tcPr>
            <w:tcW w:w="1710" w:type="dxa"/>
            <w:tcBorders>
              <w:top w:val="nil"/>
              <w:left w:val="single" w:sz="4" w:space="0" w:color="auto"/>
              <w:bottom w:val="nil"/>
              <w:right w:val="single" w:sz="4" w:space="0" w:color="auto"/>
            </w:tcBorders>
            <w:shd w:val="clear" w:color="auto" w:fill="auto"/>
            <w:noWrap/>
            <w:vAlign w:val="bottom"/>
            <w:hideMark/>
          </w:tcPr>
          <w:p w:rsidR="008A32CC" w:rsidRPr="008A32CC" w:rsidRDefault="008A32CC" w:rsidP="008A32CC">
            <w:pPr>
              <w:jc w:val="center"/>
              <w:rPr>
                <w:rFonts w:ascii="Cambria" w:hAnsi="Cambria"/>
                <w:b/>
                <w:bCs/>
                <w:sz w:val="18"/>
                <w:szCs w:val="18"/>
              </w:rPr>
            </w:pPr>
            <w:r w:rsidRPr="008A32CC">
              <w:rPr>
                <w:rFonts w:ascii="Cambria" w:hAnsi="Cambria"/>
                <w:b/>
                <w:bCs/>
                <w:sz w:val="18"/>
                <w:szCs w:val="18"/>
              </w:rPr>
              <w:t> </w:t>
            </w:r>
          </w:p>
        </w:tc>
        <w:tc>
          <w:tcPr>
            <w:tcW w:w="515" w:type="dxa"/>
            <w:tcBorders>
              <w:top w:val="nil"/>
              <w:left w:val="nil"/>
              <w:bottom w:val="nil"/>
              <w:right w:val="single" w:sz="4" w:space="0" w:color="auto"/>
            </w:tcBorders>
            <w:shd w:val="clear" w:color="auto" w:fill="auto"/>
            <w:noWrap/>
            <w:vAlign w:val="center"/>
            <w:hideMark/>
          </w:tcPr>
          <w:p w:rsidR="008A32CC" w:rsidRPr="008A32CC" w:rsidRDefault="008A32CC" w:rsidP="008A32CC">
            <w:pPr>
              <w:jc w:val="center"/>
              <w:rPr>
                <w:rFonts w:ascii="Cambria" w:hAnsi="Cambria"/>
                <w:b/>
                <w:bCs/>
                <w:sz w:val="18"/>
                <w:szCs w:val="18"/>
              </w:rPr>
            </w:pPr>
            <w:r w:rsidRPr="008A32CC">
              <w:rPr>
                <w:rFonts w:ascii="Cambria" w:hAnsi="Cambria"/>
                <w:b/>
                <w:bCs/>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12"/>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b/>
                <w:bCs/>
                <w:sz w:val="18"/>
                <w:szCs w:val="18"/>
              </w:rPr>
            </w:pPr>
            <w:r w:rsidRPr="008A32CC">
              <w:rPr>
                <w:rFonts w:ascii="Cambria" w:hAnsi="Cambria"/>
                <w:b/>
                <w:bCs/>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b/>
                <w:bCs/>
                <w:i/>
                <w:iCs/>
                <w:sz w:val="18"/>
                <w:szCs w:val="18"/>
              </w:rPr>
            </w:pPr>
            <w:r w:rsidRPr="008A32CC">
              <w:rPr>
                <w:rFonts w:ascii="Cambria" w:hAnsi="Cambria"/>
                <w:b/>
                <w:bCs/>
                <w:i/>
                <w:iCs/>
                <w:sz w:val="18"/>
                <w:szCs w:val="18"/>
              </w:rPr>
              <w:t> </w:t>
            </w:r>
          </w:p>
        </w:tc>
        <w:tc>
          <w:tcPr>
            <w:tcW w:w="5208" w:type="dxa"/>
            <w:gridSpan w:val="2"/>
            <w:tcBorders>
              <w:top w:val="nil"/>
              <w:left w:val="nil"/>
              <w:bottom w:val="nil"/>
              <w:right w:val="single" w:sz="4" w:space="0" w:color="000000"/>
            </w:tcBorders>
            <w:shd w:val="clear" w:color="auto" w:fill="auto"/>
            <w:hideMark/>
          </w:tcPr>
          <w:p w:rsidR="008A32CC" w:rsidRPr="008A32CC" w:rsidRDefault="008A32CC" w:rsidP="008A32CC">
            <w:pPr>
              <w:rPr>
                <w:rFonts w:ascii="Cambria" w:hAnsi="Cambria"/>
                <w:b/>
                <w:bCs/>
                <w:sz w:val="18"/>
                <w:szCs w:val="18"/>
              </w:rPr>
            </w:pPr>
            <w:r w:rsidRPr="008A32CC">
              <w:rPr>
                <w:rFonts w:ascii="Cambria" w:hAnsi="Cambria"/>
                <w:b/>
                <w:bCs/>
                <w:sz w:val="18"/>
                <w:szCs w:val="18"/>
              </w:rPr>
              <w:t>Pembinaan dan Pemasyarakatan Olahraga</w:t>
            </w:r>
          </w:p>
        </w:tc>
        <w:tc>
          <w:tcPr>
            <w:tcW w:w="1710" w:type="dxa"/>
            <w:tcBorders>
              <w:top w:val="nil"/>
              <w:left w:val="single" w:sz="4" w:space="0" w:color="auto"/>
              <w:bottom w:val="nil"/>
              <w:right w:val="single" w:sz="4" w:space="0" w:color="auto"/>
            </w:tcBorders>
            <w:shd w:val="clear" w:color="auto" w:fill="auto"/>
            <w:noWrap/>
            <w:vAlign w:val="bottom"/>
            <w:hideMark/>
          </w:tcPr>
          <w:p w:rsidR="008A32CC" w:rsidRPr="008A32CC" w:rsidRDefault="008A32CC" w:rsidP="000E1FA9">
            <w:pPr>
              <w:jc w:val="right"/>
              <w:rPr>
                <w:rFonts w:ascii="Cambria" w:hAnsi="Cambria"/>
                <w:b/>
                <w:bCs/>
                <w:sz w:val="18"/>
                <w:szCs w:val="18"/>
              </w:rPr>
            </w:pPr>
            <w:r w:rsidRPr="008A32CC">
              <w:rPr>
                <w:rFonts w:ascii="Cambria" w:hAnsi="Cambria"/>
                <w:b/>
                <w:bCs/>
                <w:sz w:val="18"/>
                <w:szCs w:val="18"/>
              </w:rPr>
              <w:t> </w:t>
            </w:r>
            <w:r w:rsidR="000E1FA9">
              <w:rPr>
                <w:rFonts w:ascii="Cambria" w:hAnsi="Cambria"/>
                <w:b/>
                <w:bCs/>
                <w:sz w:val="18"/>
                <w:szCs w:val="18"/>
              </w:rPr>
              <w:t>2.798.080.000</w:t>
            </w:r>
          </w:p>
        </w:tc>
        <w:tc>
          <w:tcPr>
            <w:tcW w:w="515" w:type="dxa"/>
            <w:tcBorders>
              <w:top w:val="nil"/>
              <w:left w:val="nil"/>
              <w:bottom w:val="nil"/>
              <w:right w:val="single" w:sz="4" w:space="0" w:color="auto"/>
            </w:tcBorders>
            <w:shd w:val="clear" w:color="auto" w:fill="auto"/>
            <w:noWrap/>
            <w:vAlign w:val="center"/>
            <w:hideMark/>
          </w:tcPr>
          <w:p w:rsidR="008A32CC" w:rsidRPr="008A32CC" w:rsidRDefault="008A32CC" w:rsidP="008A32CC">
            <w:pPr>
              <w:jc w:val="center"/>
              <w:rPr>
                <w:rFonts w:ascii="Cambria" w:hAnsi="Cambria"/>
                <w:b/>
                <w:bCs/>
                <w:sz w:val="18"/>
                <w:szCs w:val="18"/>
              </w:rPr>
            </w:pPr>
            <w:r w:rsidRPr="008A32CC">
              <w:rPr>
                <w:rFonts w:ascii="Cambria" w:hAnsi="Cambria"/>
                <w:b/>
                <w:bCs/>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00"/>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color w:val="FF0000"/>
                <w:sz w:val="18"/>
                <w:szCs w:val="18"/>
              </w:rPr>
            </w:pPr>
            <w:r w:rsidRPr="008A32CC">
              <w:rPr>
                <w:rFonts w:ascii="Cambria" w:hAnsi="Cambria"/>
                <w:color w:val="FF0000"/>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color w:val="FF0000"/>
                <w:sz w:val="18"/>
                <w:szCs w:val="18"/>
              </w:rPr>
            </w:pPr>
            <w:r w:rsidRPr="008A32CC">
              <w:rPr>
                <w:rFonts w:ascii="Cambria" w:hAnsi="Cambria"/>
                <w:color w:val="FF0000"/>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1</w:t>
            </w:r>
          </w:p>
        </w:tc>
        <w:tc>
          <w:tcPr>
            <w:tcW w:w="4784" w:type="dxa"/>
            <w:tcBorders>
              <w:top w:val="nil"/>
              <w:left w:val="nil"/>
              <w:bottom w:val="nil"/>
              <w:right w:val="single" w:sz="4" w:space="0" w:color="auto"/>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Pembibitan dan Pembinaan Olahragawan Berbakat</w:t>
            </w:r>
          </w:p>
        </w:tc>
        <w:tc>
          <w:tcPr>
            <w:tcW w:w="1710" w:type="dxa"/>
            <w:tcBorders>
              <w:top w:val="nil"/>
              <w:left w:val="nil"/>
              <w:bottom w:val="nil"/>
              <w:right w:val="single" w:sz="4" w:space="0" w:color="auto"/>
            </w:tcBorders>
            <w:shd w:val="clear" w:color="auto" w:fill="auto"/>
            <w:noWrap/>
            <w:hideMark/>
          </w:tcPr>
          <w:p w:rsidR="008A32CC" w:rsidRPr="008A32CC" w:rsidRDefault="000E1FA9" w:rsidP="008A32CC">
            <w:pPr>
              <w:jc w:val="right"/>
              <w:rPr>
                <w:rFonts w:ascii="Cambria" w:hAnsi="Cambria"/>
                <w:sz w:val="18"/>
                <w:szCs w:val="18"/>
              </w:rPr>
            </w:pPr>
            <w:r>
              <w:rPr>
                <w:rFonts w:ascii="Cambria" w:hAnsi="Cambria"/>
                <w:sz w:val="18"/>
                <w:szCs w:val="18"/>
              </w:rPr>
              <w:t>1.075.667.500</w:t>
            </w:r>
          </w:p>
        </w:tc>
        <w:tc>
          <w:tcPr>
            <w:tcW w:w="51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color w:val="FF0000"/>
                <w:sz w:val="18"/>
                <w:szCs w:val="18"/>
              </w:rPr>
            </w:pPr>
            <w:r w:rsidRPr="008A32CC">
              <w:rPr>
                <w:rFonts w:ascii="Cambria" w:hAnsi="Cambria"/>
                <w:color w:val="FF0000"/>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00"/>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color w:val="FF0000"/>
                <w:sz w:val="18"/>
                <w:szCs w:val="18"/>
              </w:rPr>
            </w:pPr>
            <w:r w:rsidRPr="008A32CC">
              <w:rPr>
                <w:rFonts w:ascii="Cambria" w:hAnsi="Cambria"/>
                <w:color w:val="FF0000"/>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color w:val="FF0000"/>
                <w:sz w:val="18"/>
                <w:szCs w:val="18"/>
              </w:rPr>
            </w:pPr>
            <w:r w:rsidRPr="008A32CC">
              <w:rPr>
                <w:rFonts w:ascii="Cambria" w:hAnsi="Cambria"/>
                <w:color w:val="FF0000"/>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2</w:t>
            </w:r>
          </w:p>
        </w:tc>
        <w:tc>
          <w:tcPr>
            <w:tcW w:w="4784" w:type="dxa"/>
            <w:tcBorders>
              <w:top w:val="nil"/>
              <w:left w:val="nil"/>
              <w:bottom w:val="nil"/>
              <w:right w:val="single" w:sz="4" w:space="0" w:color="auto"/>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Pembinaan Cabang Olahraga Prestasi di Daerah</w:t>
            </w:r>
          </w:p>
        </w:tc>
        <w:tc>
          <w:tcPr>
            <w:tcW w:w="1710" w:type="dxa"/>
            <w:tcBorders>
              <w:top w:val="nil"/>
              <w:left w:val="nil"/>
              <w:bottom w:val="nil"/>
              <w:right w:val="single" w:sz="4" w:space="0" w:color="auto"/>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427.280.000</w:t>
            </w:r>
          </w:p>
        </w:tc>
        <w:tc>
          <w:tcPr>
            <w:tcW w:w="51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color w:val="FF0000"/>
                <w:sz w:val="18"/>
                <w:szCs w:val="18"/>
              </w:rPr>
            </w:pPr>
            <w:r w:rsidRPr="008A32CC">
              <w:rPr>
                <w:rFonts w:ascii="Cambria" w:hAnsi="Cambria"/>
                <w:color w:val="FF0000"/>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15"/>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3</w:t>
            </w:r>
          </w:p>
        </w:tc>
        <w:tc>
          <w:tcPr>
            <w:tcW w:w="4784" w:type="dxa"/>
            <w:tcBorders>
              <w:top w:val="nil"/>
              <w:left w:val="nil"/>
              <w:bottom w:val="nil"/>
              <w:right w:val="single" w:sz="4" w:space="0" w:color="auto"/>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Penyelenggaraan Kompetisi Olahraga</w:t>
            </w:r>
          </w:p>
        </w:tc>
        <w:tc>
          <w:tcPr>
            <w:tcW w:w="1710" w:type="dxa"/>
            <w:tcBorders>
              <w:top w:val="nil"/>
              <w:left w:val="nil"/>
              <w:bottom w:val="nil"/>
              <w:right w:val="single" w:sz="4" w:space="0" w:color="auto"/>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1.295.132.500</w:t>
            </w:r>
          </w:p>
        </w:tc>
        <w:tc>
          <w:tcPr>
            <w:tcW w:w="51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15"/>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color w:val="FF0000"/>
                <w:sz w:val="18"/>
                <w:szCs w:val="18"/>
              </w:rPr>
            </w:pPr>
            <w:r w:rsidRPr="008A32CC">
              <w:rPr>
                <w:rFonts w:ascii="Cambria" w:hAnsi="Cambria"/>
                <w:color w:val="FF0000"/>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color w:val="FF0000"/>
                <w:sz w:val="18"/>
                <w:szCs w:val="18"/>
              </w:rPr>
            </w:pPr>
            <w:r w:rsidRPr="008A32CC">
              <w:rPr>
                <w:rFonts w:ascii="Cambria" w:hAnsi="Cambria"/>
                <w:color w:val="FF0000"/>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rPr>
                <w:rFonts w:ascii="Cambria" w:hAnsi="Cambria"/>
                <w:sz w:val="18"/>
                <w:szCs w:val="18"/>
              </w:rPr>
            </w:pPr>
          </w:p>
        </w:tc>
        <w:tc>
          <w:tcPr>
            <w:tcW w:w="4784" w:type="dxa"/>
            <w:tcBorders>
              <w:top w:val="nil"/>
              <w:left w:val="nil"/>
              <w:bottom w:val="nil"/>
              <w:right w:val="single" w:sz="4" w:space="0" w:color="auto"/>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1710"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 </w:t>
            </w:r>
          </w:p>
        </w:tc>
        <w:tc>
          <w:tcPr>
            <w:tcW w:w="51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color w:val="FF0000"/>
                <w:sz w:val="18"/>
                <w:szCs w:val="18"/>
              </w:rPr>
            </w:pPr>
            <w:r w:rsidRPr="008A32CC">
              <w:rPr>
                <w:rFonts w:ascii="Cambria" w:hAnsi="Cambria"/>
                <w:color w:val="FF0000"/>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12"/>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b/>
                <w:bCs/>
                <w:sz w:val="18"/>
                <w:szCs w:val="18"/>
              </w:rPr>
            </w:pPr>
            <w:r w:rsidRPr="008A32CC">
              <w:rPr>
                <w:rFonts w:ascii="Cambria" w:hAnsi="Cambria"/>
                <w:b/>
                <w:bCs/>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b/>
                <w:bCs/>
                <w:i/>
                <w:iCs/>
                <w:sz w:val="18"/>
                <w:szCs w:val="18"/>
              </w:rPr>
            </w:pPr>
            <w:r w:rsidRPr="008A32CC">
              <w:rPr>
                <w:rFonts w:ascii="Cambria" w:hAnsi="Cambria"/>
                <w:b/>
                <w:bCs/>
                <w:i/>
                <w:iCs/>
                <w:sz w:val="18"/>
                <w:szCs w:val="18"/>
              </w:rPr>
              <w:t> </w:t>
            </w:r>
          </w:p>
        </w:tc>
        <w:tc>
          <w:tcPr>
            <w:tcW w:w="5208" w:type="dxa"/>
            <w:gridSpan w:val="2"/>
            <w:tcBorders>
              <w:top w:val="nil"/>
              <w:left w:val="nil"/>
              <w:bottom w:val="nil"/>
              <w:right w:val="single" w:sz="4" w:space="0" w:color="000000"/>
            </w:tcBorders>
            <w:shd w:val="clear" w:color="auto" w:fill="auto"/>
            <w:hideMark/>
          </w:tcPr>
          <w:p w:rsidR="008A32CC" w:rsidRPr="008A32CC" w:rsidRDefault="008A32CC" w:rsidP="008A32CC">
            <w:pPr>
              <w:rPr>
                <w:rFonts w:ascii="Cambria" w:hAnsi="Cambria"/>
                <w:b/>
                <w:bCs/>
                <w:sz w:val="18"/>
                <w:szCs w:val="18"/>
              </w:rPr>
            </w:pPr>
            <w:r w:rsidRPr="008A32CC">
              <w:rPr>
                <w:rFonts w:ascii="Cambria" w:hAnsi="Cambria"/>
                <w:b/>
                <w:bCs/>
                <w:sz w:val="18"/>
                <w:szCs w:val="18"/>
              </w:rPr>
              <w:t>Peningkatan Sarana dan Prasarana Olahraga</w:t>
            </w:r>
          </w:p>
        </w:tc>
        <w:tc>
          <w:tcPr>
            <w:tcW w:w="1710" w:type="dxa"/>
            <w:tcBorders>
              <w:top w:val="nil"/>
              <w:left w:val="single" w:sz="4" w:space="0" w:color="auto"/>
              <w:bottom w:val="nil"/>
              <w:right w:val="single" w:sz="4" w:space="0" w:color="auto"/>
            </w:tcBorders>
            <w:shd w:val="clear" w:color="auto" w:fill="auto"/>
            <w:noWrap/>
            <w:vAlign w:val="bottom"/>
            <w:hideMark/>
          </w:tcPr>
          <w:p w:rsidR="008A32CC" w:rsidRPr="008A32CC" w:rsidRDefault="008A32CC" w:rsidP="000E1FA9">
            <w:pPr>
              <w:jc w:val="right"/>
              <w:rPr>
                <w:rFonts w:ascii="Cambria" w:hAnsi="Cambria"/>
                <w:b/>
                <w:bCs/>
                <w:sz w:val="18"/>
                <w:szCs w:val="18"/>
              </w:rPr>
            </w:pPr>
            <w:r w:rsidRPr="008A32CC">
              <w:rPr>
                <w:rFonts w:ascii="Cambria" w:hAnsi="Cambria"/>
                <w:b/>
                <w:bCs/>
                <w:sz w:val="18"/>
                <w:szCs w:val="18"/>
              </w:rPr>
              <w:t> </w:t>
            </w:r>
            <w:r w:rsidR="000E1FA9">
              <w:rPr>
                <w:rFonts w:ascii="Cambria" w:hAnsi="Cambria"/>
                <w:b/>
                <w:bCs/>
                <w:sz w:val="18"/>
                <w:szCs w:val="18"/>
              </w:rPr>
              <w:t>71.600.000</w:t>
            </w:r>
          </w:p>
        </w:tc>
        <w:tc>
          <w:tcPr>
            <w:tcW w:w="515" w:type="dxa"/>
            <w:tcBorders>
              <w:top w:val="nil"/>
              <w:left w:val="nil"/>
              <w:bottom w:val="nil"/>
              <w:right w:val="single" w:sz="4" w:space="0" w:color="auto"/>
            </w:tcBorders>
            <w:shd w:val="clear" w:color="auto" w:fill="auto"/>
            <w:noWrap/>
            <w:vAlign w:val="center"/>
            <w:hideMark/>
          </w:tcPr>
          <w:p w:rsidR="008A32CC" w:rsidRPr="008A32CC" w:rsidRDefault="008A32CC" w:rsidP="008A32CC">
            <w:pPr>
              <w:jc w:val="center"/>
              <w:rPr>
                <w:rFonts w:ascii="Cambria" w:hAnsi="Cambria"/>
                <w:b/>
                <w:bCs/>
                <w:sz w:val="18"/>
                <w:szCs w:val="18"/>
              </w:rPr>
            </w:pPr>
            <w:r w:rsidRPr="008A32CC">
              <w:rPr>
                <w:rFonts w:ascii="Cambria" w:hAnsi="Cambria"/>
                <w:b/>
                <w:bCs/>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270"/>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1</w:t>
            </w:r>
          </w:p>
        </w:tc>
        <w:tc>
          <w:tcPr>
            <w:tcW w:w="4784" w:type="dxa"/>
            <w:tcBorders>
              <w:top w:val="nil"/>
              <w:left w:val="nil"/>
              <w:bottom w:val="nil"/>
              <w:right w:val="single" w:sz="4" w:space="0" w:color="auto"/>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Pemeliharaan Rutin/Berkala Sarana dan Prasarana Olahraga</w:t>
            </w:r>
          </w:p>
        </w:tc>
        <w:tc>
          <w:tcPr>
            <w:tcW w:w="1710" w:type="dxa"/>
            <w:tcBorders>
              <w:top w:val="nil"/>
              <w:left w:val="nil"/>
              <w:bottom w:val="nil"/>
              <w:right w:val="single" w:sz="4" w:space="0" w:color="auto"/>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71.600.000</w:t>
            </w:r>
          </w:p>
        </w:tc>
        <w:tc>
          <w:tcPr>
            <w:tcW w:w="51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12"/>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b/>
                <w:bCs/>
                <w:sz w:val="18"/>
                <w:szCs w:val="18"/>
              </w:rPr>
            </w:pPr>
            <w:r w:rsidRPr="008A32CC">
              <w:rPr>
                <w:rFonts w:ascii="Cambria" w:hAnsi="Cambria"/>
                <w:b/>
                <w:bCs/>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b/>
                <w:bCs/>
                <w:i/>
                <w:iCs/>
                <w:sz w:val="18"/>
                <w:szCs w:val="18"/>
              </w:rPr>
            </w:pPr>
            <w:r w:rsidRPr="008A32CC">
              <w:rPr>
                <w:rFonts w:ascii="Cambria" w:hAnsi="Cambria"/>
                <w:b/>
                <w:bCs/>
                <w:i/>
                <w:iCs/>
                <w:sz w:val="18"/>
                <w:szCs w:val="18"/>
              </w:rPr>
              <w:t> </w:t>
            </w:r>
          </w:p>
        </w:tc>
        <w:tc>
          <w:tcPr>
            <w:tcW w:w="424" w:type="dxa"/>
            <w:tcBorders>
              <w:top w:val="nil"/>
              <w:left w:val="nil"/>
              <w:bottom w:val="nil"/>
              <w:right w:val="nil"/>
            </w:tcBorders>
            <w:shd w:val="clear" w:color="auto" w:fill="auto"/>
            <w:hideMark/>
          </w:tcPr>
          <w:p w:rsidR="008A32CC" w:rsidRPr="008A32CC" w:rsidRDefault="008A32CC" w:rsidP="008A32CC">
            <w:pPr>
              <w:rPr>
                <w:rFonts w:ascii="Cambria" w:hAnsi="Cambria"/>
                <w:b/>
                <w:bCs/>
                <w:sz w:val="18"/>
                <w:szCs w:val="18"/>
              </w:rPr>
            </w:pPr>
          </w:p>
        </w:tc>
        <w:tc>
          <w:tcPr>
            <w:tcW w:w="4784" w:type="dxa"/>
            <w:tcBorders>
              <w:top w:val="nil"/>
              <w:left w:val="nil"/>
              <w:bottom w:val="nil"/>
              <w:right w:val="single" w:sz="4" w:space="0" w:color="auto"/>
            </w:tcBorders>
            <w:shd w:val="clear" w:color="auto" w:fill="auto"/>
            <w:hideMark/>
          </w:tcPr>
          <w:p w:rsidR="008A32CC" w:rsidRPr="008A32CC" w:rsidRDefault="008A32CC" w:rsidP="008A32CC">
            <w:pPr>
              <w:rPr>
                <w:rFonts w:ascii="Cambria" w:hAnsi="Cambria"/>
                <w:b/>
                <w:bCs/>
                <w:sz w:val="18"/>
                <w:szCs w:val="18"/>
              </w:rPr>
            </w:pPr>
            <w:r w:rsidRPr="008A32CC">
              <w:rPr>
                <w:rFonts w:ascii="Cambria" w:hAnsi="Cambria"/>
                <w:b/>
                <w:bCs/>
                <w:sz w:val="18"/>
                <w:szCs w:val="18"/>
              </w:rPr>
              <w:t> </w:t>
            </w:r>
          </w:p>
        </w:tc>
        <w:tc>
          <w:tcPr>
            <w:tcW w:w="1710" w:type="dxa"/>
            <w:tcBorders>
              <w:top w:val="nil"/>
              <w:left w:val="single" w:sz="4" w:space="0" w:color="auto"/>
              <w:bottom w:val="nil"/>
              <w:right w:val="single" w:sz="4" w:space="0" w:color="auto"/>
            </w:tcBorders>
            <w:shd w:val="clear" w:color="auto" w:fill="auto"/>
            <w:noWrap/>
            <w:vAlign w:val="bottom"/>
            <w:hideMark/>
          </w:tcPr>
          <w:p w:rsidR="008A32CC" w:rsidRPr="008A32CC" w:rsidRDefault="008A32CC" w:rsidP="008A32CC">
            <w:pPr>
              <w:jc w:val="center"/>
              <w:rPr>
                <w:rFonts w:ascii="Cambria" w:hAnsi="Cambria"/>
                <w:b/>
                <w:bCs/>
                <w:sz w:val="18"/>
                <w:szCs w:val="18"/>
              </w:rPr>
            </w:pPr>
            <w:r w:rsidRPr="008A32CC">
              <w:rPr>
                <w:rFonts w:ascii="Cambria" w:hAnsi="Cambria"/>
                <w:b/>
                <w:bCs/>
                <w:sz w:val="18"/>
                <w:szCs w:val="18"/>
              </w:rPr>
              <w:t> </w:t>
            </w:r>
          </w:p>
        </w:tc>
        <w:tc>
          <w:tcPr>
            <w:tcW w:w="515" w:type="dxa"/>
            <w:tcBorders>
              <w:top w:val="nil"/>
              <w:left w:val="nil"/>
              <w:bottom w:val="nil"/>
              <w:right w:val="single" w:sz="4" w:space="0" w:color="auto"/>
            </w:tcBorders>
            <w:shd w:val="clear" w:color="auto" w:fill="auto"/>
            <w:noWrap/>
            <w:vAlign w:val="center"/>
            <w:hideMark/>
          </w:tcPr>
          <w:p w:rsidR="008A32CC" w:rsidRPr="008A32CC" w:rsidRDefault="008A32CC" w:rsidP="008A32CC">
            <w:pPr>
              <w:jc w:val="center"/>
              <w:rPr>
                <w:rFonts w:ascii="Cambria" w:hAnsi="Cambria"/>
                <w:b/>
                <w:bCs/>
                <w:sz w:val="18"/>
                <w:szCs w:val="18"/>
              </w:rPr>
            </w:pPr>
            <w:r w:rsidRPr="008A32CC">
              <w:rPr>
                <w:rFonts w:ascii="Cambria" w:hAnsi="Cambria"/>
                <w:b/>
                <w:bCs/>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15"/>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b/>
                <w:bCs/>
                <w:sz w:val="18"/>
                <w:szCs w:val="18"/>
              </w:rPr>
            </w:pPr>
            <w:r w:rsidRPr="008A32CC">
              <w:rPr>
                <w:rFonts w:ascii="Cambria" w:hAnsi="Cambria"/>
                <w:b/>
                <w:bCs/>
                <w:sz w:val="18"/>
                <w:szCs w:val="18"/>
              </w:rPr>
              <w:t>3</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b/>
                <w:bCs/>
                <w:i/>
                <w:iCs/>
                <w:sz w:val="18"/>
                <w:szCs w:val="18"/>
              </w:rPr>
            </w:pPr>
            <w:r w:rsidRPr="008A32CC">
              <w:rPr>
                <w:rFonts w:ascii="Cambria" w:hAnsi="Cambria"/>
                <w:b/>
                <w:bCs/>
                <w:i/>
                <w:iCs/>
                <w:sz w:val="18"/>
                <w:szCs w:val="18"/>
              </w:rPr>
              <w:t>Pro-Enviroment</w:t>
            </w:r>
          </w:p>
        </w:tc>
        <w:tc>
          <w:tcPr>
            <w:tcW w:w="5208" w:type="dxa"/>
            <w:gridSpan w:val="2"/>
            <w:tcBorders>
              <w:top w:val="nil"/>
              <w:left w:val="nil"/>
              <w:bottom w:val="nil"/>
              <w:right w:val="single" w:sz="4" w:space="0" w:color="000000"/>
            </w:tcBorders>
            <w:shd w:val="clear" w:color="auto" w:fill="auto"/>
            <w:hideMark/>
          </w:tcPr>
          <w:p w:rsidR="008A32CC" w:rsidRPr="008A32CC" w:rsidRDefault="008A32CC" w:rsidP="008A32CC">
            <w:pPr>
              <w:rPr>
                <w:rFonts w:ascii="Cambria" w:hAnsi="Cambria"/>
                <w:b/>
                <w:bCs/>
                <w:sz w:val="18"/>
                <w:szCs w:val="18"/>
              </w:rPr>
            </w:pPr>
            <w:r w:rsidRPr="008A32CC">
              <w:rPr>
                <w:rFonts w:ascii="Cambria" w:hAnsi="Cambria"/>
                <w:b/>
                <w:bCs/>
                <w:sz w:val="18"/>
                <w:szCs w:val="18"/>
              </w:rPr>
              <w:t>Pengembangan dan Keserasian Kebijakan Pemuda</w:t>
            </w:r>
          </w:p>
        </w:tc>
        <w:tc>
          <w:tcPr>
            <w:tcW w:w="1710" w:type="dxa"/>
            <w:tcBorders>
              <w:top w:val="nil"/>
              <w:left w:val="single" w:sz="4" w:space="0" w:color="auto"/>
              <w:bottom w:val="nil"/>
              <w:right w:val="single" w:sz="4" w:space="0" w:color="auto"/>
            </w:tcBorders>
            <w:shd w:val="clear" w:color="auto" w:fill="auto"/>
            <w:noWrap/>
            <w:vAlign w:val="bottom"/>
            <w:hideMark/>
          </w:tcPr>
          <w:p w:rsidR="008A32CC" w:rsidRPr="008A32CC" w:rsidRDefault="008A32CC" w:rsidP="0052311D">
            <w:pPr>
              <w:jc w:val="right"/>
              <w:rPr>
                <w:rFonts w:ascii="Cambria" w:hAnsi="Cambria"/>
                <w:b/>
                <w:bCs/>
                <w:sz w:val="18"/>
                <w:szCs w:val="18"/>
              </w:rPr>
            </w:pPr>
            <w:r w:rsidRPr="008A32CC">
              <w:rPr>
                <w:rFonts w:ascii="Cambria" w:hAnsi="Cambria"/>
                <w:b/>
                <w:bCs/>
                <w:sz w:val="18"/>
                <w:szCs w:val="18"/>
              </w:rPr>
              <w:t> </w:t>
            </w:r>
            <w:r w:rsidR="0052311D">
              <w:rPr>
                <w:rFonts w:ascii="Cambria" w:hAnsi="Cambria"/>
                <w:b/>
                <w:bCs/>
                <w:sz w:val="18"/>
                <w:szCs w:val="18"/>
              </w:rPr>
              <w:t>203.655.000</w:t>
            </w:r>
          </w:p>
        </w:tc>
        <w:tc>
          <w:tcPr>
            <w:tcW w:w="515" w:type="dxa"/>
            <w:tcBorders>
              <w:top w:val="nil"/>
              <w:left w:val="nil"/>
              <w:bottom w:val="nil"/>
              <w:right w:val="single" w:sz="4" w:space="0" w:color="auto"/>
            </w:tcBorders>
            <w:shd w:val="clear" w:color="auto" w:fill="auto"/>
            <w:noWrap/>
            <w:vAlign w:val="center"/>
            <w:hideMark/>
          </w:tcPr>
          <w:p w:rsidR="008A32CC" w:rsidRPr="008A32CC" w:rsidRDefault="008A32CC" w:rsidP="008A32CC">
            <w:pPr>
              <w:jc w:val="center"/>
              <w:rPr>
                <w:rFonts w:ascii="Cambria" w:hAnsi="Cambria"/>
                <w:b/>
                <w:bCs/>
                <w:sz w:val="18"/>
                <w:szCs w:val="18"/>
              </w:rPr>
            </w:pPr>
            <w:r w:rsidRPr="008A32CC">
              <w:rPr>
                <w:rFonts w:ascii="Cambria" w:hAnsi="Cambria"/>
                <w:b/>
                <w:bCs/>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00"/>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color w:val="FF0000"/>
                <w:sz w:val="18"/>
                <w:szCs w:val="18"/>
              </w:rPr>
            </w:pPr>
            <w:r w:rsidRPr="008A32CC">
              <w:rPr>
                <w:rFonts w:ascii="Cambria" w:hAnsi="Cambria"/>
                <w:color w:val="FF0000"/>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color w:val="FF0000"/>
                <w:sz w:val="18"/>
                <w:szCs w:val="18"/>
              </w:rPr>
            </w:pPr>
            <w:r w:rsidRPr="008A32CC">
              <w:rPr>
                <w:rFonts w:ascii="Cambria" w:hAnsi="Cambria"/>
                <w:color w:val="FF0000"/>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1</w:t>
            </w:r>
          </w:p>
        </w:tc>
        <w:tc>
          <w:tcPr>
            <w:tcW w:w="4784" w:type="dxa"/>
            <w:tcBorders>
              <w:top w:val="nil"/>
              <w:left w:val="nil"/>
              <w:bottom w:val="nil"/>
              <w:right w:val="single" w:sz="4" w:space="0" w:color="auto"/>
            </w:tcBorders>
            <w:shd w:val="clear" w:color="auto" w:fill="auto"/>
            <w:hideMark/>
          </w:tcPr>
          <w:p w:rsidR="008A32CC" w:rsidRDefault="008A32CC" w:rsidP="008A32CC">
            <w:pPr>
              <w:rPr>
                <w:rFonts w:ascii="Cambria" w:hAnsi="Cambria"/>
                <w:sz w:val="18"/>
                <w:szCs w:val="18"/>
              </w:rPr>
            </w:pPr>
            <w:r w:rsidRPr="008A32CC">
              <w:rPr>
                <w:rFonts w:ascii="Cambria" w:hAnsi="Cambria"/>
                <w:sz w:val="18"/>
                <w:szCs w:val="18"/>
              </w:rPr>
              <w:t>Peningkatan Keimanan dan Ketaqwaan Kepemudaan</w:t>
            </w:r>
          </w:p>
          <w:p w:rsidR="0052311D" w:rsidRPr="008A32CC" w:rsidRDefault="0052311D" w:rsidP="008A32CC">
            <w:pPr>
              <w:rPr>
                <w:rFonts w:ascii="Cambria" w:hAnsi="Cambria"/>
                <w:sz w:val="18"/>
                <w:szCs w:val="18"/>
              </w:rPr>
            </w:pPr>
          </w:p>
        </w:tc>
        <w:tc>
          <w:tcPr>
            <w:tcW w:w="1710" w:type="dxa"/>
            <w:tcBorders>
              <w:top w:val="nil"/>
              <w:left w:val="nil"/>
              <w:bottom w:val="nil"/>
              <w:right w:val="single" w:sz="4" w:space="0" w:color="auto"/>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203.655.000</w:t>
            </w:r>
          </w:p>
        </w:tc>
        <w:tc>
          <w:tcPr>
            <w:tcW w:w="51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color w:val="FF0000"/>
                <w:sz w:val="18"/>
                <w:szCs w:val="18"/>
              </w:rPr>
            </w:pPr>
            <w:r w:rsidRPr="008A32CC">
              <w:rPr>
                <w:rFonts w:ascii="Cambria" w:hAnsi="Cambria"/>
                <w:color w:val="FF0000"/>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00"/>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color w:val="FF0000"/>
                <w:sz w:val="18"/>
                <w:szCs w:val="18"/>
              </w:rPr>
            </w:pPr>
            <w:r w:rsidRPr="008A32CC">
              <w:rPr>
                <w:rFonts w:ascii="Cambria" w:hAnsi="Cambria"/>
                <w:color w:val="FF0000"/>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color w:val="FF0000"/>
                <w:sz w:val="18"/>
                <w:szCs w:val="18"/>
              </w:rPr>
            </w:pPr>
            <w:r w:rsidRPr="008A32CC">
              <w:rPr>
                <w:rFonts w:ascii="Cambria" w:hAnsi="Cambria"/>
                <w:color w:val="FF0000"/>
                <w:sz w:val="18"/>
                <w:szCs w:val="18"/>
              </w:rPr>
              <w:t> </w:t>
            </w:r>
          </w:p>
        </w:tc>
        <w:tc>
          <w:tcPr>
            <w:tcW w:w="5208" w:type="dxa"/>
            <w:gridSpan w:val="2"/>
            <w:tcBorders>
              <w:top w:val="nil"/>
              <w:left w:val="nil"/>
              <w:bottom w:val="nil"/>
              <w:right w:val="single" w:sz="4" w:space="0" w:color="000000"/>
            </w:tcBorders>
            <w:shd w:val="clear" w:color="auto" w:fill="auto"/>
            <w:hideMark/>
          </w:tcPr>
          <w:p w:rsidR="008A32CC" w:rsidRPr="008A32CC" w:rsidRDefault="008A32CC" w:rsidP="008A32CC">
            <w:pPr>
              <w:rPr>
                <w:rFonts w:ascii="Cambria" w:hAnsi="Cambria"/>
                <w:b/>
                <w:bCs/>
                <w:sz w:val="18"/>
                <w:szCs w:val="18"/>
              </w:rPr>
            </w:pPr>
            <w:r w:rsidRPr="008A32CC">
              <w:rPr>
                <w:rFonts w:ascii="Cambria" w:hAnsi="Cambria"/>
                <w:b/>
                <w:bCs/>
                <w:sz w:val="18"/>
                <w:szCs w:val="18"/>
              </w:rPr>
              <w:t>Peningkatan Peran Serta Kepemudaan</w:t>
            </w:r>
          </w:p>
        </w:tc>
        <w:tc>
          <w:tcPr>
            <w:tcW w:w="1710" w:type="dxa"/>
            <w:tcBorders>
              <w:top w:val="nil"/>
              <w:left w:val="nil"/>
              <w:bottom w:val="nil"/>
              <w:right w:val="single" w:sz="4" w:space="0" w:color="auto"/>
            </w:tcBorders>
            <w:shd w:val="clear" w:color="auto" w:fill="auto"/>
            <w:noWrap/>
            <w:hideMark/>
          </w:tcPr>
          <w:p w:rsidR="008A32CC" w:rsidRPr="0052311D" w:rsidRDefault="0052311D" w:rsidP="008A32CC">
            <w:pPr>
              <w:jc w:val="right"/>
              <w:rPr>
                <w:rFonts w:ascii="Cambria" w:hAnsi="Cambria"/>
                <w:b/>
                <w:sz w:val="18"/>
                <w:szCs w:val="18"/>
              </w:rPr>
            </w:pPr>
            <w:r w:rsidRPr="0052311D">
              <w:rPr>
                <w:rFonts w:ascii="Cambria" w:hAnsi="Cambria"/>
                <w:b/>
                <w:sz w:val="18"/>
                <w:szCs w:val="18"/>
              </w:rPr>
              <w:t>105.027.500</w:t>
            </w:r>
            <w:r w:rsidR="008A32CC" w:rsidRPr="0052311D">
              <w:rPr>
                <w:rFonts w:ascii="Cambria" w:hAnsi="Cambria"/>
                <w:b/>
                <w:sz w:val="18"/>
                <w:szCs w:val="18"/>
              </w:rPr>
              <w:t> </w:t>
            </w:r>
          </w:p>
        </w:tc>
        <w:tc>
          <w:tcPr>
            <w:tcW w:w="51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color w:val="FF0000"/>
                <w:sz w:val="18"/>
                <w:szCs w:val="18"/>
              </w:rPr>
            </w:pPr>
            <w:r w:rsidRPr="008A32CC">
              <w:rPr>
                <w:rFonts w:ascii="Cambria" w:hAnsi="Cambria"/>
                <w:color w:val="FF0000"/>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15"/>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color w:val="00B050"/>
                <w:sz w:val="18"/>
                <w:szCs w:val="18"/>
              </w:rPr>
            </w:pPr>
            <w:r w:rsidRPr="008A32CC">
              <w:rPr>
                <w:rFonts w:ascii="Cambria" w:hAnsi="Cambria"/>
                <w:color w:val="00B050"/>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color w:val="00B050"/>
                <w:sz w:val="18"/>
                <w:szCs w:val="18"/>
              </w:rPr>
            </w:pPr>
            <w:r w:rsidRPr="008A32CC">
              <w:rPr>
                <w:rFonts w:ascii="Cambria" w:hAnsi="Cambria"/>
                <w:color w:val="00B050"/>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1</w:t>
            </w:r>
          </w:p>
        </w:tc>
        <w:tc>
          <w:tcPr>
            <w:tcW w:w="4784" w:type="dxa"/>
            <w:tcBorders>
              <w:top w:val="nil"/>
              <w:left w:val="nil"/>
              <w:bottom w:val="nil"/>
              <w:right w:val="single" w:sz="4" w:space="0" w:color="auto"/>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Pendidikan dan Pelatihan Dasar Kepemimpinan</w:t>
            </w:r>
          </w:p>
        </w:tc>
        <w:tc>
          <w:tcPr>
            <w:tcW w:w="1710" w:type="dxa"/>
            <w:tcBorders>
              <w:top w:val="nil"/>
              <w:left w:val="nil"/>
              <w:bottom w:val="nil"/>
              <w:right w:val="single" w:sz="4" w:space="0" w:color="auto"/>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55.577.500</w:t>
            </w:r>
          </w:p>
        </w:tc>
        <w:tc>
          <w:tcPr>
            <w:tcW w:w="51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color w:val="00B050"/>
                <w:sz w:val="18"/>
                <w:szCs w:val="18"/>
              </w:rPr>
            </w:pPr>
            <w:r w:rsidRPr="008A32CC">
              <w:rPr>
                <w:rFonts w:ascii="Cambria" w:hAnsi="Cambria"/>
                <w:color w:val="00B050"/>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00"/>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color w:val="FF0000"/>
                <w:sz w:val="18"/>
                <w:szCs w:val="18"/>
              </w:rPr>
            </w:pPr>
            <w:r w:rsidRPr="008A32CC">
              <w:rPr>
                <w:rFonts w:ascii="Cambria" w:hAnsi="Cambria"/>
                <w:color w:val="FF0000"/>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color w:val="FF0000"/>
                <w:sz w:val="18"/>
                <w:szCs w:val="18"/>
              </w:rPr>
            </w:pPr>
            <w:r w:rsidRPr="008A32CC">
              <w:rPr>
                <w:rFonts w:ascii="Cambria" w:hAnsi="Cambria"/>
                <w:color w:val="FF0000"/>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2</w:t>
            </w:r>
          </w:p>
        </w:tc>
        <w:tc>
          <w:tcPr>
            <w:tcW w:w="4784" w:type="dxa"/>
            <w:tcBorders>
              <w:top w:val="nil"/>
              <w:left w:val="nil"/>
              <w:bottom w:val="nil"/>
              <w:right w:val="single" w:sz="4" w:space="0" w:color="auto"/>
            </w:tcBorders>
            <w:shd w:val="clear" w:color="auto" w:fill="auto"/>
            <w:hideMark/>
          </w:tcPr>
          <w:p w:rsidR="008A32CC" w:rsidRDefault="008A32CC" w:rsidP="008A32CC">
            <w:pPr>
              <w:rPr>
                <w:rFonts w:ascii="Cambria" w:hAnsi="Cambria"/>
                <w:sz w:val="18"/>
                <w:szCs w:val="18"/>
              </w:rPr>
            </w:pPr>
            <w:r w:rsidRPr="008A32CC">
              <w:rPr>
                <w:rFonts w:ascii="Cambria" w:hAnsi="Cambria"/>
                <w:sz w:val="18"/>
                <w:szCs w:val="18"/>
              </w:rPr>
              <w:t>Fasilitasi pekan temu wicara organisasi pemuda</w:t>
            </w:r>
          </w:p>
          <w:p w:rsidR="0052311D" w:rsidRPr="008A32CC" w:rsidRDefault="0052311D" w:rsidP="008A32CC">
            <w:pPr>
              <w:rPr>
                <w:rFonts w:ascii="Cambria" w:hAnsi="Cambria"/>
                <w:sz w:val="18"/>
                <w:szCs w:val="18"/>
              </w:rPr>
            </w:pPr>
          </w:p>
        </w:tc>
        <w:tc>
          <w:tcPr>
            <w:tcW w:w="1710" w:type="dxa"/>
            <w:tcBorders>
              <w:top w:val="nil"/>
              <w:left w:val="nil"/>
              <w:bottom w:val="nil"/>
              <w:right w:val="single" w:sz="4" w:space="0" w:color="auto"/>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49.450.000</w:t>
            </w:r>
          </w:p>
        </w:tc>
        <w:tc>
          <w:tcPr>
            <w:tcW w:w="51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color w:val="FF0000"/>
                <w:sz w:val="18"/>
                <w:szCs w:val="18"/>
              </w:rPr>
            </w:pPr>
            <w:r w:rsidRPr="008A32CC">
              <w:rPr>
                <w:rFonts w:ascii="Cambria" w:hAnsi="Cambria"/>
                <w:color w:val="FF0000"/>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00"/>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color w:val="FF0000"/>
                <w:sz w:val="18"/>
                <w:szCs w:val="18"/>
              </w:rPr>
            </w:pPr>
            <w:r w:rsidRPr="008A32CC">
              <w:rPr>
                <w:rFonts w:ascii="Cambria" w:hAnsi="Cambria"/>
                <w:color w:val="FF0000"/>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color w:val="FF0000"/>
                <w:sz w:val="18"/>
                <w:szCs w:val="18"/>
              </w:rPr>
            </w:pPr>
            <w:r w:rsidRPr="008A32CC">
              <w:rPr>
                <w:rFonts w:ascii="Cambria" w:hAnsi="Cambria"/>
                <w:color w:val="FF0000"/>
                <w:sz w:val="18"/>
                <w:szCs w:val="18"/>
              </w:rPr>
              <w:t> </w:t>
            </w:r>
          </w:p>
        </w:tc>
        <w:tc>
          <w:tcPr>
            <w:tcW w:w="5208" w:type="dxa"/>
            <w:gridSpan w:val="2"/>
            <w:tcBorders>
              <w:top w:val="nil"/>
              <w:left w:val="nil"/>
              <w:bottom w:val="nil"/>
              <w:right w:val="single" w:sz="4" w:space="0" w:color="000000"/>
            </w:tcBorders>
            <w:shd w:val="clear" w:color="auto" w:fill="auto"/>
            <w:hideMark/>
          </w:tcPr>
          <w:p w:rsidR="008A32CC" w:rsidRPr="008A32CC" w:rsidRDefault="008A32CC" w:rsidP="008A32CC">
            <w:pPr>
              <w:rPr>
                <w:rFonts w:ascii="Cambria" w:hAnsi="Cambria"/>
                <w:b/>
                <w:bCs/>
                <w:sz w:val="18"/>
                <w:szCs w:val="18"/>
              </w:rPr>
            </w:pPr>
            <w:r w:rsidRPr="008A32CC">
              <w:rPr>
                <w:rFonts w:ascii="Cambria" w:hAnsi="Cambria"/>
                <w:b/>
                <w:bCs/>
                <w:sz w:val="18"/>
                <w:szCs w:val="18"/>
              </w:rPr>
              <w:t>Pembinaan dan Pemasyarakatan Olahraga</w:t>
            </w:r>
          </w:p>
        </w:tc>
        <w:tc>
          <w:tcPr>
            <w:tcW w:w="1710" w:type="dxa"/>
            <w:tcBorders>
              <w:top w:val="nil"/>
              <w:left w:val="nil"/>
              <w:bottom w:val="nil"/>
              <w:right w:val="single" w:sz="4" w:space="0" w:color="auto"/>
            </w:tcBorders>
            <w:shd w:val="clear" w:color="auto" w:fill="auto"/>
            <w:noWrap/>
            <w:hideMark/>
          </w:tcPr>
          <w:p w:rsidR="008A32CC" w:rsidRPr="0052311D" w:rsidRDefault="0052311D" w:rsidP="008A32CC">
            <w:pPr>
              <w:jc w:val="right"/>
              <w:rPr>
                <w:rFonts w:ascii="Cambria" w:hAnsi="Cambria"/>
                <w:b/>
                <w:sz w:val="18"/>
                <w:szCs w:val="18"/>
              </w:rPr>
            </w:pPr>
            <w:r w:rsidRPr="0052311D">
              <w:rPr>
                <w:rFonts w:ascii="Cambria" w:hAnsi="Cambria"/>
                <w:b/>
                <w:sz w:val="18"/>
                <w:szCs w:val="18"/>
              </w:rPr>
              <w:t>376.450.000</w:t>
            </w:r>
            <w:r w:rsidR="008A32CC" w:rsidRPr="0052311D">
              <w:rPr>
                <w:rFonts w:ascii="Cambria" w:hAnsi="Cambria"/>
                <w:b/>
                <w:sz w:val="18"/>
                <w:szCs w:val="18"/>
              </w:rPr>
              <w:t> </w:t>
            </w:r>
          </w:p>
        </w:tc>
        <w:tc>
          <w:tcPr>
            <w:tcW w:w="51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color w:val="FF0000"/>
                <w:sz w:val="18"/>
                <w:szCs w:val="18"/>
              </w:rPr>
            </w:pPr>
            <w:r w:rsidRPr="008A32CC">
              <w:rPr>
                <w:rFonts w:ascii="Cambria" w:hAnsi="Cambria"/>
                <w:color w:val="FF0000"/>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15"/>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color w:val="FF0000"/>
                <w:sz w:val="18"/>
                <w:szCs w:val="18"/>
              </w:rPr>
            </w:pPr>
            <w:r w:rsidRPr="008A32CC">
              <w:rPr>
                <w:rFonts w:ascii="Cambria" w:hAnsi="Cambria"/>
                <w:color w:val="FF0000"/>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color w:val="FF0000"/>
                <w:sz w:val="18"/>
                <w:szCs w:val="18"/>
              </w:rPr>
            </w:pPr>
            <w:r w:rsidRPr="008A32CC">
              <w:rPr>
                <w:rFonts w:ascii="Cambria" w:hAnsi="Cambria"/>
                <w:color w:val="FF0000"/>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1</w:t>
            </w:r>
          </w:p>
        </w:tc>
        <w:tc>
          <w:tcPr>
            <w:tcW w:w="4784" w:type="dxa"/>
            <w:tcBorders>
              <w:top w:val="nil"/>
              <w:left w:val="nil"/>
              <w:bottom w:val="nil"/>
              <w:right w:val="single" w:sz="4" w:space="0" w:color="auto"/>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Peningkatan Kesegaran Jasmani dan Rekreasi</w:t>
            </w:r>
          </w:p>
        </w:tc>
        <w:tc>
          <w:tcPr>
            <w:tcW w:w="1710" w:type="dxa"/>
            <w:tcBorders>
              <w:top w:val="nil"/>
              <w:left w:val="nil"/>
              <w:bottom w:val="nil"/>
              <w:right w:val="single" w:sz="4" w:space="0" w:color="auto"/>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133.100.000</w:t>
            </w:r>
          </w:p>
        </w:tc>
        <w:tc>
          <w:tcPr>
            <w:tcW w:w="51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color w:val="FF0000"/>
                <w:sz w:val="18"/>
                <w:szCs w:val="18"/>
              </w:rPr>
            </w:pPr>
            <w:r w:rsidRPr="008A32CC">
              <w:rPr>
                <w:rFonts w:ascii="Cambria" w:hAnsi="Cambria"/>
                <w:color w:val="FF0000"/>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15"/>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color w:val="FF0000"/>
                <w:sz w:val="18"/>
                <w:szCs w:val="18"/>
              </w:rPr>
            </w:pPr>
            <w:r w:rsidRPr="008A32CC">
              <w:rPr>
                <w:rFonts w:ascii="Cambria" w:hAnsi="Cambria"/>
                <w:color w:val="FF0000"/>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color w:val="FF0000"/>
                <w:sz w:val="18"/>
                <w:szCs w:val="18"/>
              </w:rPr>
            </w:pPr>
            <w:r w:rsidRPr="008A32CC">
              <w:rPr>
                <w:rFonts w:ascii="Cambria" w:hAnsi="Cambria"/>
                <w:color w:val="FF0000"/>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2</w:t>
            </w:r>
          </w:p>
        </w:tc>
        <w:tc>
          <w:tcPr>
            <w:tcW w:w="4784" w:type="dxa"/>
            <w:tcBorders>
              <w:top w:val="nil"/>
              <w:left w:val="nil"/>
              <w:bottom w:val="nil"/>
              <w:right w:val="single" w:sz="4" w:space="0" w:color="auto"/>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Pengembangan Olahraga Rekreasi</w:t>
            </w:r>
          </w:p>
        </w:tc>
        <w:tc>
          <w:tcPr>
            <w:tcW w:w="1710" w:type="dxa"/>
            <w:tcBorders>
              <w:top w:val="nil"/>
              <w:left w:val="nil"/>
              <w:bottom w:val="nil"/>
              <w:right w:val="single" w:sz="4" w:space="0" w:color="auto"/>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243.350.000</w:t>
            </w:r>
          </w:p>
        </w:tc>
        <w:tc>
          <w:tcPr>
            <w:tcW w:w="51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color w:val="FF0000"/>
                <w:sz w:val="18"/>
                <w:szCs w:val="18"/>
              </w:rPr>
            </w:pPr>
            <w:r w:rsidRPr="008A32CC">
              <w:rPr>
                <w:rFonts w:ascii="Cambria" w:hAnsi="Cambria"/>
                <w:color w:val="FF0000"/>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00"/>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rPr>
                <w:rFonts w:ascii="Cambria" w:hAnsi="Cambria"/>
                <w:sz w:val="18"/>
                <w:szCs w:val="18"/>
              </w:rPr>
            </w:pPr>
          </w:p>
        </w:tc>
        <w:tc>
          <w:tcPr>
            <w:tcW w:w="4784" w:type="dxa"/>
            <w:tcBorders>
              <w:top w:val="nil"/>
              <w:left w:val="nil"/>
              <w:bottom w:val="nil"/>
              <w:right w:val="nil"/>
            </w:tcBorders>
            <w:shd w:val="clear" w:color="auto" w:fill="auto"/>
            <w:hideMark/>
          </w:tcPr>
          <w:p w:rsidR="008A32CC" w:rsidRPr="008A32CC" w:rsidRDefault="008A32CC" w:rsidP="008A32CC">
            <w:pPr>
              <w:rPr>
                <w:rFonts w:ascii="Cambria" w:hAnsi="Cambria"/>
                <w:b/>
                <w:bCs/>
                <w:sz w:val="18"/>
                <w:szCs w:val="18"/>
              </w:rPr>
            </w:pPr>
          </w:p>
        </w:tc>
        <w:tc>
          <w:tcPr>
            <w:tcW w:w="1710" w:type="dxa"/>
            <w:tcBorders>
              <w:top w:val="nil"/>
              <w:left w:val="single" w:sz="4" w:space="0" w:color="auto"/>
              <w:bottom w:val="nil"/>
              <w:right w:val="single" w:sz="4" w:space="0" w:color="auto"/>
            </w:tcBorders>
            <w:shd w:val="clear" w:color="auto" w:fill="auto"/>
            <w:noWrap/>
            <w:vAlign w:val="bottom"/>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515" w:type="dxa"/>
            <w:tcBorders>
              <w:top w:val="nil"/>
              <w:left w:val="nil"/>
              <w:bottom w:val="nil"/>
              <w:right w:val="single" w:sz="4" w:space="0" w:color="auto"/>
            </w:tcBorders>
            <w:shd w:val="clear" w:color="auto" w:fill="auto"/>
            <w:noWrap/>
            <w:vAlign w:val="center"/>
            <w:hideMark/>
          </w:tcPr>
          <w:p w:rsidR="008A32CC" w:rsidRPr="008A32CC" w:rsidRDefault="008A32CC" w:rsidP="008A32CC">
            <w:pPr>
              <w:jc w:val="center"/>
              <w:rPr>
                <w:rFonts w:ascii="Cambria" w:hAnsi="Cambria"/>
                <w:b/>
                <w:bCs/>
                <w:sz w:val="18"/>
                <w:szCs w:val="18"/>
              </w:rPr>
            </w:pPr>
            <w:r w:rsidRPr="008A32CC">
              <w:rPr>
                <w:rFonts w:ascii="Cambria" w:hAnsi="Cambria"/>
                <w:b/>
                <w:bCs/>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00"/>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b/>
                <w:bCs/>
                <w:sz w:val="18"/>
                <w:szCs w:val="18"/>
              </w:rPr>
            </w:pPr>
            <w:r w:rsidRPr="008A32CC">
              <w:rPr>
                <w:rFonts w:ascii="Cambria" w:hAnsi="Cambria"/>
                <w:b/>
                <w:bCs/>
                <w:sz w:val="18"/>
                <w:szCs w:val="18"/>
              </w:rPr>
              <w:t>4</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b/>
                <w:bCs/>
                <w:i/>
                <w:iCs/>
                <w:sz w:val="18"/>
                <w:szCs w:val="18"/>
              </w:rPr>
            </w:pPr>
            <w:r w:rsidRPr="008A32CC">
              <w:rPr>
                <w:rFonts w:ascii="Cambria" w:hAnsi="Cambria"/>
                <w:b/>
                <w:bCs/>
                <w:i/>
                <w:iCs/>
                <w:sz w:val="18"/>
                <w:szCs w:val="18"/>
              </w:rPr>
              <w:t>Pro-Growth</w:t>
            </w:r>
          </w:p>
        </w:tc>
        <w:tc>
          <w:tcPr>
            <w:tcW w:w="5208" w:type="dxa"/>
            <w:gridSpan w:val="2"/>
            <w:tcBorders>
              <w:top w:val="nil"/>
              <w:left w:val="nil"/>
              <w:bottom w:val="nil"/>
              <w:right w:val="nil"/>
            </w:tcBorders>
            <w:shd w:val="clear" w:color="auto" w:fill="auto"/>
            <w:noWrap/>
            <w:hideMark/>
          </w:tcPr>
          <w:p w:rsidR="008A32CC" w:rsidRPr="008A32CC" w:rsidRDefault="008A32CC" w:rsidP="008A32CC">
            <w:pPr>
              <w:rPr>
                <w:rFonts w:ascii="Cambria" w:hAnsi="Cambria"/>
                <w:b/>
                <w:bCs/>
                <w:sz w:val="18"/>
                <w:szCs w:val="18"/>
              </w:rPr>
            </w:pPr>
            <w:r w:rsidRPr="008A32CC">
              <w:rPr>
                <w:rFonts w:ascii="Cambria" w:hAnsi="Cambria"/>
                <w:b/>
                <w:bCs/>
                <w:sz w:val="18"/>
                <w:szCs w:val="18"/>
              </w:rPr>
              <w:t>Pelayanan Administrasi Perkantoran</w:t>
            </w:r>
          </w:p>
        </w:tc>
        <w:tc>
          <w:tcPr>
            <w:tcW w:w="1710" w:type="dxa"/>
            <w:tcBorders>
              <w:top w:val="nil"/>
              <w:left w:val="single" w:sz="4" w:space="0" w:color="auto"/>
              <w:bottom w:val="nil"/>
              <w:right w:val="single" w:sz="4" w:space="0" w:color="auto"/>
            </w:tcBorders>
            <w:shd w:val="clear" w:color="auto" w:fill="auto"/>
            <w:noWrap/>
            <w:vAlign w:val="bottom"/>
            <w:hideMark/>
          </w:tcPr>
          <w:p w:rsidR="008A32CC" w:rsidRPr="008A32CC" w:rsidRDefault="008A32CC" w:rsidP="0052311D">
            <w:pPr>
              <w:jc w:val="right"/>
              <w:rPr>
                <w:rFonts w:ascii="Cambria" w:hAnsi="Cambria"/>
                <w:b/>
                <w:bCs/>
                <w:sz w:val="18"/>
                <w:szCs w:val="18"/>
              </w:rPr>
            </w:pPr>
            <w:r w:rsidRPr="008A32CC">
              <w:rPr>
                <w:rFonts w:ascii="Cambria" w:hAnsi="Cambria"/>
                <w:b/>
                <w:bCs/>
                <w:sz w:val="18"/>
                <w:szCs w:val="18"/>
              </w:rPr>
              <w:t> </w:t>
            </w:r>
            <w:r w:rsidR="0052311D">
              <w:rPr>
                <w:rFonts w:ascii="Cambria" w:hAnsi="Cambria"/>
                <w:b/>
                <w:bCs/>
                <w:sz w:val="18"/>
                <w:szCs w:val="18"/>
              </w:rPr>
              <w:t>17.210.778.750</w:t>
            </w:r>
          </w:p>
        </w:tc>
        <w:tc>
          <w:tcPr>
            <w:tcW w:w="515" w:type="dxa"/>
            <w:tcBorders>
              <w:top w:val="nil"/>
              <w:left w:val="nil"/>
              <w:bottom w:val="nil"/>
              <w:right w:val="single" w:sz="4" w:space="0" w:color="auto"/>
            </w:tcBorders>
            <w:shd w:val="clear" w:color="auto" w:fill="auto"/>
            <w:noWrap/>
            <w:vAlign w:val="center"/>
            <w:hideMark/>
          </w:tcPr>
          <w:p w:rsidR="008A32CC" w:rsidRPr="008A32CC" w:rsidRDefault="008A32CC" w:rsidP="008A32CC">
            <w:pPr>
              <w:jc w:val="center"/>
              <w:rPr>
                <w:rFonts w:ascii="Cambria" w:hAnsi="Cambria"/>
                <w:b/>
                <w:bCs/>
                <w:sz w:val="18"/>
                <w:szCs w:val="18"/>
              </w:rPr>
            </w:pPr>
            <w:r w:rsidRPr="008A32CC">
              <w:rPr>
                <w:rFonts w:ascii="Cambria" w:hAnsi="Cambria"/>
                <w:b/>
                <w:bCs/>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00"/>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1</w:t>
            </w:r>
          </w:p>
        </w:tc>
        <w:tc>
          <w:tcPr>
            <w:tcW w:w="4784" w:type="dxa"/>
            <w:tcBorders>
              <w:top w:val="nil"/>
              <w:left w:val="nil"/>
              <w:bottom w:val="nil"/>
              <w:right w:val="nil"/>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Penyediaan Jasa Surat Menyurat</w:t>
            </w:r>
          </w:p>
        </w:tc>
        <w:tc>
          <w:tcPr>
            <w:tcW w:w="1710" w:type="dxa"/>
            <w:tcBorders>
              <w:top w:val="nil"/>
              <w:left w:val="single" w:sz="4" w:space="0" w:color="auto"/>
              <w:bottom w:val="nil"/>
              <w:right w:val="single" w:sz="4" w:space="0" w:color="auto"/>
            </w:tcBorders>
            <w:shd w:val="clear" w:color="auto" w:fill="auto"/>
            <w:noWrap/>
            <w:vAlign w:val="center"/>
            <w:hideMark/>
          </w:tcPr>
          <w:p w:rsidR="008A32CC" w:rsidRPr="008A32CC" w:rsidRDefault="008A32CC" w:rsidP="008A32CC">
            <w:pPr>
              <w:jc w:val="right"/>
              <w:rPr>
                <w:rFonts w:ascii="Cambria" w:hAnsi="Cambria"/>
                <w:sz w:val="18"/>
                <w:szCs w:val="18"/>
              </w:rPr>
            </w:pPr>
            <w:r w:rsidRPr="008A32CC">
              <w:rPr>
                <w:rFonts w:ascii="Cambria" w:hAnsi="Cambria"/>
                <w:sz w:val="18"/>
                <w:szCs w:val="18"/>
              </w:rPr>
              <w:t>118.579.000</w:t>
            </w:r>
          </w:p>
        </w:tc>
        <w:tc>
          <w:tcPr>
            <w:tcW w:w="515" w:type="dxa"/>
            <w:tcBorders>
              <w:top w:val="nil"/>
              <w:left w:val="nil"/>
              <w:bottom w:val="nil"/>
              <w:right w:val="single" w:sz="4" w:space="0" w:color="auto"/>
            </w:tcBorders>
            <w:shd w:val="clear" w:color="auto" w:fill="auto"/>
            <w:noWrap/>
            <w:vAlign w:val="center"/>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00"/>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2</w:t>
            </w:r>
          </w:p>
        </w:tc>
        <w:tc>
          <w:tcPr>
            <w:tcW w:w="4784" w:type="dxa"/>
            <w:tcBorders>
              <w:top w:val="nil"/>
              <w:left w:val="nil"/>
              <w:bottom w:val="nil"/>
              <w:right w:val="nil"/>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Penyediaan Jasa Komunikasi, Sumber Daya Air dan Listrik</w:t>
            </w:r>
          </w:p>
        </w:tc>
        <w:tc>
          <w:tcPr>
            <w:tcW w:w="1710" w:type="dxa"/>
            <w:tcBorders>
              <w:top w:val="nil"/>
              <w:left w:val="single" w:sz="4" w:space="0" w:color="auto"/>
              <w:bottom w:val="nil"/>
              <w:right w:val="single" w:sz="4" w:space="0" w:color="auto"/>
            </w:tcBorders>
            <w:shd w:val="clear" w:color="auto" w:fill="auto"/>
            <w:noWrap/>
            <w:vAlign w:val="bottom"/>
            <w:hideMark/>
          </w:tcPr>
          <w:p w:rsidR="008A32CC" w:rsidRPr="008A32CC" w:rsidRDefault="0052311D" w:rsidP="008A32CC">
            <w:pPr>
              <w:jc w:val="right"/>
              <w:rPr>
                <w:rFonts w:ascii="Cambria" w:hAnsi="Cambria"/>
                <w:sz w:val="18"/>
                <w:szCs w:val="18"/>
              </w:rPr>
            </w:pPr>
            <w:r>
              <w:rPr>
                <w:rFonts w:ascii="Cambria" w:hAnsi="Cambria"/>
                <w:sz w:val="18"/>
                <w:szCs w:val="18"/>
              </w:rPr>
              <w:t>2.265.840.000</w:t>
            </w:r>
          </w:p>
        </w:tc>
        <w:tc>
          <w:tcPr>
            <w:tcW w:w="515" w:type="dxa"/>
            <w:tcBorders>
              <w:top w:val="nil"/>
              <w:left w:val="nil"/>
              <w:bottom w:val="nil"/>
              <w:right w:val="single" w:sz="4" w:space="0" w:color="auto"/>
            </w:tcBorders>
            <w:shd w:val="clear" w:color="auto" w:fill="auto"/>
            <w:noWrap/>
            <w:vAlign w:val="center"/>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00"/>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3</w:t>
            </w:r>
          </w:p>
        </w:tc>
        <w:tc>
          <w:tcPr>
            <w:tcW w:w="4784" w:type="dxa"/>
            <w:tcBorders>
              <w:top w:val="nil"/>
              <w:left w:val="nil"/>
              <w:bottom w:val="nil"/>
              <w:right w:val="nil"/>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Penyediaan Jasa Peralatan dan Perlengkapan Kantor</w:t>
            </w:r>
          </w:p>
        </w:tc>
        <w:tc>
          <w:tcPr>
            <w:tcW w:w="1710" w:type="dxa"/>
            <w:tcBorders>
              <w:top w:val="nil"/>
              <w:left w:val="single" w:sz="4" w:space="0" w:color="auto"/>
              <w:bottom w:val="nil"/>
              <w:right w:val="single" w:sz="4" w:space="0" w:color="auto"/>
            </w:tcBorders>
            <w:shd w:val="clear" w:color="auto" w:fill="auto"/>
            <w:noWrap/>
            <w:vAlign w:val="bottom"/>
            <w:hideMark/>
          </w:tcPr>
          <w:p w:rsidR="008A32CC" w:rsidRPr="008A32CC" w:rsidRDefault="008A32CC" w:rsidP="008A32CC">
            <w:pPr>
              <w:jc w:val="right"/>
              <w:rPr>
                <w:rFonts w:ascii="Cambria" w:hAnsi="Cambria"/>
                <w:sz w:val="18"/>
                <w:szCs w:val="18"/>
              </w:rPr>
            </w:pPr>
            <w:r w:rsidRPr="008A32CC">
              <w:rPr>
                <w:rFonts w:ascii="Cambria" w:hAnsi="Cambria"/>
                <w:sz w:val="18"/>
                <w:szCs w:val="18"/>
              </w:rPr>
              <w:t>25.840.000</w:t>
            </w:r>
          </w:p>
        </w:tc>
        <w:tc>
          <w:tcPr>
            <w:tcW w:w="515" w:type="dxa"/>
            <w:tcBorders>
              <w:top w:val="nil"/>
              <w:left w:val="nil"/>
              <w:bottom w:val="nil"/>
              <w:right w:val="single" w:sz="4" w:space="0" w:color="auto"/>
            </w:tcBorders>
            <w:shd w:val="clear" w:color="auto" w:fill="auto"/>
            <w:noWrap/>
            <w:vAlign w:val="center"/>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480"/>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4</w:t>
            </w:r>
          </w:p>
        </w:tc>
        <w:tc>
          <w:tcPr>
            <w:tcW w:w="4784" w:type="dxa"/>
            <w:tcBorders>
              <w:top w:val="nil"/>
              <w:left w:val="nil"/>
              <w:bottom w:val="nil"/>
              <w:right w:val="nil"/>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Penyediaan Jasa Pemeliharaan dan Perizinan Kendaraan Dinas /operasional</w:t>
            </w:r>
          </w:p>
        </w:tc>
        <w:tc>
          <w:tcPr>
            <w:tcW w:w="1710" w:type="dxa"/>
            <w:tcBorders>
              <w:top w:val="nil"/>
              <w:left w:val="single" w:sz="4" w:space="0" w:color="auto"/>
              <w:bottom w:val="nil"/>
              <w:right w:val="single" w:sz="4" w:space="0" w:color="auto"/>
            </w:tcBorders>
            <w:shd w:val="clear" w:color="auto" w:fill="auto"/>
            <w:noWrap/>
            <w:vAlign w:val="bottom"/>
            <w:hideMark/>
          </w:tcPr>
          <w:p w:rsidR="008A32CC" w:rsidRPr="008A32CC" w:rsidRDefault="0052311D" w:rsidP="008A32CC">
            <w:pPr>
              <w:jc w:val="right"/>
              <w:rPr>
                <w:rFonts w:ascii="Cambria" w:hAnsi="Cambria"/>
                <w:sz w:val="18"/>
                <w:szCs w:val="18"/>
              </w:rPr>
            </w:pPr>
            <w:r>
              <w:rPr>
                <w:rFonts w:ascii="Cambria" w:hAnsi="Cambria"/>
                <w:sz w:val="18"/>
                <w:szCs w:val="18"/>
              </w:rPr>
              <w:t>25.930.000</w:t>
            </w:r>
          </w:p>
        </w:tc>
        <w:tc>
          <w:tcPr>
            <w:tcW w:w="515" w:type="dxa"/>
            <w:tcBorders>
              <w:top w:val="nil"/>
              <w:left w:val="nil"/>
              <w:bottom w:val="nil"/>
              <w:right w:val="single" w:sz="4" w:space="0" w:color="auto"/>
            </w:tcBorders>
            <w:shd w:val="clear" w:color="auto" w:fill="auto"/>
            <w:noWrap/>
            <w:vAlign w:val="center"/>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15"/>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5</w:t>
            </w:r>
          </w:p>
        </w:tc>
        <w:tc>
          <w:tcPr>
            <w:tcW w:w="4784" w:type="dxa"/>
            <w:tcBorders>
              <w:top w:val="nil"/>
              <w:left w:val="nil"/>
              <w:bottom w:val="nil"/>
              <w:right w:val="nil"/>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Penyediaan Jasa Administrasi Keuangan</w:t>
            </w:r>
          </w:p>
        </w:tc>
        <w:tc>
          <w:tcPr>
            <w:tcW w:w="1710" w:type="dxa"/>
            <w:tcBorders>
              <w:top w:val="nil"/>
              <w:left w:val="single" w:sz="4" w:space="0" w:color="auto"/>
              <w:bottom w:val="nil"/>
              <w:right w:val="single" w:sz="4" w:space="0" w:color="auto"/>
            </w:tcBorders>
            <w:shd w:val="clear" w:color="auto" w:fill="auto"/>
            <w:noWrap/>
            <w:vAlign w:val="bottom"/>
            <w:hideMark/>
          </w:tcPr>
          <w:p w:rsidR="008A32CC" w:rsidRPr="008A32CC" w:rsidRDefault="008A32CC" w:rsidP="008A32CC">
            <w:pPr>
              <w:jc w:val="right"/>
              <w:rPr>
                <w:rFonts w:ascii="Cambria" w:hAnsi="Cambria"/>
                <w:sz w:val="18"/>
                <w:szCs w:val="18"/>
              </w:rPr>
            </w:pPr>
            <w:r w:rsidRPr="008A32CC">
              <w:rPr>
                <w:rFonts w:ascii="Cambria" w:hAnsi="Cambria"/>
                <w:sz w:val="18"/>
                <w:szCs w:val="18"/>
              </w:rPr>
              <w:t>702.300.000</w:t>
            </w:r>
          </w:p>
        </w:tc>
        <w:tc>
          <w:tcPr>
            <w:tcW w:w="515" w:type="dxa"/>
            <w:tcBorders>
              <w:top w:val="nil"/>
              <w:left w:val="nil"/>
              <w:bottom w:val="nil"/>
              <w:right w:val="single" w:sz="4" w:space="0" w:color="auto"/>
            </w:tcBorders>
            <w:shd w:val="clear" w:color="auto" w:fill="auto"/>
            <w:noWrap/>
            <w:vAlign w:val="center"/>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45"/>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6</w:t>
            </w:r>
          </w:p>
        </w:tc>
        <w:tc>
          <w:tcPr>
            <w:tcW w:w="4784" w:type="dxa"/>
            <w:tcBorders>
              <w:top w:val="nil"/>
              <w:left w:val="nil"/>
              <w:bottom w:val="nil"/>
              <w:right w:val="nil"/>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Penyediaan Jasa Kebersihan Kantor</w:t>
            </w:r>
          </w:p>
        </w:tc>
        <w:tc>
          <w:tcPr>
            <w:tcW w:w="1710" w:type="dxa"/>
            <w:tcBorders>
              <w:top w:val="nil"/>
              <w:left w:val="single" w:sz="4" w:space="0" w:color="auto"/>
              <w:bottom w:val="nil"/>
              <w:right w:val="single" w:sz="4" w:space="0" w:color="auto"/>
            </w:tcBorders>
            <w:shd w:val="clear" w:color="auto" w:fill="auto"/>
            <w:noWrap/>
            <w:vAlign w:val="bottom"/>
            <w:hideMark/>
          </w:tcPr>
          <w:p w:rsidR="008A32CC" w:rsidRPr="008A32CC" w:rsidRDefault="008A32CC" w:rsidP="008A32CC">
            <w:pPr>
              <w:jc w:val="right"/>
              <w:rPr>
                <w:rFonts w:ascii="Cambria" w:hAnsi="Cambria"/>
                <w:sz w:val="18"/>
                <w:szCs w:val="18"/>
              </w:rPr>
            </w:pPr>
            <w:r w:rsidRPr="008A32CC">
              <w:rPr>
                <w:rFonts w:ascii="Cambria" w:hAnsi="Cambria"/>
                <w:sz w:val="18"/>
                <w:szCs w:val="18"/>
              </w:rPr>
              <w:t>140.304.000</w:t>
            </w:r>
          </w:p>
        </w:tc>
        <w:tc>
          <w:tcPr>
            <w:tcW w:w="515" w:type="dxa"/>
            <w:tcBorders>
              <w:top w:val="nil"/>
              <w:left w:val="nil"/>
              <w:bottom w:val="nil"/>
              <w:right w:val="single" w:sz="4" w:space="0" w:color="auto"/>
            </w:tcBorders>
            <w:shd w:val="clear" w:color="auto" w:fill="auto"/>
            <w:noWrap/>
            <w:vAlign w:val="center"/>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00"/>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7</w:t>
            </w:r>
          </w:p>
        </w:tc>
        <w:tc>
          <w:tcPr>
            <w:tcW w:w="4784" w:type="dxa"/>
            <w:tcBorders>
              <w:top w:val="nil"/>
              <w:left w:val="nil"/>
              <w:bottom w:val="nil"/>
              <w:right w:val="nil"/>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Penyediaan Jasa Perbaikan Peralatan Kerja</w:t>
            </w:r>
          </w:p>
        </w:tc>
        <w:tc>
          <w:tcPr>
            <w:tcW w:w="1710" w:type="dxa"/>
            <w:tcBorders>
              <w:top w:val="nil"/>
              <w:left w:val="single" w:sz="4" w:space="0" w:color="auto"/>
              <w:bottom w:val="nil"/>
              <w:right w:val="single" w:sz="4" w:space="0" w:color="auto"/>
            </w:tcBorders>
            <w:shd w:val="clear" w:color="auto" w:fill="auto"/>
            <w:noWrap/>
            <w:vAlign w:val="bottom"/>
            <w:hideMark/>
          </w:tcPr>
          <w:p w:rsidR="008A32CC" w:rsidRPr="008A32CC" w:rsidRDefault="008A32CC" w:rsidP="008A32CC">
            <w:pPr>
              <w:jc w:val="right"/>
              <w:rPr>
                <w:rFonts w:ascii="Cambria" w:hAnsi="Cambria"/>
                <w:sz w:val="18"/>
                <w:szCs w:val="18"/>
              </w:rPr>
            </w:pPr>
            <w:r w:rsidRPr="008A32CC">
              <w:rPr>
                <w:rFonts w:ascii="Cambria" w:hAnsi="Cambria"/>
                <w:sz w:val="18"/>
                <w:szCs w:val="18"/>
              </w:rPr>
              <w:t>522.400.550</w:t>
            </w:r>
          </w:p>
        </w:tc>
        <w:tc>
          <w:tcPr>
            <w:tcW w:w="515" w:type="dxa"/>
            <w:tcBorders>
              <w:top w:val="nil"/>
              <w:left w:val="nil"/>
              <w:bottom w:val="nil"/>
              <w:right w:val="single" w:sz="4" w:space="0" w:color="auto"/>
            </w:tcBorders>
            <w:shd w:val="clear" w:color="auto" w:fill="auto"/>
            <w:noWrap/>
            <w:vAlign w:val="center"/>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00"/>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8</w:t>
            </w:r>
          </w:p>
        </w:tc>
        <w:tc>
          <w:tcPr>
            <w:tcW w:w="4784" w:type="dxa"/>
            <w:tcBorders>
              <w:top w:val="nil"/>
              <w:left w:val="nil"/>
              <w:bottom w:val="nil"/>
              <w:right w:val="nil"/>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Penyediaan Alat Tulis Kantor</w:t>
            </w:r>
          </w:p>
        </w:tc>
        <w:tc>
          <w:tcPr>
            <w:tcW w:w="1710" w:type="dxa"/>
            <w:tcBorders>
              <w:top w:val="nil"/>
              <w:left w:val="single" w:sz="4" w:space="0" w:color="auto"/>
              <w:bottom w:val="nil"/>
              <w:right w:val="single" w:sz="4" w:space="0" w:color="auto"/>
            </w:tcBorders>
            <w:shd w:val="clear" w:color="auto" w:fill="auto"/>
            <w:noWrap/>
            <w:vAlign w:val="bottom"/>
            <w:hideMark/>
          </w:tcPr>
          <w:p w:rsidR="008A32CC" w:rsidRPr="008A32CC" w:rsidRDefault="008A32CC" w:rsidP="008A32CC">
            <w:pPr>
              <w:jc w:val="right"/>
              <w:rPr>
                <w:rFonts w:ascii="Cambria" w:hAnsi="Cambria"/>
                <w:sz w:val="18"/>
                <w:szCs w:val="18"/>
              </w:rPr>
            </w:pPr>
            <w:r w:rsidRPr="008A32CC">
              <w:rPr>
                <w:rFonts w:ascii="Cambria" w:hAnsi="Cambria"/>
                <w:sz w:val="18"/>
                <w:szCs w:val="18"/>
              </w:rPr>
              <w:t>1.159.714.400</w:t>
            </w:r>
          </w:p>
        </w:tc>
        <w:tc>
          <w:tcPr>
            <w:tcW w:w="515" w:type="dxa"/>
            <w:tcBorders>
              <w:top w:val="nil"/>
              <w:left w:val="nil"/>
              <w:bottom w:val="nil"/>
              <w:right w:val="single" w:sz="4" w:space="0" w:color="auto"/>
            </w:tcBorders>
            <w:shd w:val="clear" w:color="auto" w:fill="auto"/>
            <w:noWrap/>
            <w:vAlign w:val="center"/>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00"/>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9</w:t>
            </w:r>
          </w:p>
        </w:tc>
        <w:tc>
          <w:tcPr>
            <w:tcW w:w="4784" w:type="dxa"/>
            <w:tcBorders>
              <w:top w:val="nil"/>
              <w:left w:val="nil"/>
              <w:bottom w:val="nil"/>
              <w:right w:val="nil"/>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 xml:space="preserve">Pengadaan Barang Cetakan dan Penggandaan </w:t>
            </w:r>
          </w:p>
        </w:tc>
        <w:tc>
          <w:tcPr>
            <w:tcW w:w="1710" w:type="dxa"/>
            <w:tcBorders>
              <w:top w:val="nil"/>
              <w:left w:val="single" w:sz="4" w:space="0" w:color="auto"/>
              <w:bottom w:val="nil"/>
              <w:right w:val="single" w:sz="4" w:space="0" w:color="auto"/>
            </w:tcBorders>
            <w:shd w:val="clear" w:color="auto" w:fill="auto"/>
            <w:noWrap/>
            <w:vAlign w:val="bottom"/>
            <w:hideMark/>
          </w:tcPr>
          <w:p w:rsidR="008A32CC" w:rsidRPr="008A32CC" w:rsidRDefault="0052311D" w:rsidP="008A32CC">
            <w:pPr>
              <w:jc w:val="right"/>
              <w:rPr>
                <w:rFonts w:ascii="Cambria" w:hAnsi="Cambria"/>
                <w:sz w:val="18"/>
                <w:szCs w:val="18"/>
              </w:rPr>
            </w:pPr>
            <w:r>
              <w:rPr>
                <w:rFonts w:ascii="Cambria" w:hAnsi="Cambria"/>
                <w:sz w:val="18"/>
                <w:szCs w:val="18"/>
              </w:rPr>
              <w:t>628.449.700</w:t>
            </w:r>
          </w:p>
        </w:tc>
        <w:tc>
          <w:tcPr>
            <w:tcW w:w="515" w:type="dxa"/>
            <w:tcBorders>
              <w:top w:val="nil"/>
              <w:left w:val="nil"/>
              <w:bottom w:val="nil"/>
              <w:right w:val="single" w:sz="4" w:space="0" w:color="auto"/>
            </w:tcBorders>
            <w:shd w:val="clear" w:color="auto" w:fill="auto"/>
            <w:noWrap/>
            <w:vAlign w:val="center"/>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15"/>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10</w:t>
            </w:r>
          </w:p>
        </w:tc>
        <w:tc>
          <w:tcPr>
            <w:tcW w:w="4784" w:type="dxa"/>
            <w:tcBorders>
              <w:top w:val="nil"/>
              <w:left w:val="nil"/>
              <w:bottom w:val="nil"/>
              <w:right w:val="nil"/>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Penyediaan Komponen Istalasi Listrik/Penerangan Bangunan Kantor</w:t>
            </w:r>
          </w:p>
        </w:tc>
        <w:tc>
          <w:tcPr>
            <w:tcW w:w="1710" w:type="dxa"/>
            <w:tcBorders>
              <w:top w:val="nil"/>
              <w:left w:val="single" w:sz="4" w:space="0" w:color="auto"/>
              <w:bottom w:val="nil"/>
              <w:right w:val="single" w:sz="4" w:space="0" w:color="auto"/>
            </w:tcBorders>
            <w:shd w:val="clear" w:color="auto" w:fill="auto"/>
            <w:noWrap/>
            <w:vAlign w:val="bottom"/>
            <w:hideMark/>
          </w:tcPr>
          <w:p w:rsidR="008A32CC" w:rsidRPr="008A32CC" w:rsidRDefault="008A32CC" w:rsidP="008A32CC">
            <w:pPr>
              <w:jc w:val="right"/>
              <w:rPr>
                <w:rFonts w:ascii="Cambria" w:hAnsi="Cambria"/>
                <w:sz w:val="18"/>
                <w:szCs w:val="18"/>
              </w:rPr>
            </w:pPr>
            <w:r w:rsidRPr="008A32CC">
              <w:rPr>
                <w:rFonts w:ascii="Cambria" w:hAnsi="Cambria"/>
                <w:sz w:val="18"/>
                <w:szCs w:val="18"/>
              </w:rPr>
              <w:t>410.114.500</w:t>
            </w:r>
          </w:p>
        </w:tc>
        <w:tc>
          <w:tcPr>
            <w:tcW w:w="515" w:type="dxa"/>
            <w:tcBorders>
              <w:top w:val="nil"/>
              <w:left w:val="nil"/>
              <w:bottom w:val="nil"/>
              <w:right w:val="single" w:sz="4" w:space="0" w:color="auto"/>
            </w:tcBorders>
            <w:shd w:val="clear" w:color="auto" w:fill="auto"/>
            <w:noWrap/>
            <w:vAlign w:val="center"/>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15"/>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lastRenderedPageBreak/>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11</w:t>
            </w:r>
          </w:p>
        </w:tc>
        <w:tc>
          <w:tcPr>
            <w:tcW w:w="4784" w:type="dxa"/>
            <w:tcBorders>
              <w:top w:val="nil"/>
              <w:left w:val="nil"/>
              <w:bottom w:val="nil"/>
              <w:right w:val="nil"/>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Penyediaan Peralatan dan Perlengkapan Kantor</w:t>
            </w:r>
          </w:p>
        </w:tc>
        <w:tc>
          <w:tcPr>
            <w:tcW w:w="1710" w:type="dxa"/>
            <w:tcBorders>
              <w:top w:val="nil"/>
              <w:left w:val="single" w:sz="4" w:space="0" w:color="auto"/>
              <w:bottom w:val="nil"/>
              <w:right w:val="single" w:sz="4" w:space="0" w:color="auto"/>
            </w:tcBorders>
            <w:shd w:val="clear" w:color="auto" w:fill="auto"/>
            <w:noWrap/>
            <w:vAlign w:val="center"/>
            <w:hideMark/>
          </w:tcPr>
          <w:p w:rsidR="008A32CC" w:rsidRPr="008A32CC" w:rsidRDefault="0052311D" w:rsidP="008A32CC">
            <w:pPr>
              <w:jc w:val="right"/>
              <w:rPr>
                <w:rFonts w:ascii="Cambria" w:hAnsi="Cambria"/>
                <w:sz w:val="18"/>
                <w:szCs w:val="18"/>
              </w:rPr>
            </w:pPr>
            <w:r>
              <w:rPr>
                <w:rFonts w:ascii="Cambria" w:hAnsi="Cambria"/>
                <w:sz w:val="18"/>
                <w:szCs w:val="18"/>
              </w:rPr>
              <w:t>2.541.485.000</w:t>
            </w:r>
          </w:p>
        </w:tc>
        <w:tc>
          <w:tcPr>
            <w:tcW w:w="515" w:type="dxa"/>
            <w:tcBorders>
              <w:top w:val="nil"/>
              <w:left w:val="nil"/>
              <w:bottom w:val="nil"/>
              <w:right w:val="single" w:sz="4" w:space="0" w:color="auto"/>
            </w:tcBorders>
            <w:shd w:val="clear" w:color="auto" w:fill="auto"/>
            <w:noWrap/>
            <w:vAlign w:val="center"/>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15"/>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12</w:t>
            </w:r>
          </w:p>
        </w:tc>
        <w:tc>
          <w:tcPr>
            <w:tcW w:w="4784" w:type="dxa"/>
            <w:tcBorders>
              <w:top w:val="nil"/>
              <w:left w:val="nil"/>
              <w:bottom w:val="nil"/>
              <w:right w:val="nil"/>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Penyediaan peralatan rumah tangga</w:t>
            </w:r>
          </w:p>
        </w:tc>
        <w:tc>
          <w:tcPr>
            <w:tcW w:w="1710" w:type="dxa"/>
            <w:tcBorders>
              <w:top w:val="nil"/>
              <w:left w:val="single" w:sz="4" w:space="0" w:color="auto"/>
              <w:bottom w:val="nil"/>
              <w:right w:val="single" w:sz="4" w:space="0" w:color="auto"/>
            </w:tcBorders>
            <w:shd w:val="clear" w:color="auto" w:fill="auto"/>
            <w:noWrap/>
            <w:vAlign w:val="center"/>
            <w:hideMark/>
          </w:tcPr>
          <w:p w:rsidR="008A32CC" w:rsidRPr="008A32CC" w:rsidRDefault="008A32CC" w:rsidP="008A32CC">
            <w:pPr>
              <w:jc w:val="right"/>
              <w:rPr>
                <w:rFonts w:ascii="Cambria" w:hAnsi="Cambria"/>
                <w:sz w:val="18"/>
                <w:szCs w:val="18"/>
              </w:rPr>
            </w:pPr>
            <w:r w:rsidRPr="008A32CC">
              <w:rPr>
                <w:rFonts w:ascii="Cambria" w:hAnsi="Cambria"/>
                <w:sz w:val="18"/>
                <w:szCs w:val="18"/>
              </w:rPr>
              <w:t>518.632.600</w:t>
            </w:r>
          </w:p>
        </w:tc>
        <w:tc>
          <w:tcPr>
            <w:tcW w:w="515" w:type="dxa"/>
            <w:tcBorders>
              <w:top w:val="nil"/>
              <w:left w:val="nil"/>
              <w:bottom w:val="nil"/>
              <w:right w:val="single" w:sz="4" w:space="0" w:color="auto"/>
            </w:tcBorders>
            <w:shd w:val="clear" w:color="auto" w:fill="auto"/>
            <w:noWrap/>
            <w:vAlign w:val="center"/>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15"/>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13</w:t>
            </w:r>
          </w:p>
        </w:tc>
        <w:tc>
          <w:tcPr>
            <w:tcW w:w="4784" w:type="dxa"/>
            <w:tcBorders>
              <w:top w:val="nil"/>
              <w:left w:val="nil"/>
              <w:bottom w:val="nil"/>
              <w:right w:val="nil"/>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Penyediaan Bahan Bacaan dan Peraturan Perundang - undangan</w:t>
            </w:r>
          </w:p>
        </w:tc>
        <w:tc>
          <w:tcPr>
            <w:tcW w:w="1710" w:type="dxa"/>
            <w:tcBorders>
              <w:top w:val="nil"/>
              <w:left w:val="single" w:sz="4" w:space="0" w:color="auto"/>
              <w:bottom w:val="nil"/>
              <w:right w:val="single" w:sz="4" w:space="0" w:color="auto"/>
            </w:tcBorders>
            <w:shd w:val="clear" w:color="auto" w:fill="auto"/>
            <w:noWrap/>
            <w:vAlign w:val="center"/>
            <w:hideMark/>
          </w:tcPr>
          <w:p w:rsidR="008A32CC" w:rsidRPr="008A32CC" w:rsidRDefault="0052311D" w:rsidP="008A32CC">
            <w:pPr>
              <w:jc w:val="right"/>
              <w:rPr>
                <w:rFonts w:ascii="Cambria" w:hAnsi="Cambria"/>
                <w:sz w:val="18"/>
                <w:szCs w:val="18"/>
              </w:rPr>
            </w:pPr>
            <w:r>
              <w:rPr>
                <w:rFonts w:ascii="Cambria" w:hAnsi="Cambria"/>
                <w:sz w:val="18"/>
                <w:szCs w:val="18"/>
              </w:rPr>
              <w:t>181.599.000</w:t>
            </w:r>
          </w:p>
        </w:tc>
        <w:tc>
          <w:tcPr>
            <w:tcW w:w="515" w:type="dxa"/>
            <w:tcBorders>
              <w:top w:val="nil"/>
              <w:left w:val="nil"/>
              <w:bottom w:val="nil"/>
              <w:right w:val="single" w:sz="4" w:space="0" w:color="auto"/>
            </w:tcBorders>
            <w:shd w:val="clear" w:color="auto" w:fill="auto"/>
            <w:noWrap/>
            <w:vAlign w:val="center"/>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15"/>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14</w:t>
            </w:r>
          </w:p>
        </w:tc>
        <w:tc>
          <w:tcPr>
            <w:tcW w:w="4784" w:type="dxa"/>
            <w:tcBorders>
              <w:top w:val="nil"/>
              <w:left w:val="nil"/>
              <w:bottom w:val="nil"/>
              <w:right w:val="nil"/>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Penyediaan Makanan dan Minuman</w:t>
            </w:r>
          </w:p>
        </w:tc>
        <w:tc>
          <w:tcPr>
            <w:tcW w:w="1710" w:type="dxa"/>
            <w:tcBorders>
              <w:top w:val="nil"/>
              <w:left w:val="single" w:sz="4" w:space="0" w:color="auto"/>
              <w:bottom w:val="nil"/>
              <w:right w:val="single" w:sz="4" w:space="0" w:color="auto"/>
            </w:tcBorders>
            <w:shd w:val="clear" w:color="auto" w:fill="auto"/>
            <w:noWrap/>
            <w:vAlign w:val="center"/>
            <w:hideMark/>
          </w:tcPr>
          <w:p w:rsidR="008A32CC" w:rsidRPr="008A32CC" w:rsidRDefault="0052311D" w:rsidP="008A32CC">
            <w:pPr>
              <w:jc w:val="right"/>
              <w:rPr>
                <w:rFonts w:ascii="Cambria" w:hAnsi="Cambria"/>
                <w:sz w:val="18"/>
                <w:szCs w:val="18"/>
              </w:rPr>
            </w:pPr>
            <w:r>
              <w:rPr>
                <w:rFonts w:ascii="Cambria" w:hAnsi="Cambria"/>
                <w:sz w:val="18"/>
                <w:szCs w:val="18"/>
              </w:rPr>
              <w:t>168.420.000</w:t>
            </w:r>
          </w:p>
        </w:tc>
        <w:tc>
          <w:tcPr>
            <w:tcW w:w="515" w:type="dxa"/>
            <w:tcBorders>
              <w:top w:val="nil"/>
              <w:left w:val="nil"/>
              <w:bottom w:val="nil"/>
              <w:right w:val="single" w:sz="4" w:space="0" w:color="auto"/>
            </w:tcBorders>
            <w:shd w:val="clear" w:color="auto" w:fill="auto"/>
            <w:noWrap/>
            <w:vAlign w:val="center"/>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15"/>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15</w:t>
            </w:r>
          </w:p>
        </w:tc>
        <w:tc>
          <w:tcPr>
            <w:tcW w:w="4784" w:type="dxa"/>
            <w:tcBorders>
              <w:top w:val="nil"/>
              <w:left w:val="nil"/>
              <w:bottom w:val="nil"/>
              <w:right w:val="nil"/>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 xml:space="preserve">Rapat </w:t>
            </w:r>
            <w:r w:rsidR="0052311D">
              <w:rPr>
                <w:rFonts w:ascii="Cambria" w:hAnsi="Cambria"/>
                <w:sz w:val="18"/>
                <w:szCs w:val="18"/>
              </w:rPr>
              <w:t>–</w:t>
            </w:r>
            <w:r w:rsidRPr="008A32CC">
              <w:rPr>
                <w:rFonts w:ascii="Cambria" w:hAnsi="Cambria"/>
                <w:sz w:val="18"/>
                <w:szCs w:val="18"/>
              </w:rPr>
              <w:t xml:space="preserve"> rapat koordinasi dan konsultasi keluar daerah</w:t>
            </w:r>
          </w:p>
        </w:tc>
        <w:tc>
          <w:tcPr>
            <w:tcW w:w="1710" w:type="dxa"/>
            <w:tcBorders>
              <w:top w:val="nil"/>
              <w:left w:val="single" w:sz="4" w:space="0" w:color="auto"/>
              <w:bottom w:val="nil"/>
              <w:right w:val="single" w:sz="4" w:space="0" w:color="auto"/>
            </w:tcBorders>
            <w:shd w:val="clear" w:color="auto" w:fill="auto"/>
            <w:noWrap/>
            <w:vAlign w:val="center"/>
            <w:hideMark/>
          </w:tcPr>
          <w:p w:rsidR="008A32CC" w:rsidRPr="008A32CC" w:rsidRDefault="008A32CC" w:rsidP="008A32CC">
            <w:pPr>
              <w:jc w:val="right"/>
              <w:rPr>
                <w:rFonts w:ascii="Cambria" w:hAnsi="Cambria"/>
                <w:sz w:val="18"/>
                <w:szCs w:val="18"/>
              </w:rPr>
            </w:pPr>
            <w:r w:rsidRPr="008A32CC">
              <w:rPr>
                <w:rFonts w:ascii="Cambria" w:hAnsi="Cambria"/>
                <w:sz w:val="18"/>
                <w:szCs w:val="18"/>
              </w:rPr>
              <w:t>640.470.000</w:t>
            </w:r>
          </w:p>
        </w:tc>
        <w:tc>
          <w:tcPr>
            <w:tcW w:w="515" w:type="dxa"/>
            <w:tcBorders>
              <w:top w:val="nil"/>
              <w:left w:val="nil"/>
              <w:bottom w:val="nil"/>
              <w:right w:val="single" w:sz="4" w:space="0" w:color="auto"/>
            </w:tcBorders>
            <w:shd w:val="clear" w:color="auto" w:fill="auto"/>
            <w:noWrap/>
            <w:vAlign w:val="center"/>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00"/>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16</w:t>
            </w:r>
          </w:p>
        </w:tc>
        <w:tc>
          <w:tcPr>
            <w:tcW w:w="4784" w:type="dxa"/>
            <w:tcBorders>
              <w:top w:val="nil"/>
              <w:left w:val="nil"/>
              <w:bottom w:val="nil"/>
              <w:right w:val="nil"/>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Penyediaan Jasa Tenaga Administrasi/Tehnik Perkantoran</w:t>
            </w:r>
          </w:p>
        </w:tc>
        <w:tc>
          <w:tcPr>
            <w:tcW w:w="1710" w:type="dxa"/>
            <w:tcBorders>
              <w:top w:val="nil"/>
              <w:left w:val="single" w:sz="4" w:space="0" w:color="auto"/>
              <w:bottom w:val="nil"/>
              <w:right w:val="single" w:sz="4" w:space="0" w:color="auto"/>
            </w:tcBorders>
            <w:shd w:val="clear" w:color="auto" w:fill="auto"/>
            <w:noWrap/>
            <w:vAlign w:val="bottom"/>
            <w:hideMark/>
          </w:tcPr>
          <w:p w:rsidR="008A32CC" w:rsidRPr="008A32CC" w:rsidRDefault="008A32CC" w:rsidP="008A32CC">
            <w:pPr>
              <w:jc w:val="right"/>
              <w:rPr>
                <w:rFonts w:ascii="Cambria" w:hAnsi="Cambria"/>
                <w:sz w:val="18"/>
                <w:szCs w:val="18"/>
              </w:rPr>
            </w:pPr>
            <w:r w:rsidRPr="008A32CC">
              <w:rPr>
                <w:rFonts w:ascii="Cambria" w:hAnsi="Cambria"/>
                <w:sz w:val="18"/>
                <w:szCs w:val="18"/>
              </w:rPr>
              <w:t>7.160.700.000</w:t>
            </w:r>
          </w:p>
        </w:tc>
        <w:tc>
          <w:tcPr>
            <w:tcW w:w="515" w:type="dxa"/>
            <w:tcBorders>
              <w:top w:val="nil"/>
              <w:left w:val="nil"/>
              <w:bottom w:val="nil"/>
              <w:right w:val="single" w:sz="4" w:space="0" w:color="auto"/>
            </w:tcBorders>
            <w:shd w:val="clear" w:color="auto" w:fill="auto"/>
            <w:noWrap/>
            <w:vAlign w:val="center"/>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00"/>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rPr>
                <w:rFonts w:ascii="Cambria" w:hAnsi="Cambria"/>
                <w:sz w:val="18"/>
                <w:szCs w:val="18"/>
              </w:rPr>
            </w:pPr>
          </w:p>
        </w:tc>
        <w:tc>
          <w:tcPr>
            <w:tcW w:w="4784" w:type="dxa"/>
            <w:tcBorders>
              <w:top w:val="nil"/>
              <w:left w:val="nil"/>
              <w:bottom w:val="nil"/>
              <w:right w:val="nil"/>
            </w:tcBorders>
            <w:shd w:val="clear" w:color="auto" w:fill="auto"/>
            <w:hideMark/>
          </w:tcPr>
          <w:p w:rsidR="008A32CC" w:rsidRPr="008A32CC" w:rsidRDefault="008A32CC" w:rsidP="008A32CC">
            <w:pPr>
              <w:rPr>
                <w:rFonts w:ascii="Cambria" w:hAnsi="Cambria"/>
                <w:sz w:val="18"/>
                <w:szCs w:val="18"/>
              </w:rPr>
            </w:pPr>
          </w:p>
        </w:tc>
        <w:tc>
          <w:tcPr>
            <w:tcW w:w="1710" w:type="dxa"/>
            <w:tcBorders>
              <w:top w:val="nil"/>
              <w:left w:val="single" w:sz="4" w:space="0" w:color="auto"/>
              <w:bottom w:val="nil"/>
              <w:right w:val="single" w:sz="4" w:space="0" w:color="auto"/>
            </w:tcBorders>
            <w:shd w:val="clear" w:color="auto" w:fill="auto"/>
            <w:noWrap/>
            <w:vAlign w:val="bottom"/>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515" w:type="dxa"/>
            <w:tcBorders>
              <w:top w:val="nil"/>
              <w:left w:val="nil"/>
              <w:bottom w:val="nil"/>
              <w:right w:val="single" w:sz="4" w:space="0" w:color="auto"/>
            </w:tcBorders>
            <w:shd w:val="clear" w:color="auto" w:fill="auto"/>
            <w:noWrap/>
            <w:vAlign w:val="center"/>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00"/>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5208" w:type="dxa"/>
            <w:gridSpan w:val="2"/>
            <w:tcBorders>
              <w:top w:val="nil"/>
              <w:left w:val="nil"/>
              <w:bottom w:val="nil"/>
              <w:right w:val="nil"/>
            </w:tcBorders>
            <w:shd w:val="clear" w:color="auto" w:fill="auto"/>
            <w:noWrap/>
            <w:hideMark/>
          </w:tcPr>
          <w:p w:rsidR="008A32CC" w:rsidRPr="008A32CC" w:rsidRDefault="008A32CC" w:rsidP="008A32CC">
            <w:pPr>
              <w:rPr>
                <w:rFonts w:ascii="Cambria" w:hAnsi="Cambria"/>
                <w:b/>
                <w:bCs/>
                <w:sz w:val="18"/>
                <w:szCs w:val="18"/>
              </w:rPr>
            </w:pPr>
            <w:r w:rsidRPr="008A32CC">
              <w:rPr>
                <w:rFonts w:ascii="Cambria" w:hAnsi="Cambria"/>
                <w:b/>
                <w:bCs/>
                <w:sz w:val="18"/>
                <w:szCs w:val="18"/>
              </w:rPr>
              <w:t>Peningkatan Sarana dan Prasarana Aparatur</w:t>
            </w:r>
          </w:p>
        </w:tc>
        <w:tc>
          <w:tcPr>
            <w:tcW w:w="1710" w:type="dxa"/>
            <w:tcBorders>
              <w:top w:val="nil"/>
              <w:left w:val="single" w:sz="4" w:space="0" w:color="auto"/>
              <w:bottom w:val="nil"/>
              <w:right w:val="single" w:sz="4" w:space="0" w:color="auto"/>
            </w:tcBorders>
            <w:shd w:val="clear" w:color="auto" w:fill="auto"/>
            <w:noWrap/>
            <w:vAlign w:val="center"/>
            <w:hideMark/>
          </w:tcPr>
          <w:p w:rsidR="008A32CC" w:rsidRPr="0052311D" w:rsidRDefault="008A32CC" w:rsidP="0052311D">
            <w:pPr>
              <w:jc w:val="right"/>
              <w:rPr>
                <w:rFonts w:ascii="Cambria" w:hAnsi="Cambria"/>
                <w:b/>
                <w:sz w:val="18"/>
                <w:szCs w:val="18"/>
              </w:rPr>
            </w:pPr>
            <w:r w:rsidRPr="008A32CC">
              <w:rPr>
                <w:rFonts w:ascii="Cambria" w:hAnsi="Cambria"/>
                <w:sz w:val="18"/>
                <w:szCs w:val="18"/>
              </w:rPr>
              <w:t> </w:t>
            </w:r>
            <w:r w:rsidR="0052311D">
              <w:rPr>
                <w:rFonts w:ascii="Cambria" w:hAnsi="Cambria"/>
                <w:b/>
                <w:sz w:val="18"/>
                <w:szCs w:val="18"/>
              </w:rPr>
              <w:t>3.126.212.000</w:t>
            </w:r>
          </w:p>
        </w:tc>
        <w:tc>
          <w:tcPr>
            <w:tcW w:w="515" w:type="dxa"/>
            <w:tcBorders>
              <w:top w:val="nil"/>
              <w:left w:val="nil"/>
              <w:bottom w:val="nil"/>
              <w:right w:val="single" w:sz="4" w:space="0" w:color="auto"/>
            </w:tcBorders>
            <w:shd w:val="clear" w:color="auto" w:fill="auto"/>
            <w:noWrap/>
            <w:vAlign w:val="center"/>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00"/>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1</w:t>
            </w:r>
          </w:p>
        </w:tc>
        <w:tc>
          <w:tcPr>
            <w:tcW w:w="4784" w:type="dxa"/>
            <w:tcBorders>
              <w:top w:val="nil"/>
              <w:left w:val="nil"/>
              <w:bottom w:val="nil"/>
              <w:right w:val="nil"/>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Pembangunan gedung kantor</w:t>
            </w:r>
          </w:p>
        </w:tc>
        <w:tc>
          <w:tcPr>
            <w:tcW w:w="1710" w:type="dxa"/>
            <w:tcBorders>
              <w:top w:val="nil"/>
              <w:left w:val="single" w:sz="4" w:space="0" w:color="auto"/>
              <w:bottom w:val="nil"/>
              <w:right w:val="single" w:sz="4" w:space="0" w:color="auto"/>
            </w:tcBorders>
            <w:shd w:val="clear" w:color="auto" w:fill="auto"/>
            <w:noWrap/>
            <w:vAlign w:val="bottom"/>
            <w:hideMark/>
          </w:tcPr>
          <w:p w:rsidR="008A32CC" w:rsidRPr="008A32CC" w:rsidRDefault="008A32CC" w:rsidP="008A32CC">
            <w:pPr>
              <w:jc w:val="right"/>
              <w:rPr>
                <w:rFonts w:ascii="Cambria" w:hAnsi="Cambria"/>
                <w:sz w:val="18"/>
                <w:szCs w:val="18"/>
              </w:rPr>
            </w:pPr>
            <w:r w:rsidRPr="008A32CC">
              <w:rPr>
                <w:rFonts w:ascii="Cambria" w:hAnsi="Cambria"/>
                <w:sz w:val="18"/>
                <w:szCs w:val="18"/>
              </w:rPr>
              <w:t>329.262.500</w:t>
            </w:r>
          </w:p>
        </w:tc>
        <w:tc>
          <w:tcPr>
            <w:tcW w:w="515" w:type="dxa"/>
            <w:tcBorders>
              <w:top w:val="nil"/>
              <w:left w:val="nil"/>
              <w:bottom w:val="nil"/>
              <w:right w:val="single" w:sz="4" w:space="0" w:color="auto"/>
            </w:tcBorders>
            <w:shd w:val="clear" w:color="auto" w:fill="auto"/>
            <w:noWrap/>
            <w:vAlign w:val="center"/>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00"/>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2</w:t>
            </w:r>
          </w:p>
        </w:tc>
        <w:tc>
          <w:tcPr>
            <w:tcW w:w="4784" w:type="dxa"/>
            <w:tcBorders>
              <w:top w:val="nil"/>
              <w:left w:val="nil"/>
              <w:bottom w:val="nil"/>
              <w:right w:val="nil"/>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Pengadaan perlengkapan gedung kantor</w:t>
            </w:r>
          </w:p>
        </w:tc>
        <w:tc>
          <w:tcPr>
            <w:tcW w:w="1710" w:type="dxa"/>
            <w:tcBorders>
              <w:top w:val="nil"/>
              <w:left w:val="single" w:sz="4" w:space="0" w:color="auto"/>
              <w:bottom w:val="nil"/>
              <w:right w:val="single" w:sz="4" w:space="0" w:color="auto"/>
            </w:tcBorders>
            <w:shd w:val="clear" w:color="auto" w:fill="auto"/>
            <w:noWrap/>
            <w:vAlign w:val="center"/>
            <w:hideMark/>
          </w:tcPr>
          <w:p w:rsidR="008A32CC" w:rsidRPr="008A32CC" w:rsidRDefault="008A32CC" w:rsidP="008A32CC">
            <w:pPr>
              <w:jc w:val="right"/>
              <w:rPr>
                <w:rFonts w:ascii="Cambria" w:hAnsi="Cambria"/>
                <w:sz w:val="18"/>
                <w:szCs w:val="18"/>
              </w:rPr>
            </w:pPr>
            <w:r w:rsidRPr="008A32CC">
              <w:rPr>
                <w:rFonts w:ascii="Cambria" w:hAnsi="Cambria"/>
                <w:sz w:val="18"/>
                <w:szCs w:val="18"/>
              </w:rPr>
              <w:t>509.470.000</w:t>
            </w:r>
          </w:p>
        </w:tc>
        <w:tc>
          <w:tcPr>
            <w:tcW w:w="515" w:type="dxa"/>
            <w:tcBorders>
              <w:top w:val="nil"/>
              <w:left w:val="nil"/>
              <w:bottom w:val="nil"/>
              <w:right w:val="single" w:sz="4" w:space="0" w:color="auto"/>
            </w:tcBorders>
            <w:shd w:val="clear" w:color="auto" w:fill="auto"/>
            <w:noWrap/>
            <w:vAlign w:val="center"/>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00"/>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3</w:t>
            </w:r>
          </w:p>
        </w:tc>
        <w:tc>
          <w:tcPr>
            <w:tcW w:w="4784" w:type="dxa"/>
            <w:tcBorders>
              <w:top w:val="nil"/>
              <w:left w:val="nil"/>
              <w:bottom w:val="nil"/>
              <w:right w:val="nil"/>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Pengadaan Mebeleur</w:t>
            </w:r>
          </w:p>
        </w:tc>
        <w:tc>
          <w:tcPr>
            <w:tcW w:w="1710" w:type="dxa"/>
            <w:tcBorders>
              <w:top w:val="nil"/>
              <w:left w:val="single" w:sz="4" w:space="0" w:color="auto"/>
              <w:bottom w:val="nil"/>
              <w:right w:val="single" w:sz="4" w:space="0" w:color="auto"/>
            </w:tcBorders>
            <w:shd w:val="clear" w:color="auto" w:fill="auto"/>
            <w:noWrap/>
            <w:vAlign w:val="center"/>
            <w:hideMark/>
          </w:tcPr>
          <w:p w:rsidR="008A32CC" w:rsidRPr="008A32CC" w:rsidRDefault="008A32CC" w:rsidP="008A32CC">
            <w:pPr>
              <w:jc w:val="right"/>
              <w:rPr>
                <w:rFonts w:ascii="Cambria" w:hAnsi="Cambria"/>
                <w:sz w:val="18"/>
                <w:szCs w:val="18"/>
              </w:rPr>
            </w:pPr>
            <w:r w:rsidRPr="008A32CC">
              <w:rPr>
                <w:rFonts w:ascii="Cambria" w:hAnsi="Cambria"/>
                <w:sz w:val="18"/>
                <w:szCs w:val="18"/>
              </w:rPr>
              <w:t>768.316.500</w:t>
            </w:r>
          </w:p>
        </w:tc>
        <w:tc>
          <w:tcPr>
            <w:tcW w:w="515" w:type="dxa"/>
            <w:tcBorders>
              <w:top w:val="nil"/>
              <w:left w:val="nil"/>
              <w:bottom w:val="nil"/>
              <w:right w:val="single" w:sz="4" w:space="0" w:color="auto"/>
            </w:tcBorders>
            <w:shd w:val="clear" w:color="auto" w:fill="auto"/>
            <w:noWrap/>
            <w:vAlign w:val="center"/>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15"/>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4</w:t>
            </w:r>
          </w:p>
        </w:tc>
        <w:tc>
          <w:tcPr>
            <w:tcW w:w="4784" w:type="dxa"/>
            <w:tcBorders>
              <w:top w:val="nil"/>
              <w:left w:val="nil"/>
              <w:bottom w:val="nil"/>
              <w:right w:val="nil"/>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Pemeliharaan Rutin / Berkala gedung kantor</w:t>
            </w:r>
          </w:p>
        </w:tc>
        <w:tc>
          <w:tcPr>
            <w:tcW w:w="1710" w:type="dxa"/>
            <w:tcBorders>
              <w:top w:val="nil"/>
              <w:left w:val="single" w:sz="4" w:space="0" w:color="auto"/>
              <w:bottom w:val="nil"/>
              <w:right w:val="single" w:sz="4" w:space="0" w:color="auto"/>
            </w:tcBorders>
            <w:shd w:val="clear" w:color="auto" w:fill="auto"/>
            <w:noWrap/>
            <w:vAlign w:val="center"/>
            <w:hideMark/>
          </w:tcPr>
          <w:p w:rsidR="008A32CC" w:rsidRPr="008A32CC" w:rsidRDefault="008A32CC" w:rsidP="008A32CC">
            <w:pPr>
              <w:jc w:val="right"/>
              <w:rPr>
                <w:rFonts w:ascii="Cambria" w:hAnsi="Cambria"/>
                <w:sz w:val="18"/>
                <w:szCs w:val="18"/>
              </w:rPr>
            </w:pPr>
            <w:r w:rsidRPr="008A32CC">
              <w:rPr>
                <w:rFonts w:ascii="Cambria" w:hAnsi="Cambria"/>
                <w:sz w:val="18"/>
                <w:szCs w:val="18"/>
              </w:rPr>
              <w:t>699.080.000</w:t>
            </w:r>
          </w:p>
        </w:tc>
        <w:tc>
          <w:tcPr>
            <w:tcW w:w="515" w:type="dxa"/>
            <w:tcBorders>
              <w:top w:val="nil"/>
              <w:left w:val="nil"/>
              <w:bottom w:val="nil"/>
              <w:right w:val="single" w:sz="4" w:space="0" w:color="auto"/>
            </w:tcBorders>
            <w:shd w:val="clear" w:color="auto" w:fill="auto"/>
            <w:noWrap/>
            <w:vAlign w:val="center"/>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15"/>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5</w:t>
            </w:r>
          </w:p>
        </w:tc>
        <w:tc>
          <w:tcPr>
            <w:tcW w:w="4784" w:type="dxa"/>
            <w:tcBorders>
              <w:top w:val="nil"/>
              <w:left w:val="nil"/>
              <w:bottom w:val="nil"/>
              <w:right w:val="nil"/>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Pemeliharaan Rutin / Berkala kendaraan dinas / operasional</w:t>
            </w:r>
          </w:p>
        </w:tc>
        <w:tc>
          <w:tcPr>
            <w:tcW w:w="1710" w:type="dxa"/>
            <w:tcBorders>
              <w:top w:val="nil"/>
              <w:left w:val="single" w:sz="4" w:space="0" w:color="auto"/>
              <w:bottom w:val="nil"/>
              <w:right w:val="single" w:sz="4" w:space="0" w:color="auto"/>
            </w:tcBorders>
            <w:shd w:val="clear" w:color="auto" w:fill="auto"/>
            <w:noWrap/>
            <w:vAlign w:val="center"/>
            <w:hideMark/>
          </w:tcPr>
          <w:p w:rsidR="008A32CC" w:rsidRPr="008A32CC" w:rsidRDefault="008A32CC" w:rsidP="008A32CC">
            <w:pPr>
              <w:jc w:val="right"/>
              <w:rPr>
                <w:rFonts w:ascii="Cambria" w:hAnsi="Cambria"/>
                <w:sz w:val="18"/>
                <w:szCs w:val="18"/>
              </w:rPr>
            </w:pPr>
            <w:r w:rsidRPr="008A32CC">
              <w:rPr>
                <w:rFonts w:ascii="Cambria" w:hAnsi="Cambria"/>
                <w:sz w:val="18"/>
                <w:szCs w:val="18"/>
              </w:rPr>
              <w:t>222.280.000</w:t>
            </w:r>
          </w:p>
        </w:tc>
        <w:tc>
          <w:tcPr>
            <w:tcW w:w="515" w:type="dxa"/>
            <w:tcBorders>
              <w:top w:val="nil"/>
              <w:left w:val="nil"/>
              <w:bottom w:val="nil"/>
              <w:right w:val="single" w:sz="4" w:space="0" w:color="auto"/>
            </w:tcBorders>
            <w:shd w:val="clear" w:color="auto" w:fill="auto"/>
            <w:noWrap/>
            <w:vAlign w:val="center"/>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00"/>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6</w:t>
            </w:r>
          </w:p>
        </w:tc>
        <w:tc>
          <w:tcPr>
            <w:tcW w:w="4784" w:type="dxa"/>
            <w:tcBorders>
              <w:top w:val="nil"/>
              <w:left w:val="nil"/>
              <w:bottom w:val="nil"/>
              <w:right w:val="nil"/>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Pemeliharaan Rutin / Berkala Perlengkapan Gedung Kantor</w:t>
            </w:r>
          </w:p>
        </w:tc>
        <w:tc>
          <w:tcPr>
            <w:tcW w:w="1710" w:type="dxa"/>
            <w:tcBorders>
              <w:top w:val="nil"/>
              <w:left w:val="single" w:sz="4" w:space="0" w:color="auto"/>
              <w:bottom w:val="nil"/>
              <w:right w:val="single" w:sz="4" w:space="0" w:color="auto"/>
            </w:tcBorders>
            <w:shd w:val="clear" w:color="auto" w:fill="auto"/>
            <w:noWrap/>
            <w:vAlign w:val="bottom"/>
            <w:hideMark/>
          </w:tcPr>
          <w:p w:rsidR="008A32CC" w:rsidRPr="008A32CC" w:rsidRDefault="008A32CC" w:rsidP="008A32CC">
            <w:pPr>
              <w:jc w:val="right"/>
              <w:rPr>
                <w:rFonts w:ascii="Cambria" w:hAnsi="Cambria"/>
                <w:sz w:val="18"/>
                <w:szCs w:val="18"/>
              </w:rPr>
            </w:pPr>
            <w:r w:rsidRPr="008A32CC">
              <w:rPr>
                <w:rFonts w:ascii="Cambria" w:hAnsi="Cambria"/>
                <w:sz w:val="18"/>
                <w:szCs w:val="18"/>
              </w:rPr>
              <w:t>17.240.000</w:t>
            </w:r>
          </w:p>
        </w:tc>
        <w:tc>
          <w:tcPr>
            <w:tcW w:w="515" w:type="dxa"/>
            <w:tcBorders>
              <w:top w:val="nil"/>
              <w:left w:val="nil"/>
              <w:bottom w:val="nil"/>
              <w:right w:val="single" w:sz="4" w:space="0" w:color="auto"/>
            </w:tcBorders>
            <w:shd w:val="clear" w:color="auto" w:fill="auto"/>
            <w:noWrap/>
            <w:vAlign w:val="center"/>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00"/>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52311D" w:rsidP="008A32CC">
            <w:pPr>
              <w:jc w:val="right"/>
              <w:rPr>
                <w:rFonts w:ascii="Cambria" w:hAnsi="Cambria"/>
                <w:sz w:val="18"/>
                <w:szCs w:val="18"/>
              </w:rPr>
            </w:pPr>
            <w:r>
              <w:rPr>
                <w:rFonts w:ascii="Cambria" w:hAnsi="Cambria"/>
                <w:sz w:val="18"/>
                <w:szCs w:val="18"/>
              </w:rPr>
              <w:t>7</w:t>
            </w:r>
          </w:p>
        </w:tc>
        <w:tc>
          <w:tcPr>
            <w:tcW w:w="4784" w:type="dxa"/>
            <w:tcBorders>
              <w:top w:val="nil"/>
              <w:left w:val="nil"/>
              <w:bottom w:val="nil"/>
              <w:right w:val="nil"/>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Pemeliharaan Rutin / Berkala Peralatan Gedung Kantor</w:t>
            </w:r>
          </w:p>
        </w:tc>
        <w:tc>
          <w:tcPr>
            <w:tcW w:w="1710" w:type="dxa"/>
            <w:tcBorders>
              <w:top w:val="nil"/>
              <w:left w:val="single" w:sz="4" w:space="0" w:color="auto"/>
              <w:bottom w:val="nil"/>
              <w:right w:val="single" w:sz="4" w:space="0" w:color="auto"/>
            </w:tcBorders>
            <w:shd w:val="clear" w:color="auto" w:fill="auto"/>
            <w:noWrap/>
            <w:vAlign w:val="bottom"/>
            <w:hideMark/>
          </w:tcPr>
          <w:p w:rsidR="008A32CC" w:rsidRPr="008A32CC" w:rsidRDefault="008A32CC" w:rsidP="008A32CC">
            <w:pPr>
              <w:jc w:val="right"/>
              <w:rPr>
                <w:rFonts w:ascii="Cambria" w:hAnsi="Cambria"/>
                <w:sz w:val="18"/>
                <w:szCs w:val="18"/>
              </w:rPr>
            </w:pPr>
            <w:r w:rsidRPr="008A32CC">
              <w:rPr>
                <w:rFonts w:ascii="Cambria" w:hAnsi="Cambria"/>
                <w:sz w:val="18"/>
                <w:szCs w:val="18"/>
              </w:rPr>
              <w:t>1.900.000</w:t>
            </w:r>
          </w:p>
        </w:tc>
        <w:tc>
          <w:tcPr>
            <w:tcW w:w="515" w:type="dxa"/>
            <w:tcBorders>
              <w:top w:val="nil"/>
              <w:left w:val="nil"/>
              <w:bottom w:val="nil"/>
              <w:right w:val="single" w:sz="4" w:space="0" w:color="auto"/>
            </w:tcBorders>
            <w:shd w:val="clear" w:color="auto" w:fill="auto"/>
            <w:noWrap/>
            <w:vAlign w:val="center"/>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00"/>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52311D" w:rsidP="008A32CC">
            <w:pPr>
              <w:jc w:val="right"/>
              <w:rPr>
                <w:rFonts w:ascii="Cambria" w:hAnsi="Cambria"/>
                <w:sz w:val="18"/>
                <w:szCs w:val="18"/>
              </w:rPr>
            </w:pPr>
            <w:r>
              <w:rPr>
                <w:rFonts w:ascii="Cambria" w:hAnsi="Cambria"/>
                <w:sz w:val="18"/>
                <w:szCs w:val="18"/>
              </w:rPr>
              <w:t>8</w:t>
            </w:r>
          </w:p>
        </w:tc>
        <w:tc>
          <w:tcPr>
            <w:tcW w:w="4784" w:type="dxa"/>
            <w:tcBorders>
              <w:top w:val="nil"/>
              <w:left w:val="nil"/>
              <w:bottom w:val="nil"/>
              <w:right w:val="nil"/>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Pemeliharaan Rutin / Berkala Mebelair</w:t>
            </w:r>
          </w:p>
        </w:tc>
        <w:tc>
          <w:tcPr>
            <w:tcW w:w="1710" w:type="dxa"/>
            <w:tcBorders>
              <w:top w:val="nil"/>
              <w:left w:val="single" w:sz="4" w:space="0" w:color="auto"/>
              <w:bottom w:val="nil"/>
              <w:right w:val="single" w:sz="4" w:space="0" w:color="auto"/>
            </w:tcBorders>
            <w:shd w:val="clear" w:color="auto" w:fill="auto"/>
            <w:noWrap/>
            <w:vAlign w:val="bottom"/>
            <w:hideMark/>
          </w:tcPr>
          <w:p w:rsidR="008A32CC" w:rsidRPr="008A32CC" w:rsidRDefault="008A32CC" w:rsidP="008A32CC">
            <w:pPr>
              <w:jc w:val="right"/>
              <w:rPr>
                <w:rFonts w:ascii="Cambria" w:hAnsi="Cambria"/>
                <w:sz w:val="18"/>
                <w:szCs w:val="18"/>
              </w:rPr>
            </w:pPr>
            <w:r w:rsidRPr="008A32CC">
              <w:rPr>
                <w:rFonts w:ascii="Cambria" w:hAnsi="Cambria"/>
                <w:sz w:val="18"/>
                <w:szCs w:val="18"/>
              </w:rPr>
              <w:t>110.748.000</w:t>
            </w:r>
          </w:p>
        </w:tc>
        <w:tc>
          <w:tcPr>
            <w:tcW w:w="515" w:type="dxa"/>
            <w:tcBorders>
              <w:top w:val="nil"/>
              <w:left w:val="nil"/>
              <w:bottom w:val="nil"/>
              <w:right w:val="single" w:sz="4" w:space="0" w:color="auto"/>
            </w:tcBorders>
            <w:shd w:val="clear" w:color="auto" w:fill="auto"/>
            <w:noWrap/>
            <w:vAlign w:val="center"/>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15"/>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52311D" w:rsidP="008A32CC">
            <w:pPr>
              <w:jc w:val="right"/>
              <w:rPr>
                <w:rFonts w:ascii="Cambria" w:hAnsi="Cambria"/>
                <w:sz w:val="18"/>
                <w:szCs w:val="18"/>
              </w:rPr>
            </w:pPr>
            <w:r>
              <w:rPr>
                <w:rFonts w:ascii="Cambria" w:hAnsi="Cambria"/>
                <w:sz w:val="18"/>
                <w:szCs w:val="18"/>
              </w:rPr>
              <w:t>9</w:t>
            </w:r>
          </w:p>
        </w:tc>
        <w:tc>
          <w:tcPr>
            <w:tcW w:w="4784" w:type="dxa"/>
            <w:tcBorders>
              <w:top w:val="nil"/>
              <w:left w:val="nil"/>
              <w:bottom w:val="nil"/>
              <w:right w:val="nil"/>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Rehabilitasi sedang/berat gedung kantor</w:t>
            </w:r>
          </w:p>
        </w:tc>
        <w:tc>
          <w:tcPr>
            <w:tcW w:w="1710"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467.915.000</w:t>
            </w:r>
          </w:p>
        </w:tc>
        <w:tc>
          <w:tcPr>
            <w:tcW w:w="515" w:type="dxa"/>
            <w:tcBorders>
              <w:top w:val="nil"/>
              <w:left w:val="nil"/>
              <w:bottom w:val="nil"/>
              <w:right w:val="single" w:sz="4" w:space="0" w:color="auto"/>
            </w:tcBorders>
            <w:shd w:val="clear" w:color="auto" w:fill="auto"/>
            <w:noWrap/>
            <w:vAlign w:val="center"/>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00"/>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rPr>
                <w:rFonts w:ascii="Cambria" w:hAnsi="Cambria"/>
                <w:sz w:val="18"/>
                <w:szCs w:val="18"/>
              </w:rPr>
            </w:pPr>
          </w:p>
        </w:tc>
        <w:tc>
          <w:tcPr>
            <w:tcW w:w="4784" w:type="dxa"/>
            <w:tcBorders>
              <w:top w:val="nil"/>
              <w:left w:val="nil"/>
              <w:bottom w:val="nil"/>
              <w:right w:val="nil"/>
            </w:tcBorders>
            <w:shd w:val="clear" w:color="auto" w:fill="auto"/>
            <w:hideMark/>
          </w:tcPr>
          <w:p w:rsidR="008A32CC" w:rsidRPr="008A32CC" w:rsidRDefault="008A32CC" w:rsidP="008A32CC">
            <w:pPr>
              <w:rPr>
                <w:rFonts w:ascii="Cambria" w:hAnsi="Cambria"/>
                <w:sz w:val="18"/>
                <w:szCs w:val="18"/>
              </w:rPr>
            </w:pPr>
          </w:p>
        </w:tc>
        <w:tc>
          <w:tcPr>
            <w:tcW w:w="1710" w:type="dxa"/>
            <w:tcBorders>
              <w:top w:val="nil"/>
              <w:left w:val="single" w:sz="4" w:space="0" w:color="auto"/>
              <w:bottom w:val="nil"/>
              <w:right w:val="single" w:sz="4" w:space="0" w:color="auto"/>
            </w:tcBorders>
            <w:shd w:val="clear" w:color="auto" w:fill="auto"/>
            <w:noWrap/>
            <w:vAlign w:val="bottom"/>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515" w:type="dxa"/>
            <w:tcBorders>
              <w:top w:val="nil"/>
              <w:left w:val="nil"/>
              <w:bottom w:val="nil"/>
              <w:right w:val="single" w:sz="4" w:space="0" w:color="auto"/>
            </w:tcBorders>
            <w:shd w:val="clear" w:color="auto" w:fill="auto"/>
            <w:noWrap/>
            <w:vAlign w:val="center"/>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00"/>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5208" w:type="dxa"/>
            <w:gridSpan w:val="2"/>
            <w:tcBorders>
              <w:top w:val="nil"/>
              <w:left w:val="nil"/>
              <w:bottom w:val="nil"/>
              <w:right w:val="nil"/>
            </w:tcBorders>
            <w:shd w:val="clear" w:color="auto" w:fill="auto"/>
            <w:noWrap/>
            <w:hideMark/>
          </w:tcPr>
          <w:p w:rsidR="008A32CC" w:rsidRPr="008A32CC" w:rsidRDefault="008A32CC" w:rsidP="008A32CC">
            <w:pPr>
              <w:rPr>
                <w:rFonts w:ascii="Cambria" w:hAnsi="Cambria"/>
                <w:b/>
                <w:bCs/>
                <w:sz w:val="18"/>
                <w:szCs w:val="18"/>
              </w:rPr>
            </w:pPr>
            <w:r w:rsidRPr="008A32CC">
              <w:rPr>
                <w:rFonts w:ascii="Cambria" w:hAnsi="Cambria"/>
                <w:b/>
                <w:bCs/>
                <w:sz w:val="18"/>
                <w:szCs w:val="18"/>
              </w:rPr>
              <w:t>Peningkatan Disiplin Aparatur</w:t>
            </w:r>
          </w:p>
        </w:tc>
        <w:tc>
          <w:tcPr>
            <w:tcW w:w="1710" w:type="dxa"/>
            <w:tcBorders>
              <w:top w:val="nil"/>
              <w:left w:val="single" w:sz="4" w:space="0" w:color="auto"/>
              <w:bottom w:val="nil"/>
              <w:right w:val="single" w:sz="4" w:space="0" w:color="auto"/>
            </w:tcBorders>
            <w:shd w:val="clear" w:color="auto" w:fill="auto"/>
            <w:noWrap/>
            <w:vAlign w:val="bottom"/>
            <w:hideMark/>
          </w:tcPr>
          <w:p w:rsidR="008A32CC" w:rsidRPr="008A32CC" w:rsidRDefault="008A32CC" w:rsidP="0052311D">
            <w:pPr>
              <w:jc w:val="right"/>
              <w:rPr>
                <w:rFonts w:ascii="Cambria" w:hAnsi="Cambria"/>
                <w:b/>
                <w:bCs/>
                <w:sz w:val="18"/>
                <w:szCs w:val="18"/>
              </w:rPr>
            </w:pPr>
            <w:r w:rsidRPr="008A32CC">
              <w:rPr>
                <w:rFonts w:ascii="Cambria" w:hAnsi="Cambria"/>
                <w:b/>
                <w:bCs/>
                <w:sz w:val="18"/>
                <w:szCs w:val="18"/>
              </w:rPr>
              <w:t> </w:t>
            </w:r>
            <w:r w:rsidR="0052311D">
              <w:rPr>
                <w:rFonts w:ascii="Cambria" w:hAnsi="Cambria"/>
                <w:b/>
                <w:bCs/>
                <w:sz w:val="18"/>
                <w:szCs w:val="18"/>
              </w:rPr>
              <w:t>1.026.780.000</w:t>
            </w:r>
          </w:p>
        </w:tc>
        <w:tc>
          <w:tcPr>
            <w:tcW w:w="515" w:type="dxa"/>
            <w:tcBorders>
              <w:top w:val="nil"/>
              <w:left w:val="nil"/>
              <w:bottom w:val="nil"/>
              <w:right w:val="single" w:sz="4" w:space="0" w:color="auto"/>
            </w:tcBorders>
            <w:shd w:val="clear" w:color="auto" w:fill="auto"/>
            <w:noWrap/>
            <w:vAlign w:val="center"/>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45"/>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1</w:t>
            </w:r>
          </w:p>
        </w:tc>
        <w:tc>
          <w:tcPr>
            <w:tcW w:w="4784" w:type="dxa"/>
            <w:tcBorders>
              <w:top w:val="nil"/>
              <w:left w:val="nil"/>
              <w:bottom w:val="nil"/>
              <w:right w:val="nil"/>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Pengadaan pakaian khusus hari-hari tertentu</w:t>
            </w:r>
          </w:p>
        </w:tc>
        <w:tc>
          <w:tcPr>
            <w:tcW w:w="1710" w:type="dxa"/>
            <w:tcBorders>
              <w:top w:val="nil"/>
              <w:left w:val="single" w:sz="4" w:space="0" w:color="auto"/>
              <w:bottom w:val="nil"/>
              <w:right w:val="single" w:sz="4" w:space="0" w:color="auto"/>
            </w:tcBorders>
            <w:shd w:val="clear" w:color="auto" w:fill="auto"/>
            <w:noWrap/>
            <w:vAlign w:val="bottom"/>
            <w:hideMark/>
          </w:tcPr>
          <w:p w:rsidR="008A32CC" w:rsidRPr="008A32CC" w:rsidRDefault="0052311D" w:rsidP="008A32CC">
            <w:pPr>
              <w:jc w:val="right"/>
              <w:rPr>
                <w:rFonts w:ascii="Cambria" w:hAnsi="Cambria"/>
                <w:sz w:val="18"/>
                <w:szCs w:val="18"/>
              </w:rPr>
            </w:pPr>
            <w:r>
              <w:rPr>
                <w:rFonts w:ascii="Cambria" w:hAnsi="Cambria"/>
                <w:sz w:val="18"/>
                <w:szCs w:val="18"/>
              </w:rPr>
              <w:t>1.024.030.000</w:t>
            </w:r>
          </w:p>
        </w:tc>
        <w:tc>
          <w:tcPr>
            <w:tcW w:w="515" w:type="dxa"/>
            <w:tcBorders>
              <w:top w:val="nil"/>
              <w:left w:val="nil"/>
              <w:bottom w:val="nil"/>
              <w:right w:val="single" w:sz="4" w:space="0" w:color="auto"/>
            </w:tcBorders>
            <w:shd w:val="clear" w:color="auto" w:fill="auto"/>
            <w:noWrap/>
            <w:vAlign w:val="center"/>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45"/>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2</w:t>
            </w:r>
          </w:p>
        </w:tc>
        <w:tc>
          <w:tcPr>
            <w:tcW w:w="4784" w:type="dxa"/>
            <w:tcBorders>
              <w:top w:val="nil"/>
              <w:left w:val="nil"/>
              <w:bottom w:val="nil"/>
              <w:right w:val="nil"/>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Penatalaksanaan Kepegawaian SKPD</w:t>
            </w:r>
          </w:p>
        </w:tc>
        <w:tc>
          <w:tcPr>
            <w:tcW w:w="1710" w:type="dxa"/>
            <w:tcBorders>
              <w:top w:val="nil"/>
              <w:left w:val="single" w:sz="4" w:space="0" w:color="auto"/>
              <w:bottom w:val="nil"/>
              <w:right w:val="single" w:sz="4" w:space="0" w:color="auto"/>
            </w:tcBorders>
            <w:shd w:val="clear" w:color="auto" w:fill="auto"/>
            <w:noWrap/>
            <w:vAlign w:val="center"/>
            <w:hideMark/>
          </w:tcPr>
          <w:p w:rsidR="008A32CC" w:rsidRPr="008A32CC" w:rsidRDefault="008A32CC" w:rsidP="008A32CC">
            <w:pPr>
              <w:jc w:val="right"/>
              <w:rPr>
                <w:rFonts w:ascii="Cambria" w:hAnsi="Cambria"/>
                <w:sz w:val="18"/>
                <w:szCs w:val="18"/>
              </w:rPr>
            </w:pPr>
            <w:r w:rsidRPr="008A32CC">
              <w:rPr>
                <w:rFonts w:ascii="Cambria" w:hAnsi="Cambria"/>
                <w:sz w:val="18"/>
                <w:szCs w:val="18"/>
              </w:rPr>
              <w:t>2.750.000</w:t>
            </w:r>
          </w:p>
        </w:tc>
        <w:tc>
          <w:tcPr>
            <w:tcW w:w="515" w:type="dxa"/>
            <w:tcBorders>
              <w:top w:val="nil"/>
              <w:left w:val="nil"/>
              <w:bottom w:val="nil"/>
              <w:right w:val="single" w:sz="4" w:space="0" w:color="auto"/>
            </w:tcBorders>
            <w:shd w:val="clear" w:color="auto" w:fill="auto"/>
            <w:noWrap/>
            <w:vAlign w:val="center"/>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00"/>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p>
        </w:tc>
        <w:tc>
          <w:tcPr>
            <w:tcW w:w="4784" w:type="dxa"/>
            <w:tcBorders>
              <w:top w:val="nil"/>
              <w:left w:val="nil"/>
              <w:bottom w:val="nil"/>
              <w:right w:val="nil"/>
            </w:tcBorders>
            <w:shd w:val="clear" w:color="auto" w:fill="auto"/>
            <w:hideMark/>
          </w:tcPr>
          <w:p w:rsidR="008A32CC" w:rsidRPr="008A32CC" w:rsidRDefault="008A32CC" w:rsidP="008A32CC">
            <w:pPr>
              <w:rPr>
                <w:rFonts w:ascii="Cambria" w:hAnsi="Cambria"/>
                <w:sz w:val="18"/>
                <w:szCs w:val="18"/>
              </w:rPr>
            </w:pPr>
          </w:p>
        </w:tc>
        <w:tc>
          <w:tcPr>
            <w:tcW w:w="1710" w:type="dxa"/>
            <w:tcBorders>
              <w:top w:val="nil"/>
              <w:left w:val="single" w:sz="4" w:space="0" w:color="auto"/>
              <w:bottom w:val="nil"/>
              <w:right w:val="single" w:sz="4" w:space="0" w:color="auto"/>
            </w:tcBorders>
            <w:shd w:val="clear" w:color="auto" w:fill="auto"/>
            <w:noWrap/>
            <w:vAlign w:val="center"/>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515" w:type="dxa"/>
            <w:tcBorders>
              <w:top w:val="nil"/>
              <w:left w:val="nil"/>
              <w:bottom w:val="nil"/>
              <w:right w:val="single" w:sz="4" w:space="0" w:color="auto"/>
            </w:tcBorders>
            <w:shd w:val="clear" w:color="auto" w:fill="auto"/>
            <w:noWrap/>
            <w:vAlign w:val="center"/>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00"/>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b/>
                <w:bCs/>
                <w:sz w:val="18"/>
                <w:szCs w:val="18"/>
              </w:rPr>
            </w:pPr>
            <w:r w:rsidRPr="008A32CC">
              <w:rPr>
                <w:rFonts w:ascii="Cambria" w:hAnsi="Cambria"/>
                <w:b/>
                <w:bCs/>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b/>
                <w:bCs/>
                <w:sz w:val="18"/>
                <w:szCs w:val="18"/>
              </w:rPr>
            </w:pPr>
            <w:r w:rsidRPr="008A32CC">
              <w:rPr>
                <w:rFonts w:ascii="Cambria" w:hAnsi="Cambria"/>
                <w:b/>
                <w:bCs/>
                <w:sz w:val="18"/>
                <w:szCs w:val="18"/>
              </w:rPr>
              <w:t> </w:t>
            </w:r>
          </w:p>
        </w:tc>
        <w:tc>
          <w:tcPr>
            <w:tcW w:w="5208" w:type="dxa"/>
            <w:gridSpan w:val="2"/>
            <w:tcBorders>
              <w:top w:val="nil"/>
              <w:left w:val="nil"/>
              <w:bottom w:val="nil"/>
              <w:right w:val="nil"/>
            </w:tcBorders>
            <w:shd w:val="clear" w:color="auto" w:fill="auto"/>
            <w:noWrap/>
            <w:hideMark/>
          </w:tcPr>
          <w:p w:rsidR="008A32CC" w:rsidRPr="008A32CC" w:rsidRDefault="008A32CC" w:rsidP="008A32CC">
            <w:pPr>
              <w:rPr>
                <w:rFonts w:ascii="Cambria" w:hAnsi="Cambria"/>
                <w:b/>
                <w:bCs/>
                <w:sz w:val="18"/>
                <w:szCs w:val="18"/>
              </w:rPr>
            </w:pPr>
            <w:r w:rsidRPr="008A32CC">
              <w:rPr>
                <w:rFonts w:ascii="Cambria" w:hAnsi="Cambria"/>
                <w:b/>
                <w:bCs/>
                <w:sz w:val="18"/>
                <w:szCs w:val="18"/>
              </w:rPr>
              <w:t>Peningkatan Kapasitas Sumber Daya Aparatur</w:t>
            </w:r>
          </w:p>
        </w:tc>
        <w:tc>
          <w:tcPr>
            <w:tcW w:w="1710" w:type="dxa"/>
            <w:tcBorders>
              <w:top w:val="nil"/>
              <w:left w:val="single" w:sz="4" w:space="0" w:color="auto"/>
              <w:bottom w:val="nil"/>
              <w:right w:val="single" w:sz="4" w:space="0" w:color="auto"/>
            </w:tcBorders>
            <w:shd w:val="clear" w:color="auto" w:fill="auto"/>
            <w:noWrap/>
            <w:vAlign w:val="bottom"/>
            <w:hideMark/>
          </w:tcPr>
          <w:p w:rsidR="008A32CC" w:rsidRPr="008A32CC" w:rsidRDefault="008A32CC" w:rsidP="0052311D">
            <w:pPr>
              <w:jc w:val="right"/>
              <w:rPr>
                <w:rFonts w:ascii="Cambria" w:hAnsi="Cambria"/>
                <w:b/>
                <w:bCs/>
                <w:sz w:val="18"/>
                <w:szCs w:val="18"/>
              </w:rPr>
            </w:pPr>
            <w:r w:rsidRPr="008A32CC">
              <w:rPr>
                <w:rFonts w:ascii="Cambria" w:hAnsi="Cambria"/>
                <w:b/>
                <w:bCs/>
                <w:sz w:val="18"/>
                <w:szCs w:val="18"/>
              </w:rPr>
              <w:t> </w:t>
            </w:r>
            <w:r w:rsidR="0052311D">
              <w:rPr>
                <w:rFonts w:ascii="Cambria" w:hAnsi="Cambria"/>
                <w:b/>
                <w:bCs/>
                <w:sz w:val="18"/>
                <w:szCs w:val="18"/>
              </w:rPr>
              <w:t>2.036.397.500</w:t>
            </w:r>
          </w:p>
        </w:tc>
        <w:tc>
          <w:tcPr>
            <w:tcW w:w="515" w:type="dxa"/>
            <w:tcBorders>
              <w:top w:val="nil"/>
              <w:left w:val="nil"/>
              <w:bottom w:val="nil"/>
              <w:right w:val="single" w:sz="4" w:space="0" w:color="auto"/>
            </w:tcBorders>
            <w:shd w:val="clear" w:color="auto" w:fill="auto"/>
            <w:noWrap/>
            <w:vAlign w:val="center"/>
            <w:hideMark/>
          </w:tcPr>
          <w:p w:rsidR="008A32CC" w:rsidRPr="008A32CC" w:rsidRDefault="008A32CC" w:rsidP="008A32CC">
            <w:pPr>
              <w:jc w:val="center"/>
              <w:rPr>
                <w:rFonts w:ascii="Cambria" w:hAnsi="Cambria"/>
                <w:b/>
                <w:bCs/>
                <w:sz w:val="18"/>
                <w:szCs w:val="18"/>
              </w:rPr>
            </w:pPr>
            <w:r w:rsidRPr="008A32CC">
              <w:rPr>
                <w:rFonts w:ascii="Cambria" w:hAnsi="Cambria"/>
                <w:b/>
                <w:bCs/>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15"/>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1</w:t>
            </w:r>
          </w:p>
        </w:tc>
        <w:tc>
          <w:tcPr>
            <w:tcW w:w="4784" w:type="dxa"/>
            <w:tcBorders>
              <w:top w:val="nil"/>
              <w:left w:val="nil"/>
              <w:bottom w:val="nil"/>
              <w:right w:val="nil"/>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Pendidikan dan Pelatihan Formal</w:t>
            </w:r>
          </w:p>
        </w:tc>
        <w:tc>
          <w:tcPr>
            <w:tcW w:w="1710" w:type="dxa"/>
            <w:tcBorders>
              <w:top w:val="nil"/>
              <w:left w:val="single" w:sz="4" w:space="0" w:color="auto"/>
              <w:bottom w:val="nil"/>
              <w:right w:val="single" w:sz="4" w:space="0" w:color="auto"/>
            </w:tcBorders>
            <w:shd w:val="clear" w:color="auto" w:fill="auto"/>
            <w:noWrap/>
            <w:vAlign w:val="bottom"/>
            <w:hideMark/>
          </w:tcPr>
          <w:p w:rsidR="008A32CC" w:rsidRPr="008A32CC" w:rsidRDefault="0052311D" w:rsidP="008A32CC">
            <w:pPr>
              <w:jc w:val="right"/>
              <w:rPr>
                <w:rFonts w:ascii="Cambria" w:hAnsi="Cambria"/>
                <w:sz w:val="18"/>
                <w:szCs w:val="18"/>
              </w:rPr>
            </w:pPr>
            <w:r>
              <w:rPr>
                <w:rFonts w:ascii="Cambria" w:hAnsi="Cambria"/>
                <w:sz w:val="18"/>
                <w:szCs w:val="18"/>
              </w:rPr>
              <w:t>1.126.300.000</w:t>
            </w:r>
          </w:p>
        </w:tc>
        <w:tc>
          <w:tcPr>
            <w:tcW w:w="515" w:type="dxa"/>
            <w:tcBorders>
              <w:top w:val="nil"/>
              <w:left w:val="nil"/>
              <w:bottom w:val="nil"/>
              <w:right w:val="single" w:sz="4" w:space="0" w:color="auto"/>
            </w:tcBorders>
            <w:shd w:val="clear" w:color="auto" w:fill="auto"/>
            <w:noWrap/>
            <w:vAlign w:val="center"/>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15"/>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2</w:t>
            </w:r>
          </w:p>
        </w:tc>
        <w:tc>
          <w:tcPr>
            <w:tcW w:w="4784" w:type="dxa"/>
            <w:tcBorders>
              <w:top w:val="nil"/>
              <w:left w:val="nil"/>
              <w:bottom w:val="nil"/>
              <w:right w:val="nil"/>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Bimbingan teknis implementasi peraturan perundang-undangan</w:t>
            </w:r>
          </w:p>
        </w:tc>
        <w:tc>
          <w:tcPr>
            <w:tcW w:w="1710" w:type="dxa"/>
            <w:tcBorders>
              <w:top w:val="nil"/>
              <w:left w:val="single" w:sz="4" w:space="0" w:color="auto"/>
              <w:bottom w:val="nil"/>
              <w:right w:val="single" w:sz="4" w:space="0" w:color="auto"/>
            </w:tcBorders>
            <w:shd w:val="clear" w:color="auto" w:fill="auto"/>
            <w:noWrap/>
            <w:vAlign w:val="center"/>
            <w:hideMark/>
          </w:tcPr>
          <w:p w:rsidR="008A32CC" w:rsidRPr="008A32CC" w:rsidRDefault="0052311D" w:rsidP="008A32CC">
            <w:pPr>
              <w:jc w:val="right"/>
              <w:rPr>
                <w:rFonts w:ascii="Cambria" w:hAnsi="Cambria"/>
                <w:sz w:val="18"/>
                <w:szCs w:val="18"/>
              </w:rPr>
            </w:pPr>
            <w:r>
              <w:rPr>
                <w:rFonts w:ascii="Cambria" w:hAnsi="Cambria"/>
                <w:sz w:val="18"/>
                <w:szCs w:val="18"/>
              </w:rPr>
              <w:t>883.387.500</w:t>
            </w:r>
          </w:p>
        </w:tc>
        <w:tc>
          <w:tcPr>
            <w:tcW w:w="515" w:type="dxa"/>
            <w:tcBorders>
              <w:top w:val="nil"/>
              <w:left w:val="nil"/>
              <w:bottom w:val="nil"/>
              <w:right w:val="single" w:sz="4" w:space="0" w:color="auto"/>
            </w:tcBorders>
            <w:shd w:val="clear" w:color="auto" w:fill="auto"/>
            <w:noWrap/>
            <w:vAlign w:val="center"/>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15"/>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3</w:t>
            </w:r>
          </w:p>
        </w:tc>
        <w:tc>
          <w:tcPr>
            <w:tcW w:w="4784" w:type="dxa"/>
            <w:tcBorders>
              <w:top w:val="nil"/>
              <w:left w:val="nil"/>
              <w:bottom w:val="nil"/>
              <w:right w:val="nil"/>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Penilaian angka kredit</w:t>
            </w:r>
          </w:p>
        </w:tc>
        <w:tc>
          <w:tcPr>
            <w:tcW w:w="1710" w:type="dxa"/>
            <w:tcBorders>
              <w:top w:val="nil"/>
              <w:left w:val="single" w:sz="4" w:space="0" w:color="auto"/>
              <w:bottom w:val="nil"/>
              <w:right w:val="single" w:sz="4" w:space="0" w:color="auto"/>
            </w:tcBorders>
            <w:shd w:val="clear" w:color="auto" w:fill="auto"/>
            <w:noWrap/>
            <w:vAlign w:val="center"/>
            <w:hideMark/>
          </w:tcPr>
          <w:p w:rsidR="008A32CC" w:rsidRPr="008A32CC" w:rsidRDefault="008A32CC" w:rsidP="008A32CC">
            <w:pPr>
              <w:jc w:val="right"/>
              <w:rPr>
                <w:rFonts w:ascii="Cambria" w:hAnsi="Cambria"/>
                <w:sz w:val="18"/>
                <w:szCs w:val="18"/>
              </w:rPr>
            </w:pPr>
            <w:r w:rsidRPr="008A32CC">
              <w:rPr>
                <w:rFonts w:ascii="Cambria" w:hAnsi="Cambria"/>
                <w:sz w:val="18"/>
                <w:szCs w:val="18"/>
              </w:rPr>
              <w:t>26.710.000</w:t>
            </w:r>
          </w:p>
        </w:tc>
        <w:tc>
          <w:tcPr>
            <w:tcW w:w="515" w:type="dxa"/>
            <w:tcBorders>
              <w:top w:val="nil"/>
              <w:left w:val="nil"/>
              <w:bottom w:val="nil"/>
              <w:right w:val="single" w:sz="4" w:space="0" w:color="auto"/>
            </w:tcBorders>
            <w:shd w:val="clear" w:color="auto" w:fill="auto"/>
            <w:noWrap/>
            <w:vAlign w:val="center"/>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00"/>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rPr>
                <w:rFonts w:ascii="Cambria" w:hAnsi="Cambria"/>
                <w:sz w:val="18"/>
                <w:szCs w:val="18"/>
              </w:rPr>
            </w:pPr>
          </w:p>
        </w:tc>
        <w:tc>
          <w:tcPr>
            <w:tcW w:w="4784" w:type="dxa"/>
            <w:tcBorders>
              <w:top w:val="nil"/>
              <w:left w:val="nil"/>
              <w:bottom w:val="nil"/>
              <w:right w:val="nil"/>
            </w:tcBorders>
            <w:shd w:val="clear" w:color="auto" w:fill="auto"/>
            <w:hideMark/>
          </w:tcPr>
          <w:p w:rsidR="008A32CC" w:rsidRPr="008A32CC" w:rsidRDefault="008A32CC" w:rsidP="008A32CC">
            <w:pPr>
              <w:rPr>
                <w:rFonts w:ascii="Cambria" w:hAnsi="Cambria"/>
                <w:sz w:val="18"/>
                <w:szCs w:val="18"/>
              </w:rPr>
            </w:pPr>
          </w:p>
        </w:tc>
        <w:tc>
          <w:tcPr>
            <w:tcW w:w="1710" w:type="dxa"/>
            <w:tcBorders>
              <w:top w:val="nil"/>
              <w:left w:val="single" w:sz="4" w:space="0" w:color="auto"/>
              <w:bottom w:val="nil"/>
              <w:right w:val="single" w:sz="4" w:space="0" w:color="auto"/>
            </w:tcBorders>
            <w:shd w:val="clear" w:color="auto" w:fill="auto"/>
            <w:noWrap/>
            <w:vAlign w:val="center"/>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515" w:type="dxa"/>
            <w:tcBorders>
              <w:top w:val="nil"/>
              <w:left w:val="nil"/>
              <w:bottom w:val="nil"/>
              <w:right w:val="single" w:sz="4" w:space="0" w:color="auto"/>
            </w:tcBorders>
            <w:shd w:val="clear" w:color="auto" w:fill="auto"/>
            <w:noWrap/>
            <w:vAlign w:val="center"/>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00"/>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b/>
                <w:bCs/>
                <w:sz w:val="18"/>
                <w:szCs w:val="18"/>
              </w:rPr>
            </w:pPr>
            <w:r w:rsidRPr="008A32CC">
              <w:rPr>
                <w:rFonts w:ascii="Cambria" w:hAnsi="Cambria"/>
                <w:b/>
                <w:bCs/>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b/>
                <w:bCs/>
                <w:sz w:val="18"/>
                <w:szCs w:val="18"/>
              </w:rPr>
            </w:pPr>
            <w:r w:rsidRPr="008A32CC">
              <w:rPr>
                <w:rFonts w:ascii="Cambria" w:hAnsi="Cambria"/>
                <w:b/>
                <w:bCs/>
                <w:sz w:val="18"/>
                <w:szCs w:val="18"/>
              </w:rPr>
              <w:t> </w:t>
            </w:r>
          </w:p>
        </w:tc>
        <w:tc>
          <w:tcPr>
            <w:tcW w:w="5208" w:type="dxa"/>
            <w:gridSpan w:val="2"/>
            <w:tcBorders>
              <w:top w:val="nil"/>
              <w:left w:val="nil"/>
              <w:bottom w:val="nil"/>
              <w:right w:val="nil"/>
            </w:tcBorders>
            <w:shd w:val="clear" w:color="auto" w:fill="auto"/>
            <w:noWrap/>
            <w:hideMark/>
          </w:tcPr>
          <w:p w:rsidR="008A32CC" w:rsidRPr="008A32CC" w:rsidRDefault="008A32CC" w:rsidP="008A32CC">
            <w:pPr>
              <w:rPr>
                <w:rFonts w:ascii="Cambria" w:hAnsi="Cambria"/>
                <w:b/>
                <w:bCs/>
                <w:sz w:val="18"/>
                <w:szCs w:val="18"/>
              </w:rPr>
            </w:pPr>
            <w:r w:rsidRPr="008A32CC">
              <w:rPr>
                <w:rFonts w:ascii="Cambria" w:hAnsi="Cambria"/>
                <w:b/>
                <w:bCs/>
                <w:sz w:val="18"/>
                <w:szCs w:val="18"/>
              </w:rPr>
              <w:t>Peningkatan Pengembangan Sistem Pelaporan Capaian Kinerja</w:t>
            </w:r>
          </w:p>
        </w:tc>
        <w:tc>
          <w:tcPr>
            <w:tcW w:w="1710" w:type="dxa"/>
            <w:tcBorders>
              <w:top w:val="nil"/>
              <w:left w:val="single" w:sz="4" w:space="0" w:color="auto"/>
              <w:bottom w:val="nil"/>
              <w:right w:val="single" w:sz="4" w:space="0" w:color="auto"/>
            </w:tcBorders>
            <w:shd w:val="clear" w:color="auto" w:fill="auto"/>
            <w:noWrap/>
            <w:vAlign w:val="bottom"/>
            <w:hideMark/>
          </w:tcPr>
          <w:p w:rsidR="008A32CC" w:rsidRPr="008A32CC" w:rsidRDefault="008A32CC" w:rsidP="0052311D">
            <w:pPr>
              <w:jc w:val="right"/>
              <w:rPr>
                <w:rFonts w:ascii="Cambria" w:hAnsi="Cambria"/>
                <w:b/>
                <w:bCs/>
                <w:sz w:val="18"/>
                <w:szCs w:val="18"/>
              </w:rPr>
            </w:pPr>
            <w:r w:rsidRPr="008A32CC">
              <w:rPr>
                <w:rFonts w:ascii="Cambria" w:hAnsi="Cambria"/>
                <w:b/>
                <w:bCs/>
                <w:sz w:val="18"/>
                <w:szCs w:val="18"/>
              </w:rPr>
              <w:t> </w:t>
            </w:r>
            <w:r w:rsidR="0052311D">
              <w:rPr>
                <w:rFonts w:ascii="Cambria" w:hAnsi="Cambria"/>
                <w:b/>
                <w:bCs/>
                <w:sz w:val="18"/>
                <w:szCs w:val="18"/>
              </w:rPr>
              <w:t>132.405.000</w:t>
            </w:r>
          </w:p>
        </w:tc>
        <w:tc>
          <w:tcPr>
            <w:tcW w:w="515" w:type="dxa"/>
            <w:tcBorders>
              <w:top w:val="nil"/>
              <w:left w:val="nil"/>
              <w:bottom w:val="nil"/>
              <w:right w:val="single" w:sz="4" w:space="0" w:color="auto"/>
            </w:tcBorders>
            <w:shd w:val="clear" w:color="auto" w:fill="auto"/>
            <w:noWrap/>
            <w:vAlign w:val="center"/>
            <w:hideMark/>
          </w:tcPr>
          <w:p w:rsidR="008A32CC" w:rsidRPr="008A32CC" w:rsidRDefault="008A32CC" w:rsidP="008A32CC">
            <w:pPr>
              <w:jc w:val="center"/>
              <w:rPr>
                <w:rFonts w:ascii="Cambria" w:hAnsi="Cambria"/>
                <w:b/>
                <w:bCs/>
                <w:sz w:val="18"/>
                <w:szCs w:val="18"/>
              </w:rPr>
            </w:pPr>
            <w:r w:rsidRPr="008A32CC">
              <w:rPr>
                <w:rFonts w:ascii="Cambria" w:hAnsi="Cambria"/>
                <w:b/>
                <w:bCs/>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480"/>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1</w:t>
            </w:r>
          </w:p>
        </w:tc>
        <w:tc>
          <w:tcPr>
            <w:tcW w:w="4784" w:type="dxa"/>
            <w:tcBorders>
              <w:top w:val="nil"/>
              <w:left w:val="nil"/>
              <w:bottom w:val="nil"/>
              <w:right w:val="nil"/>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 xml:space="preserve">Penyusunan Laporan Capaian Kinerja dan Ikhtisar Realisasi Kinerja SKPD </w:t>
            </w:r>
          </w:p>
        </w:tc>
        <w:tc>
          <w:tcPr>
            <w:tcW w:w="1710" w:type="dxa"/>
            <w:tcBorders>
              <w:top w:val="nil"/>
              <w:left w:val="single" w:sz="4" w:space="0" w:color="auto"/>
              <w:bottom w:val="nil"/>
              <w:right w:val="single" w:sz="4" w:space="0" w:color="auto"/>
            </w:tcBorders>
            <w:shd w:val="clear" w:color="auto" w:fill="auto"/>
            <w:noWrap/>
            <w:vAlign w:val="center"/>
            <w:hideMark/>
          </w:tcPr>
          <w:p w:rsidR="008A32CC" w:rsidRPr="008A32CC" w:rsidRDefault="008A32CC" w:rsidP="008A32CC">
            <w:pPr>
              <w:jc w:val="right"/>
              <w:rPr>
                <w:rFonts w:ascii="Cambria" w:hAnsi="Cambria"/>
                <w:sz w:val="18"/>
                <w:szCs w:val="18"/>
              </w:rPr>
            </w:pPr>
            <w:r w:rsidRPr="008A32CC">
              <w:rPr>
                <w:rFonts w:ascii="Cambria" w:hAnsi="Cambria"/>
                <w:sz w:val="18"/>
                <w:szCs w:val="18"/>
              </w:rPr>
              <w:t>45.200.000</w:t>
            </w:r>
          </w:p>
        </w:tc>
        <w:tc>
          <w:tcPr>
            <w:tcW w:w="515" w:type="dxa"/>
            <w:tcBorders>
              <w:top w:val="nil"/>
              <w:left w:val="nil"/>
              <w:bottom w:val="nil"/>
              <w:right w:val="single" w:sz="4" w:space="0" w:color="auto"/>
            </w:tcBorders>
            <w:shd w:val="clear" w:color="auto" w:fill="auto"/>
            <w:noWrap/>
            <w:vAlign w:val="center"/>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15"/>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2</w:t>
            </w:r>
          </w:p>
        </w:tc>
        <w:tc>
          <w:tcPr>
            <w:tcW w:w="4784" w:type="dxa"/>
            <w:tcBorders>
              <w:top w:val="nil"/>
              <w:left w:val="nil"/>
              <w:bottom w:val="nil"/>
              <w:right w:val="nil"/>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Penyusunan Pelaporan Keuangan Semesteran</w:t>
            </w:r>
          </w:p>
        </w:tc>
        <w:tc>
          <w:tcPr>
            <w:tcW w:w="1710" w:type="dxa"/>
            <w:tcBorders>
              <w:top w:val="nil"/>
              <w:left w:val="single" w:sz="4" w:space="0" w:color="auto"/>
              <w:bottom w:val="nil"/>
              <w:right w:val="single" w:sz="4" w:space="0" w:color="auto"/>
            </w:tcBorders>
            <w:shd w:val="clear" w:color="auto" w:fill="auto"/>
            <w:noWrap/>
            <w:vAlign w:val="center"/>
            <w:hideMark/>
          </w:tcPr>
          <w:p w:rsidR="008A32CC" w:rsidRPr="008A32CC" w:rsidRDefault="008A32CC" w:rsidP="008A32CC">
            <w:pPr>
              <w:jc w:val="right"/>
              <w:rPr>
                <w:rFonts w:ascii="Cambria" w:hAnsi="Cambria"/>
                <w:sz w:val="18"/>
                <w:szCs w:val="18"/>
              </w:rPr>
            </w:pPr>
            <w:r w:rsidRPr="008A32CC">
              <w:rPr>
                <w:rFonts w:ascii="Cambria" w:hAnsi="Cambria"/>
                <w:sz w:val="18"/>
                <w:szCs w:val="18"/>
              </w:rPr>
              <w:t>6.655.000</w:t>
            </w:r>
          </w:p>
        </w:tc>
        <w:tc>
          <w:tcPr>
            <w:tcW w:w="515" w:type="dxa"/>
            <w:tcBorders>
              <w:top w:val="nil"/>
              <w:left w:val="nil"/>
              <w:bottom w:val="nil"/>
              <w:right w:val="single" w:sz="4" w:space="0" w:color="auto"/>
            </w:tcBorders>
            <w:shd w:val="clear" w:color="auto" w:fill="auto"/>
            <w:noWrap/>
            <w:vAlign w:val="center"/>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15"/>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3</w:t>
            </w:r>
          </w:p>
        </w:tc>
        <w:tc>
          <w:tcPr>
            <w:tcW w:w="4784" w:type="dxa"/>
            <w:tcBorders>
              <w:top w:val="nil"/>
              <w:left w:val="nil"/>
              <w:bottom w:val="nil"/>
              <w:right w:val="nil"/>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Penyusunan Pelaporan Keuangan Akhir Tahun</w:t>
            </w:r>
          </w:p>
        </w:tc>
        <w:tc>
          <w:tcPr>
            <w:tcW w:w="1710" w:type="dxa"/>
            <w:tcBorders>
              <w:top w:val="nil"/>
              <w:left w:val="single" w:sz="4" w:space="0" w:color="auto"/>
              <w:bottom w:val="nil"/>
              <w:right w:val="single" w:sz="4" w:space="0" w:color="auto"/>
            </w:tcBorders>
            <w:shd w:val="clear" w:color="auto" w:fill="auto"/>
            <w:noWrap/>
            <w:vAlign w:val="center"/>
            <w:hideMark/>
          </w:tcPr>
          <w:p w:rsidR="008A32CC" w:rsidRPr="008A32CC" w:rsidRDefault="008A32CC" w:rsidP="008A32CC">
            <w:pPr>
              <w:jc w:val="right"/>
              <w:rPr>
                <w:rFonts w:ascii="Cambria" w:hAnsi="Cambria"/>
                <w:sz w:val="18"/>
                <w:szCs w:val="18"/>
              </w:rPr>
            </w:pPr>
            <w:r w:rsidRPr="008A32CC">
              <w:rPr>
                <w:rFonts w:ascii="Cambria" w:hAnsi="Cambria"/>
                <w:sz w:val="18"/>
                <w:szCs w:val="18"/>
              </w:rPr>
              <w:t>9.235.000</w:t>
            </w:r>
          </w:p>
        </w:tc>
        <w:tc>
          <w:tcPr>
            <w:tcW w:w="515" w:type="dxa"/>
            <w:tcBorders>
              <w:top w:val="nil"/>
              <w:left w:val="nil"/>
              <w:bottom w:val="nil"/>
              <w:right w:val="single" w:sz="4" w:space="0" w:color="auto"/>
            </w:tcBorders>
            <w:shd w:val="clear" w:color="auto" w:fill="auto"/>
            <w:noWrap/>
            <w:vAlign w:val="center"/>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15"/>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4</w:t>
            </w:r>
          </w:p>
        </w:tc>
        <w:tc>
          <w:tcPr>
            <w:tcW w:w="4784" w:type="dxa"/>
            <w:tcBorders>
              <w:top w:val="nil"/>
              <w:left w:val="nil"/>
              <w:bottom w:val="nil"/>
              <w:right w:val="nil"/>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Penyusunan Pelaporan Keuangan bulanan/SPJ</w:t>
            </w:r>
          </w:p>
        </w:tc>
        <w:tc>
          <w:tcPr>
            <w:tcW w:w="1710" w:type="dxa"/>
            <w:tcBorders>
              <w:top w:val="nil"/>
              <w:left w:val="single" w:sz="4" w:space="0" w:color="auto"/>
              <w:bottom w:val="nil"/>
              <w:right w:val="single" w:sz="4" w:space="0" w:color="auto"/>
            </w:tcBorders>
            <w:shd w:val="clear" w:color="auto" w:fill="auto"/>
            <w:noWrap/>
            <w:vAlign w:val="center"/>
            <w:hideMark/>
          </w:tcPr>
          <w:p w:rsidR="008A32CC" w:rsidRPr="008A32CC" w:rsidRDefault="008A32CC" w:rsidP="008A32CC">
            <w:pPr>
              <w:jc w:val="right"/>
              <w:rPr>
                <w:rFonts w:ascii="Cambria" w:hAnsi="Cambria"/>
                <w:sz w:val="18"/>
                <w:szCs w:val="18"/>
              </w:rPr>
            </w:pPr>
            <w:r w:rsidRPr="008A32CC">
              <w:rPr>
                <w:rFonts w:ascii="Cambria" w:hAnsi="Cambria"/>
                <w:sz w:val="18"/>
                <w:szCs w:val="18"/>
              </w:rPr>
              <w:t>71.315.000</w:t>
            </w:r>
          </w:p>
        </w:tc>
        <w:tc>
          <w:tcPr>
            <w:tcW w:w="515" w:type="dxa"/>
            <w:tcBorders>
              <w:top w:val="nil"/>
              <w:left w:val="nil"/>
              <w:bottom w:val="nil"/>
              <w:right w:val="single" w:sz="4" w:space="0" w:color="auto"/>
            </w:tcBorders>
            <w:shd w:val="clear" w:color="auto" w:fill="auto"/>
            <w:noWrap/>
            <w:vAlign w:val="center"/>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00"/>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rPr>
                <w:rFonts w:ascii="Cambria" w:hAnsi="Cambria"/>
                <w:sz w:val="18"/>
                <w:szCs w:val="18"/>
              </w:rPr>
            </w:pPr>
          </w:p>
        </w:tc>
        <w:tc>
          <w:tcPr>
            <w:tcW w:w="4784" w:type="dxa"/>
            <w:tcBorders>
              <w:top w:val="nil"/>
              <w:left w:val="nil"/>
              <w:bottom w:val="nil"/>
              <w:right w:val="nil"/>
            </w:tcBorders>
            <w:shd w:val="clear" w:color="auto" w:fill="auto"/>
            <w:hideMark/>
          </w:tcPr>
          <w:p w:rsidR="008A32CC" w:rsidRPr="008A32CC" w:rsidRDefault="008A32CC" w:rsidP="008A32CC">
            <w:pPr>
              <w:rPr>
                <w:rFonts w:ascii="Cambria" w:hAnsi="Cambria"/>
                <w:sz w:val="18"/>
                <w:szCs w:val="18"/>
              </w:rPr>
            </w:pPr>
          </w:p>
        </w:tc>
        <w:tc>
          <w:tcPr>
            <w:tcW w:w="1710" w:type="dxa"/>
            <w:tcBorders>
              <w:top w:val="nil"/>
              <w:left w:val="single" w:sz="4" w:space="0" w:color="auto"/>
              <w:bottom w:val="nil"/>
              <w:right w:val="single" w:sz="4" w:space="0" w:color="auto"/>
            </w:tcBorders>
            <w:shd w:val="clear" w:color="auto" w:fill="auto"/>
            <w:noWrap/>
            <w:vAlign w:val="bottom"/>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515" w:type="dxa"/>
            <w:tcBorders>
              <w:top w:val="nil"/>
              <w:left w:val="nil"/>
              <w:bottom w:val="nil"/>
              <w:right w:val="single" w:sz="4" w:space="0" w:color="auto"/>
            </w:tcBorders>
            <w:shd w:val="clear" w:color="auto" w:fill="auto"/>
            <w:noWrap/>
            <w:vAlign w:val="center"/>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00"/>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b/>
                <w:bCs/>
                <w:sz w:val="18"/>
                <w:szCs w:val="18"/>
              </w:rPr>
            </w:pPr>
            <w:r w:rsidRPr="008A32CC">
              <w:rPr>
                <w:rFonts w:ascii="Cambria" w:hAnsi="Cambria"/>
                <w:b/>
                <w:bCs/>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b/>
                <w:bCs/>
                <w:sz w:val="18"/>
                <w:szCs w:val="18"/>
              </w:rPr>
            </w:pPr>
            <w:r w:rsidRPr="008A32CC">
              <w:rPr>
                <w:rFonts w:ascii="Cambria" w:hAnsi="Cambria"/>
                <w:b/>
                <w:bCs/>
                <w:sz w:val="18"/>
                <w:szCs w:val="18"/>
              </w:rPr>
              <w:t> </w:t>
            </w:r>
          </w:p>
        </w:tc>
        <w:tc>
          <w:tcPr>
            <w:tcW w:w="5208" w:type="dxa"/>
            <w:gridSpan w:val="2"/>
            <w:tcBorders>
              <w:top w:val="nil"/>
              <w:left w:val="nil"/>
              <w:bottom w:val="nil"/>
              <w:right w:val="nil"/>
            </w:tcBorders>
            <w:shd w:val="clear" w:color="auto" w:fill="auto"/>
            <w:noWrap/>
            <w:hideMark/>
          </w:tcPr>
          <w:p w:rsidR="008A32CC" w:rsidRPr="008A32CC" w:rsidRDefault="008A32CC" w:rsidP="008A32CC">
            <w:pPr>
              <w:rPr>
                <w:rFonts w:ascii="Cambria" w:hAnsi="Cambria"/>
                <w:b/>
                <w:bCs/>
                <w:sz w:val="18"/>
                <w:szCs w:val="18"/>
              </w:rPr>
            </w:pPr>
            <w:r w:rsidRPr="008A32CC">
              <w:rPr>
                <w:rFonts w:ascii="Cambria" w:hAnsi="Cambria"/>
                <w:b/>
                <w:bCs/>
                <w:sz w:val="18"/>
                <w:szCs w:val="18"/>
              </w:rPr>
              <w:t>Peningkatan Kualitas Pelayanan Publik</w:t>
            </w:r>
          </w:p>
        </w:tc>
        <w:tc>
          <w:tcPr>
            <w:tcW w:w="1710" w:type="dxa"/>
            <w:tcBorders>
              <w:top w:val="nil"/>
              <w:left w:val="single" w:sz="4" w:space="0" w:color="auto"/>
              <w:bottom w:val="nil"/>
              <w:right w:val="single" w:sz="4" w:space="0" w:color="auto"/>
            </w:tcBorders>
            <w:shd w:val="clear" w:color="auto" w:fill="auto"/>
            <w:noWrap/>
            <w:vAlign w:val="bottom"/>
            <w:hideMark/>
          </w:tcPr>
          <w:p w:rsidR="008A32CC" w:rsidRPr="008A32CC" w:rsidRDefault="008A32CC" w:rsidP="0052311D">
            <w:pPr>
              <w:jc w:val="right"/>
              <w:rPr>
                <w:rFonts w:ascii="Cambria" w:hAnsi="Cambria"/>
                <w:b/>
                <w:bCs/>
                <w:sz w:val="18"/>
                <w:szCs w:val="18"/>
              </w:rPr>
            </w:pPr>
            <w:r w:rsidRPr="008A32CC">
              <w:rPr>
                <w:rFonts w:ascii="Cambria" w:hAnsi="Cambria"/>
                <w:b/>
                <w:bCs/>
                <w:sz w:val="18"/>
                <w:szCs w:val="18"/>
              </w:rPr>
              <w:t> </w:t>
            </w:r>
            <w:r w:rsidR="0052311D">
              <w:rPr>
                <w:rFonts w:ascii="Cambria" w:hAnsi="Cambria"/>
                <w:b/>
                <w:bCs/>
                <w:sz w:val="18"/>
                <w:szCs w:val="18"/>
              </w:rPr>
              <w:t>2.845.112.300</w:t>
            </w:r>
          </w:p>
        </w:tc>
        <w:tc>
          <w:tcPr>
            <w:tcW w:w="515" w:type="dxa"/>
            <w:tcBorders>
              <w:top w:val="nil"/>
              <w:left w:val="nil"/>
              <w:bottom w:val="nil"/>
              <w:right w:val="single" w:sz="4" w:space="0" w:color="auto"/>
            </w:tcBorders>
            <w:shd w:val="clear" w:color="auto" w:fill="auto"/>
            <w:noWrap/>
            <w:vAlign w:val="center"/>
            <w:hideMark/>
          </w:tcPr>
          <w:p w:rsidR="008A32CC" w:rsidRPr="008A32CC" w:rsidRDefault="008A32CC" w:rsidP="008A32CC">
            <w:pPr>
              <w:jc w:val="center"/>
              <w:rPr>
                <w:rFonts w:ascii="Cambria" w:hAnsi="Cambria"/>
                <w:b/>
                <w:bCs/>
                <w:sz w:val="18"/>
                <w:szCs w:val="18"/>
              </w:rPr>
            </w:pPr>
            <w:r w:rsidRPr="008A32CC">
              <w:rPr>
                <w:rFonts w:ascii="Cambria" w:hAnsi="Cambria"/>
                <w:b/>
                <w:bCs/>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15"/>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1</w:t>
            </w:r>
          </w:p>
        </w:tc>
        <w:tc>
          <w:tcPr>
            <w:tcW w:w="4784" w:type="dxa"/>
            <w:tcBorders>
              <w:top w:val="nil"/>
              <w:left w:val="nil"/>
              <w:bottom w:val="nil"/>
              <w:right w:val="nil"/>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Pengelolaan data dan sistem informasi SKPD</w:t>
            </w:r>
          </w:p>
        </w:tc>
        <w:tc>
          <w:tcPr>
            <w:tcW w:w="1710" w:type="dxa"/>
            <w:tcBorders>
              <w:top w:val="nil"/>
              <w:left w:val="single" w:sz="4" w:space="0" w:color="auto"/>
              <w:bottom w:val="nil"/>
              <w:right w:val="single" w:sz="4" w:space="0" w:color="auto"/>
            </w:tcBorders>
            <w:shd w:val="clear" w:color="auto" w:fill="auto"/>
            <w:noWrap/>
            <w:vAlign w:val="center"/>
            <w:hideMark/>
          </w:tcPr>
          <w:p w:rsidR="008A32CC" w:rsidRPr="008A32CC" w:rsidRDefault="0052311D" w:rsidP="008A32CC">
            <w:pPr>
              <w:jc w:val="right"/>
              <w:rPr>
                <w:rFonts w:ascii="Cambria" w:hAnsi="Cambria"/>
                <w:sz w:val="18"/>
                <w:szCs w:val="18"/>
              </w:rPr>
            </w:pPr>
            <w:r>
              <w:rPr>
                <w:rFonts w:ascii="Cambria" w:hAnsi="Cambria"/>
                <w:sz w:val="18"/>
                <w:szCs w:val="18"/>
              </w:rPr>
              <w:t>920.452.500</w:t>
            </w:r>
          </w:p>
        </w:tc>
        <w:tc>
          <w:tcPr>
            <w:tcW w:w="515" w:type="dxa"/>
            <w:tcBorders>
              <w:top w:val="nil"/>
              <w:left w:val="nil"/>
              <w:bottom w:val="nil"/>
              <w:right w:val="single" w:sz="4" w:space="0" w:color="auto"/>
            </w:tcBorders>
            <w:shd w:val="clear" w:color="auto" w:fill="auto"/>
            <w:noWrap/>
            <w:vAlign w:val="center"/>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15"/>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2</w:t>
            </w:r>
          </w:p>
        </w:tc>
        <w:tc>
          <w:tcPr>
            <w:tcW w:w="4784" w:type="dxa"/>
            <w:tcBorders>
              <w:top w:val="nil"/>
              <w:left w:val="nil"/>
              <w:bottom w:val="nil"/>
              <w:right w:val="nil"/>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Penyusunan rencana strategis SKPD</w:t>
            </w:r>
          </w:p>
        </w:tc>
        <w:tc>
          <w:tcPr>
            <w:tcW w:w="1710" w:type="dxa"/>
            <w:tcBorders>
              <w:top w:val="nil"/>
              <w:left w:val="single" w:sz="4" w:space="0" w:color="auto"/>
              <w:bottom w:val="nil"/>
              <w:right w:val="single" w:sz="4" w:space="0" w:color="auto"/>
            </w:tcBorders>
            <w:shd w:val="clear" w:color="auto" w:fill="auto"/>
            <w:noWrap/>
            <w:vAlign w:val="center"/>
            <w:hideMark/>
          </w:tcPr>
          <w:p w:rsidR="008A32CC" w:rsidRPr="008A32CC" w:rsidRDefault="008A32CC" w:rsidP="008A32CC">
            <w:pPr>
              <w:jc w:val="right"/>
              <w:rPr>
                <w:rFonts w:ascii="Cambria" w:hAnsi="Cambria"/>
                <w:sz w:val="18"/>
                <w:szCs w:val="18"/>
              </w:rPr>
            </w:pPr>
            <w:r w:rsidRPr="008A32CC">
              <w:rPr>
                <w:rFonts w:ascii="Cambria" w:hAnsi="Cambria"/>
                <w:sz w:val="18"/>
                <w:szCs w:val="18"/>
              </w:rPr>
              <w:t>55.621.500</w:t>
            </w:r>
          </w:p>
        </w:tc>
        <w:tc>
          <w:tcPr>
            <w:tcW w:w="515" w:type="dxa"/>
            <w:tcBorders>
              <w:top w:val="nil"/>
              <w:left w:val="nil"/>
              <w:bottom w:val="nil"/>
              <w:right w:val="single" w:sz="4" w:space="0" w:color="auto"/>
            </w:tcBorders>
            <w:shd w:val="clear" w:color="auto" w:fill="auto"/>
            <w:noWrap/>
            <w:vAlign w:val="center"/>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45"/>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3</w:t>
            </w:r>
          </w:p>
        </w:tc>
        <w:tc>
          <w:tcPr>
            <w:tcW w:w="4784" w:type="dxa"/>
            <w:tcBorders>
              <w:top w:val="nil"/>
              <w:left w:val="nil"/>
              <w:bottom w:val="nil"/>
              <w:right w:val="nil"/>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Penyusunan rencana kerja SKPD</w:t>
            </w:r>
          </w:p>
        </w:tc>
        <w:tc>
          <w:tcPr>
            <w:tcW w:w="1710" w:type="dxa"/>
            <w:tcBorders>
              <w:top w:val="nil"/>
              <w:left w:val="single" w:sz="4" w:space="0" w:color="auto"/>
              <w:bottom w:val="nil"/>
              <w:right w:val="single" w:sz="4" w:space="0" w:color="auto"/>
            </w:tcBorders>
            <w:shd w:val="clear" w:color="auto" w:fill="auto"/>
            <w:noWrap/>
            <w:vAlign w:val="center"/>
            <w:hideMark/>
          </w:tcPr>
          <w:p w:rsidR="008A32CC" w:rsidRPr="008A32CC" w:rsidRDefault="008A32CC" w:rsidP="008A32CC">
            <w:pPr>
              <w:jc w:val="right"/>
              <w:rPr>
                <w:rFonts w:ascii="Cambria" w:hAnsi="Cambria"/>
                <w:sz w:val="18"/>
                <w:szCs w:val="18"/>
              </w:rPr>
            </w:pPr>
            <w:r w:rsidRPr="008A32CC">
              <w:rPr>
                <w:rFonts w:ascii="Cambria" w:hAnsi="Cambria"/>
                <w:sz w:val="18"/>
                <w:szCs w:val="18"/>
              </w:rPr>
              <w:t>263.608.300</w:t>
            </w:r>
          </w:p>
        </w:tc>
        <w:tc>
          <w:tcPr>
            <w:tcW w:w="515" w:type="dxa"/>
            <w:tcBorders>
              <w:top w:val="nil"/>
              <w:left w:val="nil"/>
              <w:bottom w:val="nil"/>
              <w:right w:val="single" w:sz="4" w:space="0" w:color="auto"/>
            </w:tcBorders>
            <w:shd w:val="clear" w:color="auto" w:fill="auto"/>
            <w:noWrap/>
            <w:vAlign w:val="center"/>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480"/>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4</w:t>
            </w:r>
          </w:p>
        </w:tc>
        <w:tc>
          <w:tcPr>
            <w:tcW w:w="4784" w:type="dxa"/>
            <w:tcBorders>
              <w:top w:val="nil"/>
              <w:left w:val="nil"/>
              <w:bottom w:val="nil"/>
              <w:right w:val="nil"/>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Monitoring, Evaluasi, dan pengendalian program kegiatan  SKPD</w:t>
            </w:r>
          </w:p>
        </w:tc>
        <w:tc>
          <w:tcPr>
            <w:tcW w:w="1710" w:type="dxa"/>
            <w:tcBorders>
              <w:top w:val="nil"/>
              <w:left w:val="single" w:sz="4" w:space="0" w:color="auto"/>
              <w:bottom w:val="nil"/>
              <w:right w:val="single" w:sz="4" w:space="0" w:color="auto"/>
            </w:tcBorders>
            <w:shd w:val="clear" w:color="auto" w:fill="auto"/>
            <w:noWrap/>
            <w:vAlign w:val="center"/>
            <w:hideMark/>
          </w:tcPr>
          <w:p w:rsidR="008A32CC" w:rsidRPr="008A32CC" w:rsidRDefault="008A32CC" w:rsidP="008A32CC">
            <w:pPr>
              <w:jc w:val="right"/>
              <w:rPr>
                <w:rFonts w:ascii="Cambria" w:hAnsi="Cambria"/>
                <w:sz w:val="18"/>
                <w:szCs w:val="18"/>
              </w:rPr>
            </w:pPr>
            <w:r w:rsidRPr="008A32CC">
              <w:rPr>
                <w:rFonts w:ascii="Cambria" w:hAnsi="Cambria"/>
                <w:sz w:val="18"/>
                <w:szCs w:val="18"/>
              </w:rPr>
              <w:t>194.230.000</w:t>
            </w:r>
          </w:p>
        </w:tc>
        <w:tc>
          <w:tcPr>
            <w:tcW w:w="515" w:type="dxa"/>
            <w:tcBorders>
              <w:top w:val="nil"/>
              <w:left w:val="nil"/>
              <w:bottom w:val="nil"/>
              <w:right w:val="single" w:sz="4" w:space="0" w:color="auto"/>
            </w:tcBorders>
            <w:shd w:val="clear" w:color="auto" w:fill="auto"/>
            <w:noWrap/>
            <w:vAlign w:val="center"/>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00"/>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5</w:t>
            </w:r>
          </w:p>
        </w:tc>
        <w:tc>
          <w:tcPr>
            <w:tcW w:w="4784" w:type="dxa"/>
            <w:tcBorders>
              <w:top w:val="nil"/>
              <w:left w:val="nil"/>
              <w:bottom w:val="nil"/>
              <w:right w:val="nil"/>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Penyelenggaraan Forum SKPD</w:t>
            </w:r>
          </w:p>
        </w:tc>
        <w:tc>
          <w:tcPr>
            <w:tcW w:w="1710" w:type="dxa"/>
            <w:tcBorders>
              <w:top w:val="nil"/>
              <w:left w:val="single" w:sz="4" w:space="0" w:color="auto"/>
              <w:bottom w:val="nil"/>
              <w:right w:val="single" w:sz="4" w:space="0" w:color="auto"/>
            </w:tcBorders>
            <w:shd w:val="clear" w:color="auto" w:fill="auto"/>
            <w:noWrap/>
            <w:vAlign w:val="center"/>
            <w:hideMark/>
          </w:tcPr>
          <w:p w:rsidR="008A32CC" w:rsidRPr="008A32CC" w:rsidRDefault="008A32CC" w:rsidP="008A32CC">
            <w:pPr>
              <w:jc w:val="right"/>
              <w:rPr>
                <w:rFonts w:ascii="Cambria" w:hAnsi="Cambria"/>
                <w:sz w:val="18"/>
                <w:szCs w:val="18"/>
              </w:rPr>
            </w:pPr>
            <w:r w:rsidRPr="008A32CC">
              <w:rPr>
                <w:rFonts w:ascii="Cambria" w:hAnsi="Cambria"/>
                <w:sz w:val="18"/>
                <w:szCs w:val="18"/>
              </w:rPr>
              <w:t>11.200.000</w:t>
            </w:r>
          </w:p>
        </w:tc>
        <w:tc>
          <w:tcPr>
            <w:tcW w:w="515" w:type="dxa"/>
            <w:tcBorders>
              <w:top w:val="nil"/>
              <w:left w:val="nil"/>
              <w:bottom w:val="nil"/>
              <w:right w:val="single" w:sz="4" w:space="0" w:color="auto"/>
            </w:tcBorders>
            <w:shd w:val="clear" w:color="auto" w:fill="auto"/>
            <w:noWrap/>
            <w:vAlign w:val="center"/>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300"/>
        </w:trPr>
        <w:tc>
          <w:tcPr>
            <w:tcW w:w="471" w:type="dxa"/>
            <w:tcBorders>
              <w:top w:val="nil"/>
              <w:left w:val="single" w:sz="4" w:space="0" w:color="auto"/>
              <w:bottom w:val="nil"/>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nil"/>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nil"/>
              <w:right w:val="nil"/>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6</w:t>
            </w:r>
          </w:p>
        </w:tc>
        <w:tc>
          <w:tcPr>
            <w:tcW w:w="4784" w:type="dxa"/>
            <w:tcBorders>
              <w:top w:val="nil"/>
              <w:left w:val="nil"/>
              <w:bottom w:val="nil"/>
              <w:right w:val="nil"/>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Evaluasi Standar Pelayanan Minimal (SPM) SKPD</w:t>
            </w:r>
          </w:p>
        </w:tc>
        <w:tc>
          <w:tcPr>
            <w:tcW w:w="1710" w:type="dxa"/>
            <w:tcBorders>
              <w:top w:val="nil"/>
              <w:left w:val="single" w:sz="4" w:space="0" w:color="auto"/>
              <w:bottom w:val="nil"/>
              <w:right w:val="single" w:sz="4" w:space="0" w:color="auto"/>
            </w:tcBorders>
            <w:shd w:val="clear" w:color="auto" w:fill="auto"/>
            <w:noWrap/>
            <w:vAlign w:val="center"/>
            <w:hideMark/>
          </w:tcPr>
          <w:p w:rsidR="008A32CC" w:rsidRPr="008A32CC" w:rsidRDefault="008A32CC" w:rsidP="008A32CC">
            <w:pPr>
              <w:jc w:val="right"/>
              <w:rPr>
                <w:rFonts w:ascii="Cambria" w:hAnsi="Cambria"/>
                <w:sz w:val="18"/>
                <w:szCs w:val="18"/>
              </w:rPr>
            </w:pPr>
            <w:r w:rsidRPr="008A32CC">
              <w:rPr>
                <w:rFonts w:ascii="Cambria" w:hAnsi="Cambria"/>
                <w:sz w:val="18"/>
                <w:szCs w:val="18"/>
              </w:rPr>
              <w:t>1.400.000.000</w:t>
            </w:r>
          </w:p>
        </w:tc>
        <w:tc>
          <w:tcPr>
            <w:tcW w:w="515" w:type="dxa"/>
            <w:tcBorders>
              <w:top w:val="nil"/>
              <w:left w:val="nil"/>
              <w:bottom w:val="nil"/>
              <w:right w:val="single" w:sz="4" w:space="0" w:color="auto"/>
            </w:tcBorders>
            <w:shd w:val="clear" w:color="auto" w:fill="auto"/>
            <w:noWrap/>
            <w:vAlign w:val="center"/>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r w:rsidR="008A32CC" w:rsidRPr="008A32CC" w:rsidTr="00CD56F4">
        <w:trPr>
          <w:trHeight w:val="105"/>
        </w:trPr>
        <w:tc>
          <w:tcPr>
            <w:tcW w:w="471" w:type="dxa"/>
            <w:tcBorders>
              <w:top w:val="nil"/>
              <w:left w:val="single" w:sz="4" w:space="0" w:color="auto"/>
              <w:bottom w:val="single" w:sz="4" w:space="0" w:color="auto"/>
              <w:right w:val="single" w:sz="4" w:space="0" w:color="auto"/>
            </w:tcBorders>
            <w:shd w:val="clear" w:color="auto" w:fill="auto"/>
            <w:noWrap/>
            <w:hideMark/>
          </w:tcPr>
          <w:p w:rsidR="008A32CC" w:rsidRPr="008A32CC" w:rsidRDefault="008A32CC" w:rsidP="008A32CC">
            <w:pPr>
              <w:jc w:val="center"/>
              <w:rPr>
                <w:rFonts w:ascii="Cambria" w:hAnsi="Cambria"/>
                <w:sz w:val="18"/>
                <w:szCs w:val="18"/>
              </w:rPr>
            </w:pPr>
            <w:r w:rsidRPr="008A32CC">
              <w:rPr>
                <w:rFonts w:ascii="Cambria" w:hAnsi="Cambria"/>
                <w:sz w:val="18"/>
                <w:szCs w:val="18"/>
              </w:rPr>
              <w:t> </w:t>
            </w:r>
          </w:p>
        </w:tc>
        <w:tc>
          <w:tcPr>
            <w:tcW w:w="1355" w:type="dxa"/>
            <w:tcBorders>
              <w:top w:val="nil"/>
              <w:left w:val="nil"/>
              <w:bottom w:val="single" w:sz="4" w:space="0" w:color="auto"/>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24" w:type="dxa"/>
            <w:tcBorders>
              <w:top w:val="nil"/>
              <w:left w:val="nil"/>
              <w:bottom w:val="single" w:sz="4" w:space="0" w:color="auto"/>
              <w:right w:val="nil"/>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4784" w:type="dxa"/>
            <w:tcBorders>
              <w:top w:val="nil"/>
              <w:left w:val="nil"/>
              <w:bottom w:val="single" w:sz="4" w:space="0" w:color="auto"/>
              <w:right w:val="single" w:sz="4" w:space="0" w:color="auto"/>
            </w:tcBorders>
            <w:shd w:val="clear" w:color="auto" w:fill="auto"/>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1710" w:type="dxa"/>
            <w:tcBorders>
              <w:top w:val="nil"/>
              <w:left w:val="nil"/>
              <w:bottom w:val="single" w:sz="4" w:space="0" w:color="auto"/>
              <w:right w:val="single" w:sz="4" w:space="0" w:color="auto"/>
            </w:tcBorders>
            <w:shd w:val="clear" w:color="auto" w:fill="auto"/>
            <w:noWrap/>
            <w:hideMark/>
          </w:tcPr>
          <w:p w:rsidR="008A32CC" w:rsidRPr="008A32CC" w:rsidRDefault="008A32CC" w:rsidP="008A32CC">
            <w:pPr>
              <w:jc w:val="right"/>
              <w:rPr>
                <w:rFonts w:ascii="Cambria" w:hAnsi="Cambria"/>
                <w:sz w:val="18"/>
                <w:szCs w:val="18"/>
              </w:rPr>
            </w:pPr>
            <w:r w:rsidRPr="008A32CC">
              <w:rPr>
                <w:rFonts w:ascii="Cambria" w:hAnsi="Cambria"/>
                <w:sz w:val="18"/>
                <w:szCs w:val="18"/>
              </w:rPr>
              <w:t> </w:t>
            </w:r>
          </w:p>
        </w:tc>
        <w:tc>
          <w:tcPr>
            <w:tcW w:w="515" w:type="dxa"/>
            <w:tcBorders>
              <w:top w:val="nil"/>
              <w:left w:val="nil"/>
              <w:bottom w:val="single" w:sz="4" w:space="0" w:color="auto"/>
              <w:right w:val="single" w:sz="4" w:space="0" w:color="auto"/>
            </w:tcBorders>
            <w:shd w:val="clear" w:color="auto" w:fill="auto"/>
            <w:noWrap/>
            <w:hideMark/>
          </w:tcPr>
          <w:p w:rsidR="008A32CC" w:rsidRPr="008A32CC" w:rsidRDefault="008A32CC" w:rsidP="008A32CC">
            <w:pPr>
              <w:rPr>
                <w:rFonts w:ascii="Cambria" w:hAnsi="Cambria"/>
                <w:sz w:val="18"/>
                <w:szCs w:val="18"/>
              </w:rPr>
            </w:pPr>
            <w:r w:rsidRPr="008A32CC">
              <w:rPr>
                <w:rFonts w:ascii="Cambria" w:hAnsi="Cambria"/>
                <w:sz w:val="18"/>
                <w:szCs w:val="18"/>
              </w:rPr>
              <w:t> </w:t>
            </w:r>
          </w:p>
        </w:tc>
        <w:tc>
          <w:tcPr>
            <w:tcW w:w="236"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c>
          <w:tcPr>
            <w:tcW w:w="222" w:type="dxa"/>
            <w:vAlign w:val="center"/>
            <w:hideMark/>
          </w:tcPr>
          <w:p w:rsidR="008A32CC" w:rsidRPr="008A32CC" w:rsidRDefault="008A32CC" w:rsidP="008A32CC">
            <w:pPr>
              <w:rPr>
                <w:sz w:val="20"/>
                <w:szCs w:val="20"/>
              </w:rPr>
            </w:pPr>
          </w:p>
        </w:tc>
      </w:tr>
    </w:tbl>
    <w:p w:rsidR="008A32CC" w:rsidRPr="008A32CC" w:rsidRDefault="008A32CC" w:rsidP="001E5E66">
      <w:pPr>
        <w:spacing w:line="360" w:lineRule="auto"/>
        <w:jc w:val="both"/>
        <w:rPr>
          <w:rFonts w:ascii="Cambria" w:hAnsi="Cambria"/>
        </w:rPr>
      </w:pPr>
    </w:p>
    <w:p w:rsidR="001E5E66" w:rsidRDefault="001E5E66" w:rsidP="001E5E66">
      <w:pPr>
        <w:spacing w:line="360" w:lineRule="auto"/>
        <w:jc w:val="both"/>
        <w:rPr>
          <w:rFonts w:ascii="Cambria" w:hAnsi="Cambria"/>
          <w:lang w:val="id-ID"/>
        </w:rPr>
      </w:pPr>
    </w:p>
    <w:p w:rsidR="003F3AA8" w:rsidRPr="001E5E66" w:rsidRDefault="00673C47" w:rsidP="00673C47">
      <w:pPr>
        <w:spacing w:line="360" w:lineRule="auto"/>
        <w:jc w:val="center"/>
        <w:rPr>
          <w:rFonts w:ascii="Cambria" w:hAnsi="Cambria"/>
          <w:b/>
        </w:rPr>
      </w:pPr>
      <w:r w:rsidRPr="001E5E66">
        <w:rPr>
          <w:rFonts w:ascii="Cambria" w:hAnsi="Cambria"/>
          <w:b/>
        </w:rPr>
        <w:lastRenderedPageBreak/>
        <w:t>BAB IV</w:t>
      </w:r>
    </w:p>
    <w:p w:rsidR="00673C47" w:rsidRPr="001E5E66" w:rsidRDefault="00673C47" w:rsidP="00673C47">
      <w:pPr>
        <w:spacing w:line="360" w:lineRule="auto"/>
        <w:jc w:val="center"/>
        <w:rPr>
          <w:rFonts w:ascii="Cambria" w:hAnsi="Cambria"/>
          <w:b/>
        </w:rPr>
      </w:pPr>
      <w:r w:rsidRPr="001E5E66">
        <w:rPr>
          <w:rFonts w:ascii="Cambria" w:hAnsi="Cambria"/>
          <w:b/>
        </w:rPr>
        <w:t>PENUTUP</w:t>
      </w:r>
    </w:p>
    <w:p w:rsidR="00673C47" w:rsidRPr="006D039B" w:rsidRDefault="00673C47" w:rsidP="00D92792">
      <w:pPr>
        <w:spacing w:line="360" w:lineRule="auto"/>
        <w:jc w:val="both"/>
        <w:rPr>
          <w:rFonts w:ascii="Cambria" w:hAnsi="Cambria"/>
        </w:rPr>
      </w:pPr>
    </w:p>
    <w:p w:rsidR="00673C47" w:rsidRDefault="00673C47" w:rsidP="00D92792">
      <w:pPr>
        <w:spacing w:line="360" w:lineRule="auto"/>
        <w:jc w:val="both"/>
        <w:rPr>
          <w:rFonts w:ascii="Cambria" w:hAnsi="Cambria"/>
        </w:rPr>
      </w:pPr>
    </w:p>
    <w:p w:rsidR="003C39B9" w:rsidRDefault="00673C47" w:rsidP="003C39B9">
      <w:pPr>
        <w:spacing w:line="360" w:lineRule="auto"/>
        <w:ind w:firstLine="900"/>
        <w:jc w:val="both"/>
        <w:rPr>
          <w:rFonts w:ascii="Cambria" w:hAnsi="Cambria" w:cs="Cambria"/>
          <w:lang w:val="sv-SE"/>
        </w:rPr>
      </w:pPr>
      <w:r w:rsidRPr="006D039B">
        <w:rPr>
          <w:rFonts w:ascii="Cambria" w:hAnsi="Cambria" w:cs="Cambria"/>
          <w:lang w:val="sv-SE"/>
        </w:rPr>
        <w:t xml:space="preserve">Dengan adanya </w:t>
      </w:r>
      <w:r w:rsidR="00A13D22">
        <w:rPr>
          <w:rFonts w:ascii="Cambria" w:hAnsi="Cambria" w:cs="Cambria"/>
          <w:lang w:val="sv-SE"/>
        </w:rPr>
        <w:t>Perubahan Rencana Kerja Dinas Pendidikan, Pemuda, dan Olahraga</w:t>
      </w:r>
      <w:r w:rsidRPr="006D039B">
        <w:rPr>
          <w:rFonts w:ascii="Cambria" w:hAnsi="Cambria" w:cs="Cambria"/>
          <w:lang w:val="sv-SE"/>
        </w:rPr>
        <w:t xml:space="preserve"> diharapkan prioritas </w:t>
      </w:r>
      <w:r w:rsidR="007065D8" w:rsidRPr="006D039B">
        <w:rPr>
          <w:rFonts w:ascii="Cambria" w:hAnsi="Cambria" w:cs="Cambria"/>
          <w:lang w:val="sv-SE"/>
        </w:rPr>
        <w:t>program dan kegiatan</w:t>
      </w:r>
      <w:r w:rsidRPr="006D039B">
        <w:rPr>
          <w:rFonts w:ascii="Cambria" w:hAnsi="Cambria" w:cs="Cambria"/>
          <w:lang w:val="sv-SE"/>
        </w:rPr>
        <w:t xml:space="preserve"> sebagai penjabaran </w:t>
      </w:r>
      <w:r w:rsidR="003C39B9">
        <w:rPr>
          <w:rFonts w:ascii="Cambria" w:hAnsi="Cambria" w:cs="Cambria"/>
          <w:lang w:val="sv-SE"/>
        </w:rPr>
        <w:t xml:space="preserve"> dari Rencana Strategis (</w:t>
      </w:r>
      <w:r w:rsidR="00CC5392">
        <w:rPr>
          <w:rFonts w:ascii="Cambria" w:hAnsi="Cambria" w:cs="Cambria"/>
          <w:lang w:val="sv-SE"/>
        </w:rPr>
        <w:t>Renstra</w:t>
      </w:r>
      <w:r w:rsidR="003C39B9">
        <w:rPr>
          <w:rFonts w:ascii="Cambria" w:hAnsi="Cambria" w:cs="Cambria"/>
          <w:lang w:val="sv-SE"/>
        </w:rPr>
        <w:t xml:space="preserve">) </w:t>
      </w:r>
      <w:r w:rsidR="00097E30">
        <w:rPr>
          <w:rFonts w:ascii="Cambria" w:hAnsi="Cambria" w:cs="Cambria"/>
        </w:rPr>
        <w:t>Dinas Pendidikan</w:t>
      </w:r>
      <w:r w:rsidR="005A0820">
        <w:rPr>
          <w:rFonts w:ascii="Cambria" w:hAnsi="Cambria" w:cs="Cambria"/>
          <w:lang w:val="id-ID"/>
        </w:rPr>
        <w:t>,</w:t>
      </w:r>
      <w:r w:rsidR="00097E30">
        <w:rPr>
          <w:rFonts w:ascii="Cambria" w:hAnsi="Cambria" w:cs="Cambria"/>
        </w:rPr>
        <w:t xml:space="preserve"> Pemuda</w:t>
      </w:r>
      <w:r w:rsidR="005A0820">
        <w:rPr>
          <w:rFonts w:ascii="Cambria" w:hAnsi="Cambria" w:cs="Cambria"/>
          <w:lang w:val="id-ID"/>
        </w:rPr>
        <w:t>,</w:t>
      </w:r>
      <w:r w:rsidR="00097E30">
        <w:rPr>
          <w:rFonts w:ascii="Cambria" w:hAnsi="Cambria" w:cs="Cambria"/>
        </w:rPr>
        <w:t xml:space="preserve"> dan Olahraga </w:t>
      </w:r>
      <w:r w:rsidR="00E9165B">
        <w:rPr>
          <w:rFonts w:ascii="Cambria" w:hAnsi="Cambria" w:cs="Cambria"/>
          <w:lang w:val="id-ID"/>
        </w:rPr>
        <w:t>T</w:t>
      </w:r>
      <w:r w:rsidR="008210E6">
        <w:rPr>
          <w:rFonts w:ascii="Cambria" w:hAnsi="Cambria" w:cs="Cambria"/>
        </w:rPr>
        <w:t>ahun</w:t>
      </w:r>
      <w:r w:rsidR="00397613">
        <w:rPr>
          <w:rFonts w:ascii="Cambria" w:hAnsi="Cambria" w:cs="Cambria"/>
        </w:rPr>
        <w:t xml:space="preserve"> 2010–</w:t>
      </w:r>
      <w:r w:rsidR="003C39B9">
        <w:rPr>
          <w:rFonts w:ascii="Cambria" w:hAnsi="Cambria" w:cs="Cambria"/>
        </w:rPr>
        <w:t xml:space="preserve">2015 </w:t>
      </w:r>
      <w:r w:rsidRPr="006D039B">
        <w:rPr>
          <w:rFonts w:ascii="Cambria" w:hAnsi="Cambria" w:cs="Cambria"/>
          <w:lang w:val="sv-SE"/>
        </w:rPr>
        <w:t>dapat lebih terkoordinasi, terintegerasi dan sine</w:t>
      </w:r>
      <w:r w:rsidR="003C39B9">
        <w:rPr>
          <w:rFonts w:ascii="Cambria" w:hAnsi="Cambria" w:cs="Cambria"/>
          <w:lang w:val="sv-SE"/>
        </w:rPr>
        <w:t>r</w:t>
      </w:r>
      <w:r w:rsidRPr="006D039B">
        <w:rPr>
          <w:rFonts w:ascii="Cambria" w:hAnsi="Cambria" w:cs="Cambria"/>
          <w:lang w:val="sv-SE"/>
        </w:rPr>
        <w:t xml:space="preserve">gis dalam pencapaian sasaran yang telah ditetapkan. </w:t>
      </w:r>
      <w:r w:rsidR="003C39B9">
        <w:rPr>
          <w:rFonts w:ascii="Cambria" w:hAnsi="Cambria" w:cs="Cambria"/>
          <w:lang w:val="sv-SE"/>
        </w:rPr>
        <w:t xml:space="preserve">Selain itu </w:t>
      </w:r>
      <w:r w:rsidR="002C30E3">
        <w:rPr>
          <w:rFonts w:ascii="Cambria" w:hAnsi="Cambria" w:cs="Cambria"/>
          <w:lang w:val="sv-SE"/>
        </w:rPr>
        <w:t xml:space="preserve">Perubahan </w:t>
      </w:r>
      <w:r w:rsidR="00CC5392">
        <w:rPr>
          <w:rFonts w:ascii="Cambria" w:hAnsi="Cambria" w:cs="Cambria"/>
          <w:lang w:val="sv-SE"/>
        </w:rPr>
        <w:t>Renja</w:t>
      </w:r>
      <w:r w:rsidR="003C39B9">
        <w:rPr>
          <w:rFonts w:ascii="Cambria" w:hAnsi="Cambria" w:cs="Cambria"/>
          <w:lang w:val="sv-SE"/>
        </w:rPr>
        <w:t xml:space="preserve"> </w:t>
      </w:r>
      <w:r w:rsidR="00097E30">
        <w:rPr>
          <w:rFonts w:ascii="Cambria" w:hAnsi="Cambria" w:cs="Cambria"/>
        </w:rPr>
        <w:t>Dinas Pendidikan</w:t>
      </w:r>
      <w:r w:rsidR="005A0820">
        <w:rPr>
          <w:rFonts w:ascii="Cambria" w:hAnsi="Cambria" w:cs="Cambria"/>
          <w:lang w:val="id-ID"/>
        </w:rPr>
        <w:t>,</w:t>
      </w:r>
      <w:r w:rsidR="00097E30">
        <w:rPr>
          <w:rFonts w:ascii="Cambria" w:hAnsi="Cambria" w:cs="Cambria"/>
        </w:rPr>
        <w:t xml:space="preserve"> Pemuda</w:t>
      </w:r>
      <w:r w:rsidR="005A0820">
        <w:rPr>
          <w:rFonts w:ascii="Cambria" w:hAnsi="Cambria" w:cs="Cambria"/>
          <w:lang w:val="id-ID"/>
        </w:rPr>
        <w:t>,</w:t>
      </w:r>
      <w:r w:rsidR="00097E30">
        <w:rPr>
          <w:rFonts w:ascii="Cambria" w:hAnsi="Cambria" w:cs="Cambria"/>
        </w:rPr>
        <w:t xml:space="preserve"> dan Olahraga </w:t>
      </w:r>
      <w:r w:rsidR="003C39B9">
        <w:rPr>
          <w:rFonts w:ascii="Cambria" w:hAnsi="Cambria" w:cs="Cambria"/>
        </w:rPr>
        <w:t xml:space="preserve">ini juga sebagai tindak lanjut dari </w:t>
      </w:r>
      <w:r w:rsidR="002C30E3">
        <w:rPr>
          <w:rFonts w:ascii="Cambria" w:hAnsi="Cambria" w:cs="Cambria"/>
        </w:rPr>
        <w:t xml:space="preserve">Perubahan </w:t>
      </w:r>
      <w:r w:rsidR="003C39B9">
        <w:rPr>
          <w:rFonts w:ascii="Cambria" w:hAnsi="Cambria" w:cs="Cambria"/>
        </w:rPr>
        <w:t xml:space="preserve">Rencana Kerja Pembangunan Daerah (RKPD) </w:t>
      </w:r>
      <w:r w:rsidR="00C47DEC">
        <w:rPr>
          <w:rFonts w:ascii="Cambria" w:hAnsi="Cambria" w:cs="Cambria"/>
        </w:rPr>
        <w:t xml:space="preserve">Kabupaten Gunungkidul </w:t>
      </w:r>
      <w:r w:rsidR="00E9165B">
        <w:rPr>
          <w:rFonts w:ascii="Cambria" w:hAnsi="Cambria" w:cs="Cambria"/>
          <w:lang w:val="id-ID"/>
        </w:rPr>
        <w:t>T</w:t>
      </w:r>
      <w:r w:rsidR="008210E6">
        <w:rPr>
          <w:rFonts w:ascii="Cambria" w:hAnsi="Cambria" w:cs="Cambria"/>
        </w:rPr>
        <w:t>ahun</w:t>
      </w:r>
      <w:r w:rsidR="00C47DEC">
        <w:rPr>
          <w:rFonts w:ascii="Cambria" w:hAnsi="Cambria" w:cs="Cambria"/>
        </w:rPr>
        <w:t xml:space="preserve"> 201</w:t>
      </w:r>
      <w:r w:rsidR="008A32CC">
        <w:rPr>
          <w:rFonts w:ascii="Cambria" w:hAnsi="Cambria" w:cs="Cambria"/>
        </w:rPr>
        <w:t>5</w:t>
      </w:r>
      <w:r w:rsidR="003C39B9">
        <w:rPr>
          <w:rFonts w:ascii="Cambria" w:hAnsi="Cambria" w:cs="Cambria"/>
        </w:rPr>
        <w:t xml:space="preserve"> yang telah ditetapkan dalam </w:t>
      </w:r>
      <w:r w:rsidR="005C7D9D">
        <w:rPr>
          <w:rFonts w:ascii="Cambria" w:hAnsi="Cambria" w:cs="Cambria"/>
          <w:lang w:val="id-ID"/>
        </w:rPr>
        <w:t xml:space="preserve">Peraturan Bupati Gunungkidul Nomor </w:t>
      </w:r>
      <w:r w:rsidR="007B2E0B">
        <w:rPr>
          <w:rFonts w:ascii="Cambria" w:hAnsi="Cambria" w:cs="Cambria"/>
          <w:color w:val="FF0000"/>
        </w:rPr>
        <w:t>41</w:t>
      </w:r>
      <w:r w:rsidR="005C7D9D">
        <w:rPr>
          <w:rFonts w:ascii="Cambria" w:hAnsi="Cambria" w:cs="Cambria"/>
          <w:lang w:val="id-ID"/>
        </w:rPr>
        <w:t xml:space="preserve"> </w:t>
      </w:r>
      <w:r w:rsidR="00E9165B">
        <w:rPr>
          <w:rFonts w:ascii="Cambria" w:hAnsi="Cambria" w:cs="Cambria"/>
          <w:lang w:val="id-ID"/>
        </w:rPr>
        <w:t>T</w:t>
      </w:r>
      <w:r w:rsidR="008210E6">
        <w:rPr>
          <w:rFonts w:ascii="Cambria" w:hAnsi="Cambria" w:cs="Cambria"/>
          <w:lang w:val="id-ID"/>
        </w:rPr>
        <w:t>ahun</w:t>
      </w:r>
      <w:r w:rsidR="005C7D9D">
        <w:rPr>
          <w:rFonts w:ascii="Cambria" w:hAnsi="Cambria" w:cs="Cambria"/>
          <w:lang w:val="id-ID"/>
        </w:rPr>
        <w:t xml:space="preserve"> </w:t>
      </w:r>
      <w:r w:rsidR="008A32CC">
        <w:rPr>
          <w:rFonts w:ascii="Cambria" w:hAnsi="Cambria" w:cs="Cambria"/>
        </w:rPr>
        <w:t>201</w:t>
      </w:r>
      <w:r w:rsidR="007B2E0B">
        <w:rPr>
          <w:rFonts w:ascii="Cambria" w:hAnsi="Cambria" w:cs="Cambria"/>
        </w:rPr>
        <w:t>5</w:t>
      </w:r>
      <w:r w:rsidRPr="006D039B">
        <w:rPr>
          <w:rFonts w:ascii="Cambria" w:hAnsi="Cambria" w:cs="Cambria"/>
          <w:lang w:val="sv-SE"/>
        </w:rPr>
        <w:t>.</w:t>
      </w:r>
    </w:p>
    <w:p w:rsidR="00673C47" w:rsidRDefault="003C39B9" w:rsidP="003C39B9">
      <w:pPr>
        <w:spacing w:line="360" w:lineRule="auto"/>
        <w:ind w:firstLine="900"/>
        <w:jc w:val="both"/>
        <w:rPr>
          <w:rFonts w:ascii="Cambria" w:hAnsi="Cambria" w:cs="Cambria"/>
        </w:rPr>
      </w:pPr>
      <w:r>
        <w:rPr>
          <w:rFonts w:ascii="Cambria" w:hAnsi="Cambria" w:cs="Cambria"/>
          <w:lang w:val="sv-SE"/>
        </w:rPr>
        <w:t xml:space="preserve">Pada </w:t>
      </w:r>
      <w:r w:rsidR="00E9165B">
        <w:rPr>
          <w:rFonts w:ascii="Cambria" w:hAnsi="Cambria" w:cs="Cambria"/>
          <w:lang w:val="id-ID"/>
        </w:rPr>
        <w:t>t</w:t>
      </w:r>
      <w:r w:rsidR="008210E6">
        <w:rPr>
          <w:rFonts w:ascii="Cambria" w:hAnsi="Cambria" w:cs="Cambria"/>
          <w:lang w:val="sv-SE"/>
        </w:rPr>
        <w:t>ahun</w:t>
      </w:r>
      <w:r>
        <w:rPr>
          <w:rFonts w:ascii="Cambria" w:hAnsi="Cambria" w:cs="Cambria"/>
          <w:lang w:val="sv-SE"/>
        </w:rPr>
        <w:t xml:space="preserve"> 201</w:t>
      </w:r>
      <w:r w:rsidR="008A32CC">
        <w:rPr>
          <w:rFonts w:ascii="Cambria" w:hAnsi="Cambria" w:cs="Cambria"/>
        </w:rPr>
        <w:t>5</w:t>
      </w:r>
      <w:r>
        <w:rPr>
          <w:rFonts w:ascii="Cambria" w:hAnsi="Cambria" w:cs="Cambria"/>
          <w:lang w:val="sv-SE"/>
        </w:rPr>
        <w:t xml:space="preserve"> </w:t>
      </w:r>
      <w:r w:rsidR="00CC5392">
        <w:rPr>
          <w:rFonts w:ascii="Cambria" w:hAnsi="Cambria" w:cs="Cambria"/>
        </w:rPr>
        <w:t>Dinas Pendidikan</w:t>
      </w:r>
      <w:r w:rsidR="005A0820">
        <w:rPr>
          <w:rFonts w:ascii="Cambria" w:hAnsi="Cambria" w:cs="Cambria"/>
          <w:lang w:val="id-ID"/>
        </w:rPr>
        <w:t>,</w:t>
      </w:r>
      <w:r w:rsidR="00CC5392">
        <w:rPr>
          <w:rFonts w:ascii="Cambria" w:hAnsi="Cambria" w:cs="Cambria"/>
        </w:rPr>
        <w:t xml:space="preserve"> Pemuda</w:t>
      </w:r>
      <w:r w:rsidR="005A0820">
        <w:rPr>
          <w:rFonts w:ascii="Cambria" w:hAnsi="Cambria" w:cs="Cambria"/>
          <w:lang w:val="id-ID"/>
        </w:rPr>
        <w:t>,</w:t>
      </w:r>
      <w:r w:rsidR="00CC5392">
        <w:rPr>
          <w:rFonts w:ascii="Cambria" w:hAnsi="Cambria" w:cs="Cambria"/>
        </w:rPr>
        <w:t xml:space="preserve"> dan Olahraga</w:t>
      </w:r>
      <w:r>
        <w:rPr>
          <w:rFonts w:ascii="Cambria" w:hAnsi="Cambria" w:cs="Cambria"/>
        </w:rPr>
        <w:t xml:space="preserve"> merencanakan untuk melaksanakan 1</w:t>
      </w:r>
      <w:r w:rsidR="005C7D9D">
        <w:rPr>
          <w:rFonts w:ascii="Cambria" w:hAnsi="Cambria" w:cs="Cambria"/>
          <w:lang w:val="id-ID"/>
        </w:rPr>
        <w:t>7</w:t>
      </w:r>
      <w:r>
        <w:rPr>
          <w:rFonts w:ascii="Cambria" w:hAnsi="Cambria" w:cs="Cambria"/>
        </w:rPr>
        <w:t xml:space="preserve"> program dengan </w:t>
      </w:r>
      <w:r w:rsidR="00B2765B">
        <w:rPr>
          <w:rFonts w:ascii="Cambria" w:hAnsi="Cambria" w:cs="Cambria"/>
        </w:rPr>
        <w:t>15</w:t>
      </w:r>
      <w:r w:rsidR="008A32CC">
        <w:rPr>
          <w:rFonts w:ascii="Cambria" w:hAnsi="Cambria" w:cs="Cambria"/>
        </w:rPr>
        <w:t>9</w:t>
      </w:r>
      <w:r>
        <w:rPr>
          <w:rFonts w:ascii="Cambria" w:hAnsi="Cambria" w:cs="Cambria"/>
        </w:rPr>
        <w:t xml:space="preserve"> kegiatan. Selanjutnya </w:t>
      </w:r>
      <w:r w:rsidR="00A13D22">
        <w:rPr>
          <w:rFonts w:ascii="Cambria" w:hAnsi="Cambria" w:cs="Cambria"/>
        </w:rPr>
        <w:t>Perubahan Rencana Kerja Dinas Pendidikan, Pemuda, dan Olahraga</w:t>
      </w:r>
      <w:r w:rsidR="00097E30">
        <w:rPr>
          <w:rFonts w:ascii="Cambria" w:hAnsi="Cambria" w:cs="Cambria"/>
        </w:rPr>
        <w:t xml:space="preserve"> </w:t>
      </w:r>
      <w:r>
        <w:rPr>
          <w:rFonts w:ascii="Cambria" w:hAnsi="Cambria" w:cs="Cambria"/>
        </w:rPr>
        <w:t xml:space="preserve">ini diharapkan </w:t>
      </w:r>
      <w:r w:rsidR="008C6A11">
        <w:rPr>
          <w:rFonts w:ascii="Cambria" w:hAnsi="Cambria" w:cs="Cambria"/>
        </w:rPr>
        <w:t xml:space="preserve">dapat menjadi acuan atau pedoman untuk pelaksanaan program dan kegiatan serta penyusunan Rencana Kerja dan Anggaran </w:t>
      </w:r>
      <w:r w:rsidR="007B2E0B">
        <w:rPr>
          <w:rFonts w:ascii="Cambria" w:hAnsi="Cambria" w:cs="Cambria"/>
        </w:rPr>
        <w:t xml:space="preserve">Perubahan </w:t>
      </w:r>
      <w:r w:rsidR="008C6A11">
        <w:rPr>
          <w:rFonts w:ascii="Cambria" w:hAnsi="Cambria" w:cs="Cambria"/>
        </w:rPr>
        <w:t>(RKA</w:t>
      </w:r>
      <w:r w:rsidR="007B2E0B">
        <w:rPr>
          <w:rFonts w:ascii="Cambria" w:hAnsi="Cambria" w:cs="Cambria"/>
        </w:rPr>
        <w:t>-P</w:t>
      </w:r>
      <w:r w:rsidR="008C6A11">
        <w:rPr>
          <w:rFonts w:ascii="Cambria" w:hAnsi="Cambria" w:cs="Cambria"/>
        </w:rPr>
        <w:t xml:space="preserve">) </w:t>
      </w:r>
      <w:r w:rsidR="00097E30">
        <w:rPr>
          <w:rFonts w:ascii="Cambria" w:hAnsi="Cambria" w:cs="Cambria"/>
        </w:rPr>
        <w:t>Dinas Pendidikan</w:t>
      </w:r>
      <w:r w:rsidR="005A0820">
        <w:rPr>
          <w:rFonts w:ascii="Cambria" w:hAnsi="Cambria" w:cs="Cambria"/>
          <w:lang w:val="id-ID"/>
        </w:rPr>
        <w:t>,</w:t>
      </w:r>
      <w:r w:rsidR="00097E30">
        <w:rPr>
          <w:rFonts w:ascii="Cambria" w:hAnsi="Cambria" w:cs="Cambria"/>
        </w:rPr>
        <w:t xml:space="preserve"> Pemuda</w:t>
      </w:r>
      <w:r w:rsidR="005A0820">
        <w:rPr>
          <w:rFonts w:ascii="Cambria" w:hAnsi="Cambria" w:cs="Cambria"/>
          <w:lang w:val="id-ID"/>
        </w:rPr>
        <w:t>,</w:t>
      </w:r>
      <w:r w:rsidR="00097E30">
        <w:rPr>
          <w:rFonts w:ascii="Cambria" w:hAnsi="Cambria" w:cs="Cambria"/>
        </w:rPr>
        <w:t xml:space="preserve"> dan Olahraga </w:t>
      </w:r>
      <w:r w:rsidR="00E9165B">
        <w:rPr>
          <w:rFonts w:ascii="Cambria" w:hAnsi="Cambria" w:cs="Cambria"/>
          <w:lang w:val="id-ID"/>
        </w:rPr>
        <w:t>t</w:t>
      </w:r>
      <w:r w:rsidR="008210E6">
        <w:rPr>
          <w:rFonts w:ascii="Cambria" w:hAnsi="Cambria" w:cs="Cambria"/>
        </w:rPr>
        <w:t>ahun</w:t>
      </w:r>
      <w:r w:rsidR="008C6A11">
        <w:rPr>
          <w:rFonts w:ascii="Cambria" w:hAnsi="Cambria" w:cs="Cambria"/>
        </w:rPr>
        <w:t xml:space="preserve"> 201</w:t>
      </w:r>
      <w:r w:rsidR="008A32CC">
        <w:rPr>
          <w:rFonts w:ascii="Cambria" w:hAnsi="Cambria" w:cs="Cambria"/>
        </w:rPr>
        <w:t>5</w:t>
      </w:r>
      <w:r w:rsidR="008C6A11">
        <w:rPr>
          <w:rFonts w:ascii="Cambria" w:hAnsi="Cambria" w:cs="Cambria"/>
        </w:rPr>
        <w:t xml:space="preserve">, sehingga tujuan dan sasaran yang diharapkan dapat dicapai sesuai dengan rencana yang telah ditetapkan. Apabila terdapat keterbatasan anggaran yang tidak dapat mengakomodir seluruh program/kegiatan dalam </w:t>
      </w:r>
      <w:r w:rsidR="007B2E0B">
        <w:rPr>
          <w:rFonts w:ascii="Cambria" w:hAnsi="Cambria" w:cs="Cambria"/>
        </w:rPr>
        <w:t xml:space="preserve">Perubahan </w:t>
      </w:r>
      <w:r w:rsidR="00CC5392">
        <w:rPr>
          <w:rFonts w:ascii="Cambria" w:hAnsi="Cambria" w:cs="Cambria"/>
        </w:rPr>
        <w:t>Renja</w:t>
      </w:r>
      <w:r w:rsidR="008C6A11">
        <w:rPr>
          <w:rFonts w:ascii="Cambria" w:hAnsi="Cambria" w:cs="Cambria"/>
        </w:rPr>
        <w:t xml:space="preserve"> </w:t>
      </w:r>
      <w:r w:rsidR="00E9165B">
        <w:rPr>
          <w:rFonts w:ascii="Cambria" w:hAnsi="Cambria" w:cs="Cambria"/>
          <w:lang w:val="id-ID"/>
        </w:rPr>
        <w:t>t</w:t>
      </w:r>
      <w:r w:rsidR="008210E6">
        <w:rPr>
          <w:rFonts w:ascii="Cambria" w:hAnsi="Cambria" w:cs="Cambria"/>
        </w:rPr>
        <w:t>ahun</w:t>
      </w:r>
      <w:r w:rsidR="008C6A11">
        <w:rPr>
          <w:rFonts w:ascii="Cambria" w:hAnsi="Cambria" w:cs="Cambria"/>
        </w:rPr>
        <w:t xml:space="preserve"> 201</w:t>
      </w:r>
      <w:r w:rsidR="008A32CC">
        <w:rPr>
          <w:rFonts w:ascii="Cambria" w:hAnsi="Cambria" w:cs="Cambria"/>
        </w:rPr>
        <w:t>5</w:t>
      </w:r>
      <w:r w:rsidR="008C6A11">
        <w:rPr>
          <w:rFonts w:ascii="Cambria" w:hAnsi="Cambria" w:cs="Cambria"/>
        </w:rPr>
        <w:t>, maka program/kegiatan yang disusun dalam R</w:t>
      </w:r>
      <w:r w:rsidR="007B2E0B">
        <w:rPr>
          <w:rFonts w:ascii="Cambria" w:hAnsi="Cambria" w:cs="Cambria"/>
        </w:rPr>
        <w:t>encana Kerja dan Anggaran Perubahan (RKA-P)</w:t>
      </w:r>
      <w:r w:rsidR="008C6A11">
        <w:rPr>
          <w:rFonts w:ascii="Cambria" w:hAnsi="Cambria" w:cs="Cambria"/>
        </w:rPr>
        <w:t xml:space="preserve"> didasarkan pada skala prioritas. Sedangkan program/kegiatan yang tidak bisa dianggarkan pada </w:t>
      </w:r>
      <w:r w:rsidR="00E9165B">
        <w:rPr>
          <w:rFonts w:ascii="Cambria" w:hAnsi="Cambria" w:cs="Cambria"/>
          <w:lang w:val="id-ID"/>
        </w:rPr>
        <w:t>t</w:t>
      </w:r>
      <w:r w:rsidR="008210E6">
        <w:rPr>
          <w:rFonts w:ascii="Cambria" w:hAnsi="Cambria" w:cs="Cambria"/>
        </w:rPr>
        <w:t>ahun</w:t>
      </w:r>
      <w:r w:rsidR="008C6A11">
        <w:rPr>
          <w:rFonts w:ascii="Cambria" w:hAnsi="Cambria" w:cs="Cambria"/>
        </w:rPr>
        <w:t xml:space="preserve"> 201</w:t>
      </w:r>
      <w:r w:rsidR="008A32CC">
        <w:rPr>
          <w:rFonts w:ascii="Cambria" w:hAnsi="Cambria" w:cs="Cambria"/>
        </w:rPr>
        <w:t>5</w:t>
      </w:r>
      <w:r w:rsidR="008C6A11">
        <w:rPr>
          <w:rFonts w:ascii="Cambria" w:hAnsi="Cambria" w:cs="Cambria"/>
        </w:rPr>
        <w:t xml:space="preserve"> tersebut dapat dianggarkan pada </w:t>
      </w:r>
      <w:r w:rsidR="008210E6">
        <w:rPr>
          <w:rFonts w:ascii="Cambria" w:hAnsi="Cambria" w:cs="Cambria"/>
        </w:rPr>
        <w:t>tahun</w:t>
      </w:r>
      <w:r w:rsidR="008C6A11">
        <w:rPr>
          <w:rFonts w:ascii="Cambria" w:hAnsi="Cambria" w:cs="Cambria"/>
        </w:rPr>
        <w:t xml:space="preserve"> berikutnya.</w:t>
      </w:r>
    </w:p>
    <w:p w:rsidR="008C6A11" w:rsidRDefault="008C6A11" w:rsidP="003C39B9">
      <w:pPr>
        <w:spacing w:line="360" w:lineRule="auto"/>
        <w:ind w:firstLine="900"/>
        <w:jc w:val="both"/>
        <w:rPr>
          <w:rFonts w:ascii="Cambria" w:hAnsi="Cambria" w:cs="Cambria"/>
        </w:rPr>
      </w:pPr>
      <w:r>
        <w:rPr>
          <w:rFonts w:ascii="Cambria" w:hAnsi="Cambria" w:cs="Cambria"/>
        </w:rPr>
        <w:t xml:space="preserve">Demikian </w:t>
      </w:r>
      <w:r w:rsidR="007B2E0B">
        <w:rPr>
          <w:rFonts w:ascii="Cambria" w:hAnsi="Cambria" w:cs="Cambria"/>
        </w:rPr>
        <w:t xml:space="preserve">Perubahan </w:t>
      </w:r>
      <w:r>
        <w:rPr>
          <w:rFonts w:ascii="Cambria" w:hAnsi="Cambria" w:cs="Cambria"/>
        </w:rPr>
        <w:t>Ren</w:t>
      </w:r>
      <w:r w:rsidR="005C7D9D">
        <w:rPr>
          <w:rFonts w:ascii="Cambria" w:hAnsi="Cambria" w:cs="Cambria"/>
          <w:lang w:val="id-ID"/>
        </w:rPr>
        <w:t>c</w:t>
      </w:r>
      <w:r>
        <w:rPr>
          <w:rFonts w:ascii="Cambria" w:hAnsi="Cambria" w:cs="Cambria"/>
        </w:rPr>
        <w:t xml:space="preserve">ana Kerja ini disusun untuk digunakan sebagai acuan bagi pelaksanaan program dan kegiatan </w:t>
      </w:r>
      <w:r w:rsidR="00097E30">
        <w:rPr>
          <w:rFonts w:ascii="Cambria" w:hAnsi="Cambria" w:cs="Cambria"/>
        </w:rPr>
        <w:t>Dinas Pendidikan</w:t>
      </w:r>
      <w:r w:rsidR="005A0820">
        <w:rPr>
          <w:rFonts w:ascii="Cambria" w:hAnsi="Cambria" w:cs="Cambria"/>
          <w:lang w:val="id-ID"/>
        </w:rPr>
        <w:t>,</w:t>
      </w:r>
      <w:r w:rsidR="00097E30">
        <w:rPr>
          <w:rFonts w:ascii="Cambria" w:hAnsi="Cambria" w:cs="Cambria"/>
        </w:rPr>
        <w:t xml:space="preserve"> Pemuda</w:t>
      </w:r>
      <w:r w:rsidR="005A0820">
        <w:rPr>
          <w:rFonts w:ascii="Cambria" w:hAnsi="Cambria" w:cs="Cambria"/>
          <w:lang w:val="id-ID"/>
        </w:rPr>
        <w:t>,</w:t>
      </w:r>
      <w:r w:rsidR="00097E30">
        <w:rPr>
          <w:rFonts w:ascii="Cambria" w:hAnsi="Cambria" w:cs="Cambria"/>
        </w:rPr>
        <w:t xml:space="preserve"> dan Olahraga </w:t>
      </w:r>
      <w:r w:rsidR="008210E6">
        <w:rPr>
          <w:rFonts w:ascii="Cambria" w:hAnsi="Cambria" w:cs="Cambria"/>
        </w:rPr>
        <w:t>tahun</w:t>
      </w:r>
      <w:r w:rsidR="005C7D9D">
        <w:rPr>
          <w:rFonts w:ascii="Cambria" w:hAnsi="Cambria" w:cs="Cambria"/>
        </w:rPr>
        <w:t xml:space="preserve"> 201</w:t>
      </w:r>
      <w:r w:rsidR="008A32CC">
        <w:rPr>
          <w:rFonts w:ascii="Cambria" w:hAnsi="Cambria" w:cs="Cambria"/>
        </w:rPr>
        <w:t>5</w:t>
      </w:r>
      <w:r>
        <w:rPr>
          <w:rFonts w:ascii="Cambria" w:hAnsi="Cambria" w:cs="Cambria"/>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429"/>
        <w:gridCol w:w="4429"/>
      </w:tblGrid>
      <w:tr w:rsidR="00717C69" w:rsidTr="005B2A65">
        <w:tc>
          <w:tcPr>
            <w:tcW w:w="4429" w:type="dxa"/>
          </w:tcPr>
          <w:p w:rsidR="00717C69" w:rsidRDefault="00717C69" w:rsidP="008C6A11">
            <w:pPr>
              <w:jc w:val="both"/>
              <w:rPr>
                <w:rFonts w:ascii="Cambria" w:hAnsi="Cambria" w:cs="Cambria"/>
                <w:lang w:val="sv-SE"/>
              </w:rPr>
            </w:pPr>
          </w:p>
        </w:tc>
        <w:tc>
          <w:tcPr>
            <w:tcW w:w="4429" w:type="dxa"/>
          </w:tcPr>
          <w:p w:rsidR="00717C69" w:rsidRDefault="00717C69" w:rsidP="00717C69">
            <w:pPr>
              <w:jc w:val="center"/>
              <w:rPr>
                <w:rFonts w:ascii="Cambria" w:hAnsi="Cambria" w:cs="Cambria"/>
                <w:lang w:val="sv-SE"/>
              </w:rPr>
            </w:pPr>
            <w:r w:rsidRPr="00012053">
              <w:rPr>
                <w:rFonts w:ascii="Cambria" w:hAnsi="Cambria" w:cs="Cambria"/>
                <w:lang w:val="sv-SE"/>
              </w:rPr>
              <w:t>KEPALA DINAS PENDIDIKAN, PEMUDA, DAN OLAHRAGA</w:t>
            </w:r>
          </w:p>
          <w:p w:rsidR="005D4EAA" w:rsidRDefault="005D4EAA" w:rsidP="00717C69">
            <w:pPr>
              <w:jc w:val="center"/>
              <w:rPr>
                <w:rFonts w:ascii="Cambria" w:hAnsi="Cambria" w:cs="Cambria"/>
                <w:lang w:val="sv-SE"/>
              </w:rPr>
            </w:pPr>
          </w:p>
          <w:p w:rsidR="005D4EAA" w:rsidRDefault="005D4EAA" w:rsidP="00717C69">
            <w:pPr>
              <w:jc w:val="center"/>
              <w:rPr>
                <w:rFonts w:ascii="Cambria" w:hAnsi="Cambria" w:cs="Cambria"/>
              </w:rPr>
            </w:pPr>
          </w:p>
          <w:p w:rsidR="005D4EAA" w:rsidRDefault="005D4EAA" w:rsidP="00717C69">
            <w:pPr>
              <w:jc w:val="center"/>
              <w:rPr>
                <w:rFonts w:ascii="Cambria" w:hAnsi="Cambria" w:cs="Cambria"/>
              </w:rPr>
            </w:pPr>
          </w:p>
          <w:p w:rsidR="001B3A56" w:rsidRDefault="001B3A56" w:rsidP="00717C69">
            <w:pPr>
              <w:jc w:val="center"/>
              <w:rPr>
                <w:rFonts w:ascii="Cambria" w:hAnsi="Cambria" w:cs="Cambria"/>
              </w:rPr>
            </w:pPr>
          </w:p>
          <w:p w:rsidR="005D4EAA" w:rsidRPr="001075A5" w:rsidRDefault="005D4EAA" w:rsidP="005D4EAA">
            <w:pPr>
              <w:jc w:val="center"/>
              <w:rPr>
                <w:rFonts w:ascii="Cambria" w:hAnsi="Cambria" w:cs="Cambria"/>
                <w:lang w:val="sv-SE"/>
              </w:rPr>
            </w:pPr>
            <w:r w:rsidRPr="001075A5">
              <w:rPr>
                <w:lang w:val="id-ID"/>
              </w:rPr>
              <w:t>Drs. SUDODO</w:t>
            </w:r>
            <w:r w:rsidRPr="001075A5">
              <w:t>, M</w:t>
            </w:r>
            <w:r w:rsidRPr="001075A5">
              <w:rPr>
                <w:lang w:val="id-ID"/>
              </w:rPr>
              <w:t>M.</w:t>
            </w:r>
          </w:p>
          <w:p w:rsidR="005D4EAA" w:rsidRPr="001075A5" w:rsidRDefault="005D4EAA" w:rsidP="005D4EAA">
            <w:pPr>
              <w:jc w:val="center"/>
            </w:pPr>
            <w:r w:rsidRPr="001075A5">
              <w:t xml:space="preserve">Pembina </w:t>
            </w:r>
            <w:r>
              <w:t>Utama Muda, IV/c</w:t>
            </w:r>
          </w:p>
          <w:p w:rsidR="005D4EAA" w:rsidRPr="005D4EAA" w:rsidRDefault="005D4EAA" w:rsidP="005D4EAA">
            <w:pPr>
              <w:jc w:val="center"/>
              <w:rPr>
                <w:rFonts w:ascii="Cambria" w:hAnsi="Cambria" w:cs="Cambria"/>
              </w:rPr>
            </w:pPr>
            <w:r w:rsidRPr="001075A5">
              <w:t>NIP. 19</w:t>
            </w:r>
            <w:r w:rsidRPr="001075A5">
              <w:rPr>
                <w:lang w:val="id-ID"/>
              </w:rPr>
              <w:t>5910241984031007</w:t>
            </w:r>
          </w:p>
        </w:tc>
      </w:tr>
    </w:tbl>
    <w:p w:rsidR="008C6A11" w:rsidRPr="005D4EAA" w:rsidRDefault="008C6A11" w:rsidP="007B2E0B">
      <w:pPr>
        <w:rPr>
          <w:rFonts w:ascii="Cambria" w:hAnsi="Cambria" w:cs="Cambria"/>
        </w:rPr>
      </w:pPr>
    </w:p>
    <w:sectPr w:rsidR="008C6A11" w:rsidRPr="005D4EAA" w:rsidSect="006B77DF">
      <w:pgSz w:w="12242" w:h="18711" w:code="5"/>
      <w:pgMar w:top="2016" w:right="1296" w:bottom="2160" w:left="2304" w:header="720" w:footer="1728" w:gutter="0"/>
      <w:pgNumType w:start="12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727C" w:rsidRDefault="005D727C" w:rsidP="00B964A9">
      <w:r>
        <w:separator/>
      </w:r>
    </w:p>
  </w:endnote>
  <w:endnote w:type="continuationSeparator" w:id="1">
    <w:p w:rsidR="005D727C" w:rsidRDefault="005D727C" w:rsidP="00B964A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Lucida Calligraphy">
    <w:panose1 w:val="03010101010101010101"/>
    <w:charset w:val="00"/>
    <w:family w:val="script"/>
    <w:pitch w:val="variable"/>
    <w:sig w:usb0="00000003" w:usb1="00000000" w:usb2="00000000" w:usb3="00000000" w:csb0="00000001" w:csb1="00000000"/>
  </w:font>
  <w:font w:name="Arial-Narrow">
    <w:panose1 w:val="00000000000000000000"/>
    <w:charset w:val="00"/>
    <w:family w:val="auto"/>
    <w:notTrueType/>
    <w:pitch w:val="default"/>
    <w:sig w:usb0="00000003" w:usb1="00000000" w:usb2="00000000" w:usb3="00000000" w:csb0="00000001" w:csb1="00000000"/>
  </w:font>
  <w:font w:name="BatangChe">
    <w:altName w:val="Arial Unicode MS"/>
    <w:charset w:val="81"/>
    <w:family w:val="modern"/>
    <w:pitch w:val="fixed"/>
    <w:sig w:usb0="00000000" w:usb1="69D77CFB" w:usb2="00000030" w:usb3="00000000" w:csb0="0008009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78010"/>
      <w:docPartObj>
        <w:docPartGallery w:val="Page Numbers (Bottom of Page)"/>
        <w:docPartUnique/>
      </w:docPartObj>
    </w:sdtPr>
    <w:sdtContent>
      <w:p w:rsidR="00577EEC" w:rsidRDefault="00587E37">
        <w:pPr>
          <w:pStyle w:val="Footer"/>
          <w:jc w:val="center"/>
        </w:pPr>
        <w:fldSimple w:instr=" PAGE   \* MERGEFORMAT ">
          <w:r w:rsidR="00914728">
            <w:rPr>
              <w:noProof/>
            </w:rPr>
            <w:t>6</w:t>
          </w:r>
        </w:fldSimple>
      </w:p>
    </w:sdtContent>
  </w:sdt>
  <w:p w:rsidR="00577EEC" w:rsidRPr="00892E0B" w:rsidRDefault="00577EEC" w:rsidP="00FF7EF8">
    <w:pPr>
      <w:pStyle w:val="Footer"/>
      <w:tabs>
        <w:tab w:val="clear" w:pos="4153"/>
        <w:tab w:val="clear" w:pos="8306"/>
        <w:tab w:val="right" w:pos="9355"/>
      </w:tabs>
      <w:jc w:val="right"/>
      <w:rPr>
        <w:rFonts w:ascii="Lucida Calligraphy" w:hAnsi="Lucida Calligraphy"/>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78011"/>
      <w:docPartObj>
        <w:docPartGallery w:val="Page Numbers (Bottom of Page)"/>
        <w:docPartUnique/>
      </w:docPartObj>
    </w:sdtPr>
    <w:sdtContent>
      <w:p w:rsidR="00577EEC" w:rsidRDefault="00587E37">
        <w:pPr>
          <w:pStyle w:val="Footer"/>
          <w:jc w:val="center"/>
        </w:pPr>
        <w:fldSimple w:instr=" PAGE   \* MERGEFORMAT ">
          <w:r w:rsidR="00914728">
            <w:rPr>
              <w:noProof/>
            </w:rPr>
            <w:t>7</w:t>
          </w:r>
        </w:fldSimple>
      </w:p>
    </w:sdtContent>
  </w:sdt>
  <w:p w:rsidR="00577EEC" w:rsidRDefault="00577EE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727C" w:rsidRDefault="005D727C" w:rsidP="00B964A9">
      <w:r>
        <w:separator/>
      </w:r>
    </w:p>
  </w:footnote>
  <w:footnote w:type="continuationSeparator" w:id="1">
    <w:p w:rsidR="005D727C" w:rsidRDefault="005D727C" w:rsidP="00B964A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7EEC" w:rsidRDefault="00577EEC">
    <w:pPr>
      <w:pStyle w:val="Header"/>
      <w:jc w:val="center"/>
    </w:pPr>
  </w:p>
  <w:p w:rsidR="00577EEC" w:rsidRDefault="00577EE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E20DF"/>
    <w:multiLevelType w:val="hybridMultilevel"/>
    <w:tmpl w:val="A97EB090"/>
    <w:lvl w:ilvl="0" w:tplc="0421000F">
      <w:start w:val="1"/>
      <w:numFmt w:val="decimal"/>
      <w:lvlText w:val="%1."/>
      <w:lvlJc w:val="left"/>
      <w:pPr>
        <w:ind w:left="1260" w:hanging="360"/>
      </w:pPr>
    </w:lvl>
    <w:lvl w:ilvl="1" w:tplc="04210019" w:tentative="1">
      <w:start w:val="1"/>
      <w:numFmt w:val="lowerLetter"/>
      <w:lvlText w:val="%2."/>
      <w:lvlJc w:val="left"/>
      <w:pPr>
        <w:ind w:left="1980" w:hanging="360"/>
      </w:pPr>
    </w:lvl>
    <w:lvl w:ilvl="2" w:tplc="0421001B" w:tentative="1">
      <w:start w:val="1"/>
      <w:numFmt w:val="lowerRoman"/>
      <w:lvlText w:val="%3."/>
      <w:lvlJc w:val="right"/>
      <w:pPr>
        <w:ind w:left="2700" w:hanging="180"/>
      </w:pPr>
    </w:lvl>
    <w:lvl w:ilvl="3" w:tplc="0421000F" w:tentative="1">
      <w:start w:val="1"/>
      <w:numFmt w:val="decimal"/>
      <w:lvlText w:val="%4."/>
      <w:lvlJc w:val="left"/>
      <w:pPr>
        <w:ind w:left="3420" w:hanging="360"/>
      </w:pPr>
    </w:lvl>
    <w:lvl w:ilvl="4" w:tplc="04210019" w:tentative="1">
      <w:start w:val="1"/>
      <w:numFmt w:val="lowerLetter"/>
      <w:lvlText w:val="%5."/>
      <w:lvlJc w:val="left"/>
      <w:pPr>
        <w:ind w:left="4140" w:hanging="360"/>
      </w:pPr>
    </w:lvl>
    <w:lvl w:ilvl="5" w:tplc="0421001B" w:tentative="1">
      <w:start w:val="1"/>
      <w:numFmt w:val="lowerRoman"/>
      <w:lvlText w:val="%6."/>
      <w:lvlJc w:val="right"/>
      <w:pPr>
        <w:ind w:left="4860" w:hanging="180"/>
      </w:pPr>
    </w:lvl>
    <w:lvl w:ilvl="6" w:tplc="0421000F" w:tentative="1">
      <w:start w:val="1"/>
      <w:numFmt w:val="decimal"/>
      <w:lvlText w:val="%7."/>
      <w:lvlJc w:val="left"/>
      <w:pPr>
        <w:ind w:left="5580" w:hanging="360"/>
      </w:pPr>
    </w:lvl>
    <w:lvl w:ilvl="7" w:tplc="04210019" w:tentative="1">
      <w:start w:val="1"/>
      <w:numFmt w:val="lowerLetter"/>
      <w:lvlText w:val="%8."/>
      <w:lvlJc w:val="left"/>
      <w:pPr>
        <w:ind w:left="6300" w:hanging="360"/>
      </w:pPr>
    </w:lvl>
    <w:lvl w:ilvl="8" w:tplc="0421001B" w:tentative="1">
      <w:start w:val="1"/>
      <w:numFmt w:val="lowerRoman"/>
      <w:lvlText w:val="%9."/>
      <w:lvlJc w:val="right"/>
      <w:pPr>
        <w:ind w:left="7020" w:hanging="180"/>
      </w:pPr>
    </w:lvl>
  </w:abstractNum>
  <w:abstractNum w:abstractNumId="1">
    <w:nsid w:val="02372EBE"/>
    <w:multiLevelType w:val="hybridMultilevel"/>
    <w:tmpl w:val="FCCE0E16"/>
    <w:lvl w:ilvl="0" w:tplc="0421000F">
      <w:start w:val="1"/>
      <w:numFmt w:val="decimal"/>
      <w:lvlText w:val="%1."/>
      <w:lvlJc w:val="left"/>
      <w:pPr>
        <w:ind w:left="1260" w:hanging="360"/>
      </w:pPr>
    </w:lvl>
    <w:lvl w:ilvl="1" w:tplc="04210019" w:tentative="1">
      <w:start w:val="1"/>
      <w:numFmt w:val="lowerLetter"/>
      <w:lvlText w:val="%2."/>
      <w:lvlJc w:val="left"/>
      <w:pPr>
        <w:ind w:left="1980" w:hanging="360"/>
      </w:pPr>
    </w:lvl>
    <w:lvl w:ilvl="2" w:tplc="0421001B" w:tentative="1">
      <w:start w:val="1"/>
      <w:numFmt w:val="lowerRoman"/>
      <w:lvlText w:val="%3."/>
      <w:lvlJc w:val="right"/>
      <w:pPr>
        <w:ind w:left="2700" w:hanging="180"/>
      </w:pPr>
    </w:lvl>
    <w:lvl w:ilvl="3" w:tplc="0421000F" w:tentative="1">
      <w:start w:val="1"/>
      <w:numFmt w:val="decimal"/>
      <w:lvlText w:val="%4."/>
      <w:lvlJc w:val="left"/>
      <w:pPr>
        <w:ind w:left="3420" w:hanging="360"/>
      </w:pPr>
    </w:lvl>
    <w:lvl w:ilvl="4" w:tplc="04210019" w:tentative="1">
      <w:start w:val="1"/>
      <w:numFmt w:val="lowerLetter"/>
      <w:lvlText w:val="%5."/>
      <w:lvlJc w:val="left"/>
      <w:pPr>
        <w:ind w:left="4140" w:hanging="360"/>
      </w:pPr>
    </w:lvl>
    <w:lvl w:ilvl="5" w:tplc="0421001B" w:tentative="1">
      <w:start w:val="1"/>
      <w:numFmt w:val="lowerRoman"/>
      <w:lvlText w:val="%6."/>
      <w:lvlJc w:val="right"/>
      <w:pPr>
        <w:ind w:left="4860" w:hanging="180"/>
      </w:pPr>
    </w:lvl>
    <w:lvl w:ilvl="6" w:tplc="0421000F" w:tentative="1">
      <w:start w:val="1"/>
      <w:numFmt w:val="decimal"/>
      <w:lvlText w:val="%7."/>
      <w:lvlJc w:val="left"/>
      <w:pPr>
        <w:ind w:left="5580" w:hanging="360"/>
      </w:pPr>
    </w:lvl>
    <w:lvl w:ilvl="7" w:tplc="04210019" w:tentative="1">
      <w:start w:val="1"/>
      <w:numFmt w:val="lowerLetter"/>
      <w:lvlText w:val="%8."/>
      <w:lvlJc w:val="left"/>
      <w:pPr>
        <w:ind w:left="6300" w:hanging="360"/>
      </w:pPr>
    </w:lvl>
    <w:lvl w:ilvl="8" w:tplc="0421001B" w:tentative="1">
      <w:start w:val="1"/>
      <w:numFmt w:val="lowerRoman"/>
      <w:lvlText w:val="%9."/>
      <w:lvlJc w:val="right"/>
      <w:pPr>
        <w:ind w:left="7020" w:hanging="180"/>
      </w:pPr>
    </w:lvl>
  </w:abstractNum>
  <w:abstractNum w:abstractNumId="2">
    <w:nsid w:val="04D16657"/>
    <w:multiLevelType w:val="multilevel"/>
    <w:tmpl w:val="E0DE5108"/>
    <w:lvl w:ilvl="0">
      <w:start w:val="6"/>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9744" w:hanging="1800"/>
      </w:pPr>
      <w:rPr>
        <w:rFonts w:hint="default"/>
      </w:rPr>
    </w:lvl>
  </w:abstractNum>
  <w:abstractNum w:abstractNumId="3">
    <w:nsid w:val="05F24CCA"/>
    <w:multiLevelType w:val="hybridMultilevel"/>
    <w:tmpl w:val="3F02B5A6"/>
    <w:lvl w:ilvl="0" w:tplc="0421000F">
      <w:start w:val="1"/>
      <w:numFmt w:val="decimal"/>
      <w:lvlText w:val="%1."/>
      <w:lvlJc w:val="left"/>
      <w:pPr>
        <w:ind w:left="1260" w:hanging="360"/>
      </w:pPr>
    </w:lvl>
    <w:lvl w:ilvl="1" w:tplc="04210019" w:tentative="1">
      <w:start w:val="1"/>
      <w:numFmt w:val="lowerLetter"/>
      <w:lvlText w:val="%2."/>
      <w:lvlJc w:val="left"/>
      <w:pPr>
        <w:ind w:left="1980" w:hanging="360"/>
      </w:pPr>
    </w:lvl>
    <w:lvl w:ilvl="2" w:tplc="0421001B" w:tentative="1">
      <w:start w:val="1"/>
      <w:numFmt w:val="lowerRoman"/>
      <w:lvlText w:val="%3."/>
      <w:lvlJc w:val="right"/>
      <w:pPr>
        <w:ind w:left="2700" w:hanging="180"/>
      </w:pPr>
    </w:lvl>
    <w:lvl w:ilvl="3" w:tplc="0421000F" w:tentative="1">
      <w:start w:val="1"/>
      <w:numFmt w:val="decimal"/>
      <w:lvlText w:val="%4."/>
      <w:lvlJc w:val="left"/>
      <w:pPr>
        <w:ind w:left="3420" w:hanging="360"/>
      </w:pPr>
    </w:lvl>
    <w:lvl w:ilvl="4" w:tplc="04210019" w:tentative="1">
      <w:start w:val="1"/>
      <w:numFmt w:val="lowerLetter"/>
      <w:lvlText w:val="%5."/>
      <w:lvlJc w:val="left"/>
      <w:pPr>
        <w:ind w:left="4140" w:hanging="360"/>
      </w:pPr>
    </w:lvl>
    <w:lvl w:ilvl="5" w:tplc="0421001B" w:tentative="1">
      <w:start w:val="1"/>
      <w:numFmt w:val="lowerRoman"/>
      <w:lvlText w:val="%6."/>
      <w:lvlJc w:val="right"/>
      <w:pPr>
        <w:ind w:left="4860" w:hanging="180"/>
      </w:pPr>
    </w:lvl>
    <w:lvl w:ilvl="6" w:tplc="0421000F" w:tentative="1">
      <w:start w:val="1"/>
      <w:numFmt w:val="decimal"/>
      <w:lvlText w:val="%7."/>
      <w:lvlJc w:val="left"/>
      <w:pPr>
        <w:ind w:left="5580" w:hanging="360"/>
      </w:pPr>
    </w:lvl>
    <w:lvl w:ilvl="7" w:tplc="04210019" w:tentative="1">
      <w:start w:val="1"/>
      <w:numFmt w:val="lowerLetter"/>
      <w:lvlText w:val="%8."/>
      <w:lvlJc w:val="left"/>
      <w:pPr>
        <w:ind w:left="6300" w:hanging="360"/>
      </w:pPr>
    </w:lvl>
    <w:lvl w:ilvl="8" w:tplc="0421001B" w:tentative="1">
      <w:start w:val="1"/>
      <w:numFmt w:val="lowerRoman"/>
      <w:lvlText w:val="%9."/>
      <w:lvlJc w:val="right"/>
      <w:pPr>
        <w:ind w:left="7020" w:hanging="180"/>
      </w:pPr>
    </w:lvl>
  </w:abstractNum>
  <w:abstractNum w:abstractNumId="4">
    <w:nsid w:val="0EC8337E"/>
    <w:multiLevelType w:val="multilevel"/>
    <w:tmpl w:val="71E82C26"/>
    <w:lvl w:ilvl="0">
      <w:start w:val="11"/>
      <w:numFmt w:val="decimal"/>
      <w:lvlText w:val="%1"/>
      <w:lvlJc w:val="left"/>
      <w:pPr>
        <w:ind w:left="450" w:hanging="450"/>
      </w:pPr>
      <w:rPr>
        <w:rFonts w:hint="default"/>
      </w:rPr>
    </w:lvl>
    <w:lvl w:ilvl="1">
      <w:start w:val="1"/>
      <w:numFmt w:val="decimal"/>
      <w:lvlText w:val="%1.%2"/>
      <w:lvlJc w:val="left"/>
      <w:pPr>
        <w:ind w:left="1443" w:hanging="45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9744" w:hanging="1800"/>
      </w:pPr>
      <w:rPr>
        <w:rFonts w:hint="default"/>
      </w:rPr>
    </w:lvl>
  </w:abstractNum>
  <w:abstractNum w:abstractNumId="5">
    <w:nsid w:val="0FE44D0D"/>
    <w:multiLevelType w:val="hybridMultilevel"/>
    <w:tmpl w:val="4A224B06"/>
    <w:lvl w:ilvl="0" w:tplc="0421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D30985"/>
    <w:multiLevelType w:val="multilevel"/>
    <w:tmpl w:val="D332C4E2"/>
    <w:lvl w:ilvl="0">
      <w:start w:val="12"/>
      <w:numFmt w:val="decimal"/>
      <w:lvlText w:val="%1"/>
      <w:lvlJc w:val="left"/>
      <w:pPr>
        <w:ind w:left="450" w:hanging="450"/>
      </w:pPr>
      <w:rPr>
        <w:rFonts w:hint="default"/>
      </w:rPr>
    </w:lvl>
    <w:lvl w:ilvl="1">
      <w:start w:val="2"/>
      <w:numFmt w:val="decimal"/>
      <w:lvlText w:val="%1.%2"/>
      <w:lvlJc w:val="left"/>
      <w:pPr>
        <w:ind w:left="1443" w:hanging="45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9744" w:hanging="1800"/>
      </w:pPr>
      <w:rPr>
        <w:rFonts w:hint="default"/>
      </w:rPr>
    </w:lvl>
  </w:abstractNum>
  <w:abstractNum w:abstractNumId="7">
    <w:nsid w:val="1BEB4890"/>
    <w:multiLevelType w:val="multilevel"/>
    <w:tmpl w:val="E08E2BD8"/>
    <w:lvl w:ilvl="0">
      <w:start w:val="8"/>
      <w:numFmt w:val="decimal"/>
      <w:lvlText w:val="%1"/>
      <w:lvlJc w:val="left"/>
      <w:pPr>
        <w:ind w:left="360" w:hanging="360"/>
      </w:pPr>
      <w:rPr>
        <w:rFonts w:hint="default"/>
      </w:rPr>
    </w:lvl>
    <w:lvl w:ilvl="1">
      <w:start w:val="2"/>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9744" w:hanging="1800"/>
      </w:pPr>
      <w:rPr>
        <w:rFonts w:hint="default"/>
      </w:rPr>
    </w:lvl>
  </w:abstractNum>
  <w:abstractNum w:abstractNumId="8">
    <w:nsid w:val="1D1B3C71"/>
    <w:multiLevelType w:val="hybridMultilevel"/>
    <w:tmpl w:val="F808CBE2"/>
    <w:lvl w:ilvl="0" w:tplc="0421000F">
      <w:start w:val="1"/>
      <w:numFmt w:val="decimal"/>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9">
    <w:nsid w:val="1E986C79"/>
    <w:multiLevelType w:val="multilevel"/>
    <w:tmpl w:val="58E00E10"/>
    <w:lvl w:ilvl="0">
      <w:start w:val="5"/>
      <w:numFmt w:val="decimal"/>
      <w:lvlText w:val="%1"/>
      <w:lvlJc w:val="left"/>
      <w:pPr>
        <w:ind w:left="360" w:hanging="360"/>
      </w:pPr>
      <w:rPr>
        <w:rFonts w:hint="default"/>
      </w:rPr>
    </w:lvl>
    <w:lvl w:ilvl="1">
      <w:start w:val="2"/>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9744" w:hanging="1800"/>
      </w:pPr>
      <w:rPr>
        <w:rFonts w:hint="default"/>
      </w:rPr>
    </w:lvl>
  </w:abstractNum>
  <w:abstractNum w:abstractNumId="10">
    <w:nsid w:val="2477351C"/>
    <w:multiLevelType w:val="multilevel"/>
    <w:tmpl w:val="4888EA0C"/>
    <w:lvl w:ilvl="0">
      <w:start w:val="14"/>
      <w:numFmt w:val="decimal"/>
      <w:lvlText w:val="%1"/>
      <w:lvlJc w:val="left"/>
      <w:pPr>
        <w:ind w:left="450" w:hanging="450"/>
      </w:pPr>
      <w:rPr>
        <w:rFonts w:hint="default"/>
      </w:rPr>
    </w:lvl>
    <w:lvl w:ilvl="1">
      <w:start w:val="5"/>
      <w:numFmt w:val="decimal"/>
      <w:lvlText w:val="%1.%2"/>
      <w:lvlJc w:val="left"/>
      <w:pPr>
        <w:ind w:left="1443" w:hanging="45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9744" w:hanging="1800"/>
      </w:pPr>
      <w:rPr>
        <w:rFonts w:hint="default"/>
      </w:rPr>
    </w:lvl>
  </w:abstractNum>
  <w:abstractNum w:abstractNumId="11">
    <w:nsid w:val="25684E71"/>
    <w:multiLevelType w:val="hybridMultilevel"/>
    <w:tmpl w:val="F33ABBFA"/>
    <w:lvl w:ilvl="0" w:tplc="E16447E0">
      <w:start w:val="1"/>
      <w:numFmt w:val="decimal"/>
      <w:lvlText w:val="%1."/>
      <w:lvlJc w:val="left"/>
      <w:pPr>
        <w:tabs>
          <w:tab w:val="num" w:pos="2340"/>
        </w:tabs>
        <w:ind w:left="2340" w:hanging="360"/>
      </w:pPr>
      <w:rPr>
        <w:rFonts w:hint="default"/>
      </w:rPr>
    </w:lvl>
    <w:lvl w:ilvl="1" w:tplc="04090019">
      <w:start w:val="1"/>
      <w:numFmt w:val="lowerLetter"/>
      <w:lvlText w:val="%2."/>
      <w:lvlJc w:val="left"/>
      <w:pPr>
        <w:tabs>
          <w:tab w:val="num" w:pos="3420"/>
        </w:tabs>
        <w:ind w:left="3420" w:hanging="360"/>
      </w:pPr>
    </w:lvl>
    <w:lvl w:ilvl="2" w:tplc="0409001B">
      <w:start w:val="1"/>
      <w:numFmt w:val="lowerRoman"/>
      <w:lvlText w:val="%3."/>
      <w:lvlJc w:val="right"/>
      <w:pPr>
        <w:tabs>
          <w:tab w:val="num" w:pos="4140"/>
        </w:tabs>
        <w:ind w:left="4140" w:hanging="180"/>
      </w:pPr>
    </w:lvl>
    <w:lvl w:ilvl="3" w:tplc="0409000F">
      <w:start w:val="1"/>
      <w:numFmt w:val="decimal"/>
      <w:lvlText w:val="%4."/>
      <w:lvlJc w:val="left"/>
      <w:pPr>
        <w:tabs>
          <w:tab w:val="num" w:pos="4860"/>
        </w:tabs>
        <w:ind w:left="4860" w:hanging="360"/>
      </w:pPr>
    </w:lvl>
    <w:lvl w:ilvl="4" w:tplc="04090019">
      <w:start w:val="1"/>
      <w:numFmt w:val="lowerLetter"/>
      <w:lvlText w:val="%5."/>
      <w:lvlJc w:val="left"/>
      <w:pPr>
        <w:tabs>
          <w:tab w:val="num" w:pos="5580"/>
        </w:tabs>
        <w:ind w:left="5580" w:hanging="360"/>
      </w:pPr>
    </w:lvl>
    <w:lvl w:ilvl="5" w:tplc="0409001B">
      <w:start w:val="1"/>
      <w:numFmt w:val="lowerRoman"/>
      <w:lvlText w:val="%6."/>
      <w:lvlJc w:val="right"/>
      <w:pPr>
        <w:tabs>
          <w:tab w:val="num" w:pos="6300"/>
        </w:tabs>
        <w:ind w:left="6300" w:hanging="180"/>
      </w:pPr>
    </w:lvl>
    <w:lvl w:ilvl="6" w:tplc="0409000F">
      <w:start w:val="1"/>
      <w:numFmt w:val="decimal"/>
      <w:lvlText w:val="%7."/>
      <w:lvlJc w:val="left"/>
      <w:pPr>
        <w:tabs>
          <w:tab w:val="num" w:pos="7020"/>
        </w:tabs>
        <w:ind w:left="7020" w:hanging="360"/>
      </w:pPr>
    </w:lvl>
    <w:lvl w:ilvl="7" w:tplc="04090019">
      <w:start w:val="1"/>
      <w:numFmt w:val="lowerLetter"/>
      <w:lvlText w:val="%8."/>
      <w:lvlJc w:val="left"/>
      <w:pPr>
        <w:tabs>
          <w:tab w:val="num" w:pos="7740"/>
        </w:tabs>
        <w:ind w:left="7740" w:hanging="360"/>
      </w:pPr>
    </w:lvl>
    <w:lvl w:ilvl="8" w:tplc="0409001B">
      <w:start w:val="1"/>
      <w:numFmt w:val="lowerRoman"/>
      <w:lvlText w:val="%9."/>
      <w:lvlJc w:val="right"/>
      <w:pPr>
        <w:tabs>
          <w:tab w:val="num" w:pos="8460"/>
        </w:tabs>
        <w:ind w:left="8460" w:hanging="180"/>
      </w:pPr>
    </w:lvl>
  </w:abstractNum>
  <w:abstractNum w:abstractNumId="12">
    <w:nsid w:val="37CD027A"/>
    <w:multiLevelType w:val="multilevel"/>
    <w:tmpl w:val="4CBADF5A"/>
    <w:lvl w:ilvl="0">
      <w:start w:val="7"/>
      <w:numFmt w:val="decimal"/>
      <w:lvlText w:val="%1"/>
      <w:lvlJc w:val="left"/>
      <w:pPr>
        <w:ind w:left="360" w:hanging="360"/>
      </w:pPr>
      <w:rPr>
        <w:rFonts w:hint="default"/>
      </w:rPr>
    </w:lvl>
    <w:lvl w:ilvl="1">
      <w:start w:val="4"/>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9744" w:hanging="1800"/>
      </w:pPr>
      <w:rPr>
        <w:rFonts w:hint="default"/>
      </w:rPr>
    </w:lvl>
  </w:abstractNum>
  <w:abstractNum w:abstractNumId="13">
    <w:nsid w:val="39203AC4"/>
    <w:multiLevelType w:val="hybridMultilevel"/>
    <w:tmpl w:val="95AEE0AA"/>
    <w:lvl w:ilvl="0" w:tplc="D6203B2C">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4">
    <w:nsid w:val="397447E7"/>
    <w:multiLevelType w:val="hybridMultilevel"/>
    <w:tmpl w:val="6292F834"/>
    <w:lvl w:ilvl="0" w:tplc="B746783E">
      <w:start w:val="1"/>
      <w:numFmt w:val="none"/>
      <w:lvlText w:val="1.2"/>
      <w:lvlJc w:val="left"/>
      <w:pPr>
        <w:tabs>
          <w:tab w:val="num" w:pos="6921"/>
        </w:tabs>
        <w:ind w:left="6921" w:hanging="360"/>
      </w:pPr>
      <w:rPr>
        <w:rFonts w:hint="default"/>
      </w:rPr>
    </w:lvl>
    <w:lvl w:ilvl="1" w:tplc="FE0A8794">
      <w:start w:val="1"/>
      <w:numFmt w:val="lowerLetter"/>
      <w:lvlText w:val="%2."/>
      <w:lvlJc w:val="left"/>
      <w:pPr>
        <w:tabs>
          <w:tab w:val="num" w:pos="1440"/>
        </w:tabs>
        <w:ind w:left="1440" w:hanging="360"/>
      </w:pPr>
      <w:rPr>
        <w:rFonts w:hint="default"/>
      </w:rPr>
    </w:lvl>
    <w:lvl w:ilvl="2" w:tplc="123E268A">
      <w:start w:val="1"/>
      <w:numFmt w:val="decimal"/>
      <w:lvlText w:val="%3.2"/>
      <w:lvlJc w:val="right"/>
      <w:pPr>
        <w:tabs>
          <w:tab w:val="num" w:pos="2160"/>
        </w:tabs>
        <w:ind w:left="2160" w:hanging="180"/>
      </w:pPr>
      <w:rPr>
        <w:rFonts w:hint="default"/>
      </w:rPr>
    </w:lvl>
    <w:lvl w:ilvl="3" w:tplc="A59CC4D8">
      <w:start w:val="1"/>
      <w:numFmt w:val="decimal"/>
      <w:lvlText w:val="%4."/>
      <w:lvlJc w:val="left"/>
      <w:pPr>
        <w:tabs>
          <w:tab w:val="num" w:pos="2880"/>
        </w:tabs>
        <w:ind w:left="2880" w:hanging="360"/>
      </w:pPr>
      <w:rPr>
        <w:rFonts w:ascii="Cambria" w:eastAsia="Times New Roman" w:hAnsi="Cambria" w:cs="Cambria"/>
      </w:rPr>
    </w:lvl>
    <w:lvl w:ilvl="4" w:tplc="D3564726">
      <w:start w:val="1"/>
      <w:numFmt w:val="decimal"/>
      <w:lvlText w:val="%5."/>
      <w:lvlJc w:val="left"/>
      <w:pPr>
        <w:tabs>
          <w:tab w:val="num" w:pos="3600"/>
        </w:tabs>
        <w:ind w:left="3600" w:hanging="360"/>
      </w:pPr>
      <w:rPr>
        <w:rFonts w:hint="default"/>
      </w:r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5">
    <w:nsid w:val="3C05396D"/>
    <w:multiLevelType w:val="hybridMultilevel"/>
    <w:tmpl w:val="7124DC8E"/>
    <w:lvl w:ilvl="0" w:tplc="0421000F">
      <w:start w:val="1"/>
      <w:numFmt w:val="decimal"/>
      <w:lvlText w:val="%1."/>
      <w:lvlJc w:val="left"/>
      <w:pPr>
        <w:ind w:left="1080" w:hanging="360"/>
      </w:p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6">
    <w:nsid w:val="3F4F71BD"/>
    <w:multiLevelType w:val="hybridMultilevel"/>
    <w:tmpl w:val="5B343D06"/>
    <w:lvl w:ilvl="0" w:tplc="0421000F">
      <w:start w:val="1"/>
      <w:numFmt w:val="decimal"/>
      <w:lvlText w:val="%1."/>
      <w:lvlJc w:val="left"/>
      <w:pPr>
        <w:ind w:left="1146" w:hanging="360"/>
      </w:p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17">
    <w:nsid w:val="4E985B16"/>
    <w:multiLevelType w:val="multilevel"/>
    <w:tmpl w:val="E70AE7E2"/>
    <w:lvl w:ilvl="0">
      <w:start w:val="1"/>
      <w:numFmt w:val="decimal"/>
      <w:lvlText w:val="%1."/>
      <w:lvlJc w:val="left"/>
      <w:pPr>
        <w:ind w:left="1620" w:hanging="360"/>
      </w:pPr>
      <w:rPr>
        <w:rFonts w:hint="default"/>
      </w:rPr>
    </w:lvl>
    <w:lvl w:ilvl="1">
      <w:start w:val="3"/>
      <w:numFmt w:val="decimal"/>
      <w:isLgl/>
      <w:lvlText w:val="%1.%2"/>
      <w:lvlJc w:val="left"/>
      <w:pPr>
        <w:ind w:left="1620" w:hanging="36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34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700" w:hanging="1440"/>
      </w:pPr>
      <w:rPr>
        <w:rFonts w:hint="default"/>
      </w:rPr>
    </w:lvl>
    <w:lvl w:ilvl="7">
      <w:start w:val="1"/>
      <w:numFmt w:val="decimal"/>
      <w:isLgl/>
      <w:lvlText w:val="%1.%2.%3.%4.%5.%6.%7.%8"/>
      <w:lvlJc w:val="left"/>
      <w:pPr>
        <w:ind w:left="3060" w:hanging="1800"/>
      </w:pPr>
      <w:rPr>
        <w:rFonts w:hint="default"/>
      </w:rPr>
    </w:lvl>
    <w:lvl w:ilvl="8">
      <w:start w:val="1"/>
      <w:numFmt w:val="decimal"/>
      <w:isLgl/>
      <w:lvlText w:val="%1.%2.%3.%4.%5.%6.%7.%8.%9"/>
      <w:lvlJc w:val="left"/>
      <w:pPr>
        <w:ind w:left="3060" w:hanging="1800"/>
      </w:pPr>
      <w:rPr>
        <w:rFonts w:hint="default"/>
      </w:rPr>
    </w:lvl>
  </w:abstractNum>
  <w:abstractNum w:abstractNumId="18">
    <w:nsid w:val="51003AF3"/>
    <w:multiLevelType w:val="hybridMultilevel"/>
    <w:tmpl w:val="998C11DA"/>
    <w:lvl w:ilvl="0" w:tplc="0421000F">
      <w:start w:val="1"/>
      <w:numFmt w:val="decimal"/>
      <w:lvlText w:val="%1."/>
      <w:lvlJc w:val="left"/>
      <w:pPr>
        <w:ind w:left="1260" w:hanging="360"/>
      </w:pPr>
    </w:lvl>
    <w:lvl w:ilvl="1" w:tplc="04210019" w:tentative="1">
      <w:start w:val="1"/>
      <w:numFmt w:val="lowerLetter"/>
      <w:lvlText w:val="%2."/>
      <w:lvlJc w:val="left"/>
      <w:pPr>
        <w:ind w:left="1980" w:hanging="360"/>
      </w:pPr>
    </w:lvl>
    <w:lvl w:ilvl="2" w:tplc="0421001B" w:tentative="1">
      <w:start w:val="1"/>
      <w:numFmt w:val="lowerRoman"/>
      <w:lvlText w:val="%3."/>
      <w:lvlJc w:val="right"/>
      <w:pPr>
        <w:ind w:left="2700" w:hanging="180"/>
      </w:pPr>
    </w:lvl>
    <w:lvl w:ilvl="3" w:tplc="0421000F" w:tentative="1">
      <w:start w:val="1"/>
      <w:numFmt w:val="decimal"/>
      <w:lvlText w:val="%4."/>
      <w:lvlJc w:val="left"/>
      <w:pPr>
        <w:ind w:left="3420" w:hanging="360"/>
      </w:pPr>
    </w:lvl>
    <w:lvl w:ilvl="4" w:tplc="04210019" w:tentative="1">
      <w:start w:val="1"/>
      <w:numFmt w:val="lowerLetter"/>
      <w:lvlText w:val="%5."/>
      <w:lvlJc w:val="left"/>
      <w:pPr>
        <w:ind w:left="4140" w:hanging="360"/>
      </w:pPr>
    </w:lvl>
    <w:lvl w:ilvl="5" w:tplc="0421001B" w:tentative="1">
      <w:start w:val="1"/>
      <w:numFmt w:val="lowerRoman"/>
      <w:lvlText w:val="%6."/>
      <w:lvlJc w:val="right"/>
      <w:pPr>
        <w:ind w:left="4860" w:hanging="180"/>
      </w:pPr>
    </w:lvl>
    <w:lvl w:ilvl="6" w:tplc="0421000F" w:tentative="1">
      <w:start w:val="1"/>
      <w:numFmt w:val="decimal"/>
      <w:lvlText w:val="%7."/>
      <w:lvlJc w:val="left"/>
      <w:pPr>
        <w:ind w:left="5580" w:hanging="360"/>
      </w:pPr>
    </w:lvl>
    <w:lvl w:ilvl="7" w:tplc="04210019" w:tentative="1">
      <w:start w:val="1"/>
      <w:numFmt w:val="lowerLetter"/>
      <w:lvlText w:val="%8."/>
      <w:lvlJc w:val="left"/>
      <w:pPr>
        <w:ind w:left="6300" w:hanging="360"/>
      </w:pPr>
    </w:lvl>
    <w:lvl w:ilvl="8" w:tplc="0421001B" w:tentative="1">
      <w:start w:val="1"/>
      <w:numFmt w:val="lowerRoman"/>
      <w:lvlText w:val="%9."/>
      <w:lvlJc w:val="right"/>
      <w:pPr>
        <w:ind w:left="7020" w:hanging="180"/>
      </w:pPr>
    </w:lvl>
  </w:abstractNum>
  <w:abstractNum w:abstractNumId="19">
    <w:nsid w:val="52C75F8F"/>
    <w:multiLevelType w:val="multilevel"/>
    <w:tmpl w:val="71D8F590"/>
    <w:lvl w:ilvl="0">
      <w:start w:val="9"/>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9744" w:hanging="1800"/>
      </w:pPr>
      <w:rPr>
        <w:rFonts w:hint="default"/>
      </w:rPr>
    </w:lvl>
  </w:abstractNum>
  <w:abstractNum w:abstractNumId="20">
    <w:nsid w:val="53C2751A"/>
    <w:multiLevelType w:val="hybridMultilevel"/>
    <w:tmpl w:val="58263600"/>
    <w:lvl w:ilvl="0" w:tplc="04210015">
      <w:start w:val="1"/>
      <w:numFmt w:val="upperLetter"/>
      <w:lvlText w:val="%1."/>
      <w:lvlJc w:val="left"/>
      <w:pPr>
        <w:tabs>
          <w:tab w:val="num" w:pos="360"/>
        </w:tabs>
        <w:ind w:left="360" w:hanging="72"/>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1">
    <w:nsid w:val="54377EB0"/>
    <w:multiLevelType w:val="hybridMultilevel"/>
    <w:tmpl w:val="0FA2165A"/>
    <w:lvl w:ilvl="0" w:tplc="0421000F">
      <w:start w:val="1"/>
      <w:numFmt w:val="decimal"/>
      <w:lvlText w:val="%1."/>
      <w:lvlJc w:val="left"/>
      <w:pPr>
        <w:ind w:left="1620" w:hanging="360"/>
      </w:pPr>
    </w:lvl>
    <w:lvl w:ilvl="1" w:tplc="04210019" w:tentative="1">
      <w:start w:val="1"/>
      <w:numFmt w:val="lowerLetter"/>
      <w:lvlText w:val="%2."/>
      <w:lvlJc w:val="left"/>
      <w:pPr>
        <w:ind w:left="2340" w:hanging="360"/>
      </w:pPr>
    </w:lvl>
    <w:lvl w:ilvl="2" w:tplc="0421001B" w:tentative="1">
      <w:start w:val="1"/>
      <w:numFmt w:val="lowerRoman"/>
      <w:lvlText w:val="%3."/>
      <w:lvlJc w:val="right"/>
      <w:pPr>
        <w:ind w:left="3060" w:hanging="180"/>
      </w:pPr>
    </w:lvl>
    <w:lvl w:ilvl="3" w:tplc="0421000F" w:tentative="1">
      <w:start w:val="1"/>
      <w:numFmt w:val="decimal"/>
      <w:lvlText w:val="%4."/>
      <w:lvlJc w:val="left"/>
      <w:pPr>
        <w:ind w:left="3780" w:hanging="360"/>
      </w:pPr>
    </w:lvl>
    <w:lvl w:ilvl="4" w:tplc="04210019" w:tentative="1">
      <w:start w:val="1"/>
      <w:numFmt w:val="lowerLetter"/>
      <w:lvlText w:val="%5."/>
      <w:lvlJc w:val="left"/>
      <w:pPr>
        <w:ind w:left="4500" w:hanging="360"/>
      </w:pPr>
    </w:lvl>
    <w:lvl w:ilvl="5" w:tplc="0421001B" w:tentative="1">
      <w:start w:val="1"/>
      <w:numFmt w:val="lowerRoman"/>
      <w:lvlText w:val="%6."/>
      <w:lvlJc w:val="right"/>
      <w:pPr>
        <w:ind w:left="5220" w:hanging="180"/>
      </w:pPr>
    </w:lvl>
    <w:lvl w:ilvl="6" w:tplc="0421000F" w:tentative="1">
      <w:start w:val="1"/>
      <w:numFmt w:val="decimal"/>
      <w:lvlText w:val="%7."/>
      <w:lvlJc w:val="left"/>
      <w:pPr>
        <w:ind w:left="5940" w:hanging="360"/>
      </w:pPr>
    </w:lvl>
    <w:lvl w:ilvl="7" w:tplc="04210019" w:tentative="1">
      <w:start w:val="1"/>
      <w:numFmt w:val="lowerLetter"/>
      <w:lvlText w:val="%8."/>
      <w:lvlJc w:val="left"/>
      <w:pPr>
        <w:ind w:left="6660" w:hanging="360"/>
      </w:pPr>
    </w:lvl>
    <w:lvl w:ilvl="8" w:tplc="0421001B" w:tentative="1">
      <w:start w:val="1"/>
      <w:numFmt w:val="lowerRoman"/>
      <w:lvlText w:val="%9."/>
      <w:lvlJc w:val="right"/>
      <w:pPr>
        <w:ind w:left="7380" w:hanging="180"/>
      </w:pPr>
    </w:lvl>
  </w:abstractNum>
  <w:abstractNum w:abstractNumId="22">
    <w:nsid w:val="6933204F"/>
    <w:multiLevelType w:val="multilevel"/>
    <w:tmpl w:val="1024BA2C"/>
    <w:lvl w:ilvl="0">
      <w:start w:val="1"/>
      <w:numFmt w:val="decimal"/>
      <w:lvlText w:val="%1."/>
      <w:lvlJc w:val="left"/>
      <w:pPr>
        <w:ind w:left="786" w:hanging="360"/>
      </w:pPr>
      <w:rPr>
        <w:rFonts w:hint="default"/>
      </w:rPr>
    </w:lvl>
    <w:lvl w:ilvl="1">
      <w:start w:val="3"/>
      <w:numFmt w:val="decimal"/>
      <w:isLgl/>
      <w:lvlText w:val="%1.%2"/>
      <w:lvlJc w:val="left"/>
      <w:pPr>
        <w:ind w:left="1353" w:hanging="36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3207" w:hanging="1080"/>
      </w:pPr>
      <w:rPr>
        <w:rFonts w:hint="default"/>
      </w:rPr>
    </w:lvl>
    <w:lvl w:ilvl="4">
      <w:start w:val="1"/>
      <w:numFmt w:val="decimal"/>
      <w:isLgl/>
      <w:lvlText w:val="%1.%2.%3.%4.%5"/>
      <w:lvlJc w:val="left"/>
      <w:pPr>
        <w:ind w:left="3774" w:hanging="1080"/>
      </w:pPr>
      <w:rPr>
        <w:rFonts w:hint="default"/>
      </w:rPr>
    </w:lvl>
    <w:lvl w:ilvl="5">
      <w:start w:val="1"/>
      <w:numFmt w:val="decimal"/>
      <w:isLgl/>
      <w:lvlText w:val="%1.%2.%3.%4.%5.%6"/>
      <w:lvlJc w:val="left"/>
      <w:pPr>
        <w:ind w:left="4701" w:hanging="1440"/>
      </w:pPr>
      <w:rPr>
        <w:rFonts w:hint="default"/>
      </w:rPr>
    </w:lvl>
    <w:lvl w:ilvl="6">
      <w:start w:val="1"/>
      <w:numFmt w:val="decimal"/>
      <w:isLgl/>
      <w:lvlText w:val="%1.%2.%3.%4.%5.%6.%7"/>
      <w:lvlJc w:val="left"/>
      <w:pPr>
        <w:ind w:left="5268" w:hanging="1440"/>
      </w:pPr>
      <w:rPr>
        <w:rFonts w:hint="default"/>
      </w:rPr>
    </w:lvl>
    <w:lvl w:ilvl="7">
      <w:start w:val="1"/>
      <w:numFmt w:val="decimal"/>
      <w:isLgl/>
      <w:lvlText w:val="%1.%2.%3.%4.%5.%6.%7.%8"/>
      <w:lvlJc w:val="left"/>
      <w:pPr>
        <w:ind w:left="6195" w:hanging="1800"/>
      </w:pPr>
      <w:rPr>
        <w:rFonts w:hint="default"/>
      </w:rPr>
    </w:lvl>
    <w:lvl w:ilvl="8">
      <w:start w:val="1"/>
      <w:numFmt w:val="decimal"/>
      <w:isLgl/>
      <w:lvlText w:val="%1.%2.%3.%4.%5.%6.%7.%8.%9"/>
      <w:lvlJc w:val="left"/>
      <w:pPr>
        <w:ind w:left="6762" w:hanging="1800"/>
      </w:pPr>
      <w:rPr>
        <w:rFonts w:hint="default"/>
      </w:rPr>
    </w:lvl>
  </w:abstractNum>
  <w:abstractNum w:abstractNumId="23">
    <w:nsid w:val="6A8C4B26"/>
    <w:multiLevelType w:val="hybridMultilevel"/>
    <w:tmpl w:val="7D5EE102"/>
    <w:lvl w:ilvl="0" w:tplc="0409000F">
      <w:start w:val="1"/>
      <w:numFmt w:val="decimal"/>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24">
    <w:nsid w:val="6D576D0A"/>
    <w:multiLevelType w:val="multilevel"/>
    <w:tmpl w:val="ED521792"/>
    <w:lvl w:ilvl="0">
      <w:start w:val="13"/>
      <w:numFmt w:val="decimal"/>
      <w:lvlText w:val="%1"/>
      <w:lvlJc w:val="left"/>
      <w:pPr>
        <w:ind w:left="450" w:hanging="450"/>
      </w:pPr>
      <w:rPr>
        <w:rFonts w:hint="default"/>
      </w:rPr>
    </w:lvl>
    <w:lvl w:ilvl="1">
      <w:start w:val="3"/>
      <w:numFmt w:val="decimal"/>
      <w:lvlText w:val="%1.%2"/>
      <w:lvlJc w:val="left"/>
      <w:pPr>
        <w:ind w:left="1443" w:hanging="45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9744" w:hanging="1800"/>
      </w:pPr>
      <w:rPr>
        <w:rFonts w:hint="default"/>
      </w:rPr>
    </w:lvl>
  </w:abstractNum>
  <w:abstractNum w:abstractNumId="25">
    <w:nsid w:val="6DB1652D"/>
    <w:multiLevelType w:val="hybridMultilevel"/>
    <w:tmpl w:val="674C54E6"/>
    <w:lvl w:ilvl="0" w:tplc="0421000F">
      <w:start w:val="1"/>
      <w:numFmt w:val="decimal"/>
      <w:lvlText w:val="%1."/>
      <w:lvlJc w:val="left"/>
      <w:pPr>
        <w:ind w:left="1260" w:hanging="360"/>
      </w:pPr>
    </w:lvl>
    <w:lvl w:ilvl="1" w:tplc="04210019" w:tentative="1">
      <w:start w:val="1"/>
      <w:numFmt w:val="lowerLetter"/>
      <w:lvlText w:val="%2."/>
      <w:lvlJc w:val="left"/>
      <w:pPr>
        <w:ind w:left="1980" w:hanging="360"/>
      </w:pPr>
    </w:lvl>
    <w:lvl w:ilvl="2" w:tplc="0421001B" w:tentative="1">
      <w:start w:val="1"/>
      <w:numFmt w:val="lowerRoman"/>
      <w:lvlText w:val="%3."/>
      <w:lvlJc w:val="right"/>
      <w:pPr>
        <w:ind w:left="2700" w:hanging="180"/>
      </w:pPr>
    </w:lvl>
    <w:lvl w:ilvl="3" w:tplc="0421000F" w:tentative="1">
      <w:start w:val="1"/>
      <w:numFmt w:val="decimal"/>
      <w:lvlText w:val="%4."/>
      <w:lvlJc w:val="left"/>
      <w:pPr>
        <w:ind w:left="3420" w:hanging="360"/>
      </w:pPr>
    </w:lvl>
    <w:lvl w:ilvl="4" w:tplc="04210019" w:tentative="1">
      <w:start w:val="1"/>
      <w:numFmt w:val="lowerLetter"/>
      <w:lvlText w:val="%5."/>
      <w:lvlJc w:val="left"/>
      <w:pPr>
        <w:ind w:left="4140" w:hanging="360"/>
      </w:pPr>
    </w:lvl>
    <w:lvl w:ilvl="5" w:tplc="0421001B" w:tentative="1">
      <w:start w:val="1"/>
      <w:numFmt w:val="lowerRoman"/>
      <w:lvlText w:val="%6."/>
      <w:lvlJc w:val="right"/>
      <w:pPr>
        <w:ind w:left="4860" w:hanging="180"/>
      </w:pPr>
    </w:lvl>
    <w:lvl w:ilvl="6" w:tplc="0421000F" w:tentative="1">
      <w:start w:val="1"/>
      <w:numFmt w:val="decimal"/>
      <w:lvlText w:val="%7."/>
      <w:lvlJc w:val="left"/>
      <w:pPr>
        <w:ind w:left="5580" w:hanging="360"/>
      </w:pPr>
    </w:lvl>
    <w:lvl w:ilvl="7" w:tplc="04210019" w:tentative="1">
      <w:start w:val="1"/>
      <w:numFmt w:val="lowerLetter"/>
      <w:lvlText w:val="%8."/>
      <w:lvlJc w:val="left"/>
      <w:pPr>
        <w:ind w:left="6300" w:hanging="360"/>
      </w:pPr>
    </w:lvl>
    <w:lvl w:ilvl="8" w:tplc="0421001B" w:tentative="1">
      <w:start w:val="1"/>
      <w:numFmt w:val="lowerRoman"/>
      <w:lvlText w:val="%9."/>
      <w:lvlJc w:val="right"/>
      <w:pPr>
        <w:ind w:left="7020" w:hanging="180"/>
      </w:pPr>
    </w:lvl>
  </w:abstractNum>
  <w:abstractNum w:abstractNumId="26">
    <w:nsid w:val="6EC7152F"/>
    <w:multiLevelType w:val="hybridMultilevel"/>
    <w:tmpl w:val="DE4C9330"/>
    <w:lvl w:ilvl="0" w:tplc="0421000F">
      <w:start w:val="1"/>
      <w:numFmt w:val="decimal"/>
      <w:lvlText w:val="%1."/>
      <w:lvlJc w:val="left"/>
      <w:pPr>
        <w:ind w:left="1152" w:hanging="360"/>
      </w:pPr>
    </w:lvl>
    <w:lvl w:ilvl="1" w:tplc="04210019" w:tentative="1">
      <w:start w:val="1"/>
      <w:numFmt w:val="lowerLetter"/>
      <w:lvlText w:val="%2."/>
      <w:lvlJc w:val="left"/>
      <w:pPr>
        <w:ind w:left="1872" w:hanging="360"/>
      </w:pPr>
    </w:lvl>
    <w:lvl w:ilvl="2" w:tplc="0421001B" w:tentative="1">
      <w:start w:val="1"/>
      <w:numFmt w:val="lowerRoman"/>
      <w:lvlText w:val="%3."/>
      <w:lvlJc w:val="right"/>
      <w:pPr>
        <w:ind w:left="2592" w:hanging="180"/>
      </w:pPr>
    </w:lvl>
    <w:lvl w:ilvl="3" w:tplc="0421000F" w:tentative="1">
      <w:start w:val="1"/>
      <w:numFmt w:val="decimal"/>
      <w:lvlText w:val="%4."/>
      <w:lvlJc w:val="left"/>
      <w:pPr>
        <w:ind w:left="3312" w:hanging="360"/>
      </w:pPr>
    </w:lvl>
    <w:lvl w:ilvl="4" w:tplc="04210019" w:tentative="1">
      <w:start w:val="1"/>
      <w:numFmt w:val="lowerLetter"/>
      <w:lvlText w:val="%5."/>
      <w:lvlJc w:val="left"/>
      <w:pPr>
        <w:ind w:left="4032" w:hanging="360"/>
      </w:pPr>
    </w:lvl>
    <w:lvl w:ilvl="5" w:tplc="0421001B" w:tentative="1">
      <w:start w:val="1"/>
      <w:numFmt w:val="lowerRoman"/>
      <w:lvlText w:val="%6."/>
      <w:lvlJc w:val="right"/>
      <w:pPr>
        <w:ind w:left="4752" w:hanging="180"/>
      </w:pPr>
    </w:lvl>
    <w:lvl w:ilvl="6" w:tplc="0421000F" w:tentative="1">
      <w:start w:val="1"/>
      <w:numFmt w:val="decimal"/>
      <w:lvlText w:val="%7."/>
      <w:lvlJc w:val="left"/>
      <w:pPr>
        <w:ind w:left="5472" w:hanging="360"/>
      </w:pPr>
    </w:lvl>
    <w:lvl w:ilvl="7" w:tplc="04210019" w:tentative="1">
      <w:start w:val="1"/>
      <w:numFmt w:val="lowerLetter"/>
      <w:lvlText w:val="%8."/>
      <w:lvlJc w:val="left"/>
      <w:pPr>
        <w:ind w:left="6192" w:hanging="360"/>
      </w:pPr>
    </w:lvl>
    <w:lvl w:ilvl="8" w:tplc="0421001B" w:tentative="1">
      <w:start w:val="1"/>
      <w:numFmt w:val="lowerRoman"/>
      <w:lvlText w:val="%9."/>
      <w:lvlJc w:val="right"/>
      <w:pPr>
        <w:ind w:left="6912" w:hanging="180"/>
      </w:pPr>
    </w:lvl>
  </w:abstractNum>
  <w:abstractNum w:abstractNumId="27">
    <w:nsid w:val="74DC5D11"/>
    <w:multiLevelType w:val="hybridMultilevel"/>
    <w:tmpl w:val="38CC443A"/>
    <w:lvl w:ilvl="0" w:tplc="0421000F">
      <w:start w:val="1"/>
      <w:numFmt w:val="decimal"/>
      <w:lvlText w:val="%1."/>
      <w:lvlJc w:val="left"/>
      <w:pPr>
        <w:ind w:left="1260" w:hanging="360"/>
      </w:pPr>
    </w:lvl>
    <w:lvl w:ilvl="1" w:tplc="04210019" w:tentative="1">
      <w:start w:val="1"/>
      <w:numFmt w:val="lowerLetter"/>
      <w:lvlText w:val="%2."/>
      <w:lvlJc w:val="left"/>
      <w:pPr>
        <w:ind w:left="1980" w:hanging="360"/>
      </w:pPr>
    </w:lvl>
    <w:lvl w:ilvl="2" w:tplc="0421001B" w:tentative="1">
      <w:start w:val="1"/>
      <w:numFmt w:val="lowerRoman"/>
      <w:lvlText w:val="%3."/>
      <w:lvlJc w:val="right"/>
      <w:pPr>
        <w:ind w:left="2700" w:hanging="180"/>
      </w:pPr>
    </w:lvl>
    <w:lvl w:ilvl="3" w:tplc="0421000F" w:tentative="1">
      <w:start w:val="1"/>
      <w:numFmt w:val="decimal"/>
      <w:lvlText w:val="%4."/>
      <w:lvlJc w:val="left"/>
      <w:pPr>
        <w:ind w:left="3420" w:hanging="360"/>
      </w:pPr>
    </w:lvl>
    <w:lvl w:ilvl="4" w:tplc="04210019" w:tentative="1">
      <w:start w:val="1"/>
      <w:numFmt w:val="lowerLetter"/>
      <w:lvlText w:val="%5."/>
      <w:lvlJc w:val="left"/>
      <w:pPr>
        <w:ind w:left="4140" w:hanging="360"/>
      </w:pPr>
    </w:lvl>
    <w:lvl w:ilvl="5" w:tplc="0421001B" w:tentative="1">
      <w:start w:val="1"/>
      <w:numFmt w:val="lowerRoman"/>
      <w:lvlText w:val="%6."/>
      <w:lvlJc w:val="right"/>
      <w:pPr>
        <w:ind w:left="4860" w:hanging="180"/>
      </w:pPr>
    </w:lvl>
    <w:lvl w:ilvl="6" w:tplc="0421000F" w:tentative="1">
      <w:start w:val="1"/>
      <w:numFmt w:val="decimal"/>
      <w:lvlText w:val="%7."/>
      <w:lvlJc w:val="left"/>
      <w:pPr>
        <w:ind w:left="5580" w:hanging="360"/>
      </w:pPr>
    </w:lvl>
    <w:lvl w:ilvl="7" w:tplc="04210019" w:tentative="1">
      <w:start w:val="1"/>
      <w:numFmt w:val="lowerLetter"/>
      <w:lvlText w:val="%8."/>
      <w:lvlJc w:val="left"/>
      <w:pPr>
        <w:ind w:left="6300" w:hanging="360"/>
      </w:pPr>
    </w:lvl>
    <w:lvl w:ilvl="8" w:tplc="0421001B" w:tentative="1">
      <w:start w:val="1"/>
      <w:numFmt w:val="lowerRoman"/>
      <w:lvlText w:val="%9."/>
      <w:lvlJc w:val="right"/>
      <w:pPr>
        <w:ind w:left="7020" w:hanging="180"/>
      </w:pPr>
    </w:lvl>
  </w:abstractNum>
  <w:abstractNum w:abstractNumId="28">
    <w:nsid w:val="78397E0C"/>
    <w:multiLevelType w:val="hybridMultilevel"/>
    <w:tmpl w:val="D1508CE6"/>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
    <w:nsid w:val="794C1A3F"/>
    <w:multiLevelType w:val="multilevel"/>
    <w:tmpl w:val="57805960"/>
    <w:lvl w:ilvl="0">
      <w:start w:val="10"/>
      <w:numFmt w:val="decimal"/>
      <w:lvlText w:val="%1"/>
      <w:lvlJc w:val="left"/>
      <w:pPr>
        <w:ind w:left="450" w:hanging="450"/>
      </w:pPr>
      <w:rPr>
        <w:rFonts w:hint="default"/>
      </w:rPr>
    </w:lvl>
    <w:lvl w:ilvl="1">
      <w:start w:val="1"/>
      <w:numFmt w:val="decimal"/>
      <w:lvlText w:val="%1.%2"/>
      <w:lvlJc w:val="left"/>
      <w:pPr>
        <w:ind w:left="2151" w:hanging="450"/>
      </w:pPr>
      <w:rPr>
        <w:rFonts w:hint="default"/>
      </w:rPr>
    </w:lvl>
    <w:lvl w:ilvl="2">
      <w:start w:val="1"/>
      <w:numFmt w:val="decimal"/>
      <w:lvlText w:val="%1.%2.%3"/>
      <w:lvlJc w:val="left"/>
      <w:pPr>
        <w:ind w:left="4122" w:hanging="720"/>
      </w:pPr>
      <w:rPr>
        <w:rFonts w:hint="default"/>
      </w:rPr>
    </w:lvl>
    <w:lvl w:ilvl="3">
      <w:start w:val="1"/>
      <w:numFmt w:val="decimal"/>
      <w:lvlText w:val="%1.%2.%3.%4"/>
      <w:lvlJc w:val="left"/>
      <w:pPr>
        <w:ind w:left="6183" w:hanging="1080"/>
      </w:pPr>
      <w:rPr>
        <w:rFonts w:hint="default"/>
      </w:rPr>
    </w:lvl>
    <w:lvl w:ilvl="4">
      <w:start w:val="1"/>
      <w:numFmt w:val="decimal"/>
      <w:lvlText w:val="%1.%2.%3.%4.%5"/>
      <w:lvlJc w:val="left"/>
      <w:pPr>
        <w:ind w:left="7884" w:hanging="1080"/>
      </w:pPr>
      <w:rPr>
        <w:rFonts w:hint="default"/>
      </w:rPr>
    </w:lvl>
    <w:lvl w:ilvl="5">
      <w:start w:val="1"/>
      <w:numFmt w:val="decimal"/>
      <w:lvlText w:val="%1.%2.%3.%4.%5.%6"/>
      <w:lvlJc w:val="left"/>
      <w:pPr>
        <w:ind w:left="9945" w:hanging="1440"/>
      </w:pPr>
      <w:rPr>
        <w:rFonts w:hint="default"/>
      </w:rPr>
    </w:lvl>
    <w:lvl w:ilvl="6">
      <w:start w:val="1"/>
      <w:numFmt w:val="decimal"/>
      <w:lvlText w:val="%1.%2.%3.%4.%5.%6.%7"/>
      <w:lvlJc w:val="left"/>
      <w:pPr>
        <w:ind w:left="11646" w:hanging="1440"/>
      </w:pPr>
      <w:rPr>
        <w:rFonts w:hint="default"/>
      </w:rPr>
    </w:lvl>
    <w:lvl w:ilvl="7">
      <w:start w:val="1"/>
      <w:numFmt w:val="decimal"/>
      <w:lvlText w:val="%1.%2.%3.%4.%5.%6.%7.%8"/>
      <w:lvlJc w:val="left"/>
      <w:pPr>
        <w:ind w:left="13707" w:hanging="1800"/>
      </w:pPr>
      <w:rPr>
        <w:rFonts w:hint="default"/>
      </w:rPr>
    </w:lvl>
    <w:lvl w:ilvl="8">
      <w:start w:val="1"/>
      <w:numFmt w:val="decimal"/>
      <w:lvlText w:val="%1.%2.%3.%4.%5.%6.%7.%8.%9"/>
      <w:lvlJc w:val="left"/>
      <w:pPr>
        <w:ind w:left="15408" w:hanging="1800"/>
      </w:pPr>
      <w:rPr>
        <w:rFonts w:hint="default"/>
      </w:rPr>
    </w:lvl>
  </w:abstractNum>
  <w:num w:numId="1">
    <w:abstractNumId w:val="11"/>
  </w:num>
  <w:num w:numId="2">
    <w:abstractNumId w:val="14"/>
  </w:num>
  <w:num w:numId="3">
    <w:abstractNumId w:val="20"/>
  </w:num>
  <w:num w:numId="4">
    <w:abstractNumId w:val="16"/>
  </w:num>
  <w:num w:numId="5">
    <w:abstractNumId w:val="23"/>
  </w:num>
  <w:num w:numId="6">
    <w:abstractNumId w:val="8"/>
  </w:num>
  <w:num w:numId="7">
    <w:abstractNumId w:val="22"/>
  </w:num>
  <w:num w:numId="8">
    <w:abstractNumId w:val="17"/>
  </w:num>
  <w:num w:numId="9">
    <w:abstractNumId w:val="21"/>
  </w:num>
  <w:num w:numId="10">
    <w:abstractNumId w:val="5"/>
  </w:num>
  <w:num w:numId="11">
    <w:abstractNumId w:val="9"/>
  </w:num>
  <w:num w:numId="12">
    <w:abstractNumId w:val="2"/>
  </w:num>
  <w:num w:numId="13">
    <w:abstractNumId w:val="12"/>
  </w:num>
  <w:num w:numId="14">
    <w:abstractNumId w:val="7"/>
  </w:num>
  <w:num w:numId="15">
    <w:abstractNumId w:val="19"/>
  </w:num>
  <w:num w:numId="16">
    <w:abstractNumId w:val="29"/>
  </w:num>
  <w:num w:numId="17">
    <w:abstractNumId w:val="4"/>
  </w:num>
  <w:num w:numId="18">
    <w:abstractNumId w:val="6"/>
  </w:num>
  <w:num w:numId="19">
    <w:abstractNumId w:val="24"/>
  </w:num>
  <w:num w:numId="20">
    <w:abstractNumId w:val="10"/>
  </w:num>
  <w:num w:numId="21">
    <w:abstractNumId w:val="0"/>
  </w:num>
  <w:num w:numId="22">
    <w:abstractNumId w:val="18"/>
  </w:num>
  <w:num w:numId="23">
    <w:abstractNumId w:val="28"/>
  </w:num>
  <w:num w:numId="24">
    <w:abstractNumId w:val="25"/>
  </w:num>
  <w:num w:numId="25">
    <w:abstractNumId w:val="27"/>
  </w:num>
  <w:num w:numId="26">
    <w:abstractNumId w:val="1"/>
  </w:num>
  <w:num w:numId="27">
    <w:abstractNumId w:val="3"/>
  </w:num>
  <w:num w:numId="28">
    <w:abstractNumId w:val="15"/>
  </w:num>
  <w:num w:numId="29">
    <w:abstractNumId w:val="26"/>
  </w:num>
  <w:num w:numId="30">
    <w:abstractNumId w:val="13"/>
  </w:num>
  <w:numIdMacAtCleanup w:val="2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defaultTabStop w:val="720"/>
  <w:doNotHyphenateCaps/>
  <w:drawingGridHorizontalSpacing w:val="120"/>
  <w:displayHorizontalDrawingGridEvery w:val="2"/>
  <w:characterSpacingControl w:val="doNotCompress"/>
  <w:doNotValidateAgainstSchema/>
  <w:doNotDemarcateInvalidXml/>
  <w:hdrShapeDefaults>
    <o:shapedefaults v:ext="edit" spidmax="107522"/>
  </w:hdrShapeDefaults>
  <w:footnotePr>
    <w:footnote w:id="0"/>
    <w:footnote w:id="1"/>
  </w:footnotePr>
  <w:endnotePr>
    <w:endnote w:id="0"/>
    <w:endnote w:id="1"/>
  </w:endnotePr>
  <w:compat/>
  <w:rsids>
    <w:rsidRoot w:val="00F85BCD"/>
    <w:rsid w:val="000004DE"/>
    <w:rsid w:val="00005056"/>
    <w:rsid w:val="00011BF3"/>
    <w:rsid w:val="0001257F"/>
    <w:rsid w:val="000137E6"/>
    <w:rsid w:val="00020B83"/>
    <w:rsid w:val="00023DD3"/>
    <w:rsid w:val="00024903"/>
    <w:rsid w:val="00027205"/>
    <w:rsid w:val="0003164E"/>
    <w:rsid w:val="00036DBE"/>
    <w:rsid w:val="00041084"/>
    <w:rsid w:val="000427A2"/>
    <w:rsid w:val="00044531"/>
    <w:rsid w:val="00045272"/>
    <w:rsid w:val="00046685"/>
    <w:rsid w:val="0005121E"/>
    <w:rsid w:val="0005219C"/>
    <w:rsid w:val="0005322F"/>
    <w:rsid w:val="00055E07"/>
    <w:rsid w:val="0005785C"/>
    <w:rsid w:val="00060397"/>
    <w:rsid w:val="00061F51"/>
    <w:rsid w:val="00062732"/>
    <w:rsid w:val="000645E3"/>
    <w:rsid w:val="00066D42"/>
    <w:rsid w:val="00066FFE"/>
    <w:rsid w:val="00070D2E"/>
    <w:rsid w:val="0007209B"/>
    <w:rsid w:val="00072D9F"/>
    <w:rsid w:val="000815F5"/>
    <w:rsid w:val="00082136"/>
    <w:rsid w:val="000836ED"/>
    <w:rsid w:val="00084C4B"/>
    <w:rsid w:val="0009369E"/>
    <w:rsid w:val="00093727"/>
    <w:rsid w:val="00097E30"/>
    <w:rsid w:val="000A13EF"/>
    <w:rsid w:val="000A1E23"/>
    <w:rsid w:val="000B4F09"/>
    <w:rsid w:val="000B636A"/>
    <w:rsid w:val="000B7D9F"/>
    <w:rsid w:val="000C17F3"/>
    <w:rsid w:val="000C7084"/>
    <w:rsid w:val="000D02CE"/>
    <w:rsid w:val="000D0A41"/>
    <w:rsid w:val="000D747C"/>
    <w:rsid w:val="000E1FA9"/>
    <w:rsid w:val="000E4AA9"/>
    <w:rsid w:val="000F061F"/>
    <w:rsid w:val="000F1130"/>
    <w:rsid w:val="000F39B0"/>
    <w:rsid w:val="000F3C04"/>
    <w:rsid w:val="00100D3A"/>
    <w:rsid w:val="0010237E"/>
    <w:rsid w:val="00104663"/>
    <w:rsid w:val="00115C0C"/>
    <w:rsid w:val="00122168"/>
    <w:rsid w:val="00123481"/>
    <w:rsid w:val="00125ADF"/>
    <w:rsid w:val="00130559"/>
    <w:rsid w:val="001330DA"/>
    <w:rsid w:val="001332A3"/>
    <w:rsid w:val="00136631"/>
    <w:rsid w:val="00136815"/>
    <w:rsid w:val="0014130E"/>
    <w:rsid w:val="00142D34"/>
    <w:rsid w:val="00145066"/>
    <w:rsid w:val="0014790D"/>
    <w:rsid w:val="00150DE9"/>
    <w:rsid w:val="00153E23"/>
    <w:rsid w:val="00154667"/>
    <w:rsid w:val="0016029F"/>
    <w:rsid w:val="001669C8"/>
    <w:rsid w:val="0017057E"/>
    <w:rsid w:val="0017346B"/>
    <w:rsid w:val="00174987"/>
    <w:rsid w:val="00177F85"/>
    <w:rsid w:val="00181F2F"/>
    <w:rsid w:val="00183BE2"/>
    <w:rsid w:val="0018627C"/>
    <w:rsid w:val="0018719D"/>
    <w:rsid w:val="001917A3"/>
    <w:rsid w:val="00192CB4"/>
    <w:rsid w:val="00194B24"/>
    <w:rsid w:val="001A19FE"/>
    <w:rsid w:val="001A2634"/>
    <w:rsid w:val="001B3A56"/>
    <w:rsid w:val="001B65A8"/>
    <w:rsid w:val="001C03CA"/>
    <w:rsid w:val="001C2008"/>
    <w:rsid w:val="001C3488"/>
    <w:rsid w:val="001C774B"/>
    <w:rsid w:val="001D1158"/>
    <w:rsid w:val="001D279B"/>
    <w:rsid w:val="001D5C21"/>
    <w:rsid w:val="001E03D7"/>
    <w:rsid w:val="001E1FDC"/>
    <w:rsid w:val="001E446F"/>
    <w:rsid w:val="001E5416"/>
    <w:rsid w:val="001E5E66"/>
    <w:rsid w:val="001E6912"/>
    <w:rsid w:val="001E6B92"/>
    <w:rsid w:val="001E6C49"/>
    <w:rsid w:val="001E6DDD"/>
    <w:rsid w:val="001E7E2F"/>
    <w:rsid w:val="001E7EEF"/>
    <w:rsid w:val="001F015A"/>
    <w:rsid w:val="001F25DE"/>
    <w:rsid w:val="001F3040"/>
    <w:rsid w:val="001F56E9"/>
    <w:rsid w:val="00200052"/>
    <w:rsid w:val="00211F55"/>
    <w:rsid w:val="0021270E"/>
    <w:rsid w:val="00212A40"/>
    <w:rsid w:val="00215B77"/>
    <w:rsid w:val="0021687D"/>
    <w:rsid w:val="002169B5"/>
    <w:rsid w:val="002178B5"/>
    <w:rsid w:val="00222D27"/>
    <w:rsid w:val="00224A40"/>
    <w:rsid w:val="00225923"/>
    <w:rsid w:val="002277B2"/>
    <w:rsid w:val="00232B84"/>
    <w:rsid w:val="002430E8"/>
    <w:rsid w:val="0024760C"/>
    <w:rsid w:val="002505A5"/>
    <w:rsid w:val="002510B2"/>
    <w:rsid w:val="00251D95"/>
    <w:rsid w:val="002536C8"/>
    <w:rsid w:val="00254098"/>
    <w:rsid w:val="00257181"/>
    <w:rsid w:val="002612C7"/>
    <w:rsid w:val="002613AC"/>
    <w:rsid w:val="002628D2"/>
    <w:rsid w:val="002629CD"/>
    <w:rsid w:val="0026610A"/>
    <w:rsid w:val="002702D3"/>
    <w:rsid w:val="00270A31"/>
    <w:rsid w:val="00271288"/>
    <w:rsid w:val="00273129"/>
    <w:rsid w:val="0027438B"/>
    <w:rsid w:val="0027604E"/>
    <w:rsid w:val="00280621"/>
    <w:rsid w:val="00282A9A"/>
    <w:rsid w:val="002953E7"/>
    <w:rsid w:val="002A487E"/>
    <w:rsid w:val="002A7449"/>
    <w:rsid w:val="002B078F"/>
    <w:rsid w:val="002B653D"/>
    <w:rsid w:val="002C30E3"/>
    <w:rsid w:val="002D0D08"/>
    <w:rsid w:val="002D32D9"/>
    <w:rsid w:val="002D3D6B"/>
    <w:rsid w:val="002D5EED"/>
    <w:rsid w:val="002E4678"/>
    <w:rsid w:val="002E5DC7"/>
    <w:rsid w:val="002F0DBD"/>
    <w:rsid w:val="002F3CEC"/>
    <w:rsid w:val="002F4A2C"/>
    <w:rsid w:val="002F4ABB"/>
    <w:rsid w:val="002F7B1C"/>
    <w:rsid w:val="00301348"/>
    <w:rsid w:val="00302AE5"/>
    <w:rsid w:val="00310EA6"/>
    <w:rsid w:val="00312FC1"/>
    <w:rsid w:val="00314D0F"/>
    <w:rsid w:val="00314E46"/>
    <w:rsid w:val="00320F50"/>
    <w:rsid w:val="003238FE"/>
    <w:rsid w:val="00323FB5"/>
    <w:rsid w:val="00327FF8"/>
    <w:rsid w:val="003304DF"/>
    <w:rsid w:val="00334D12"/>
    <w:rsid w:val="00345F70"/>
    <w:rsid w:val="00346728"/>
    <w:rsid w:val="00347641"/>
    <w:rsid w:val="00350618"/>
    <w:rsid w:val="003551E9"/>
    <w:rsid w:val="00356E59"/>
    <w:rsid w:val="003575D4"/>
    <w:rsid w:val="00357FE4"/>
    <w:rsid w:val="00364056"/>
    <w:rsid w:val="003679F5"/>
    <w:rsid w:val="00373652"/>
    <w:rsid w:val="003821A0"/>
    <w:rsid w:val="0039147A"/>
    <w:rsid w:val="00391B51"/>
    <w:rsid w:val="003927F6"/>
    <w:rsid w:val="00393C3B"/>
    <w:rsid w:val="00394C2C"/>
    <w:rsid w:val="00397613"/>
    <w:rsid w:val="003A0F4E"/>
    <w:rsid w:val="003A2D74"/>
    <w:rsid w:val="003A41CA"/>
    <w:rsid w:val="003B500A"/>
    <w:rsid w:val="003C1122"/>
    <w:rsid w:val="003C2227"/>
    <w:rsid w:val="003C39B9"/>
    <w:rsid w:val="003C491B"/>
    <w:rsid w:val="003C5F58"/>
    <w:rsid w:val="003D20D8"/>
    <w:rsid w:val="003D3C8A"/>
    <w:rsid w:val="003D4EFC"/>
    <w:rsid w:val="003D6303"/>
    <w:rsid w:val="003E09E8"/>
    <w:rsid w:val="003E2AFC"/>
    <w:rsid w:val="003E360E"/>
    <w:rsid w:val="003E3670"/>
    <w:rsid w:val="003F3AA8"/>
    <w:rsid w:val="003F4D9C"/>
    <w:rsid w:val="003F6705"/>
    <w:rsid w:val="003F76A4"/>
    <w:rsid w:val="00404749"/>
    <w:rsid w:val="004062AA"/>
    <w:rsid w:val="00412B18"/>
    <w:rsid w:val="00413B8E"/>
    <w:rsid w:val="00420744"/>
    <w:rsid w:val="00420F3A"/>
    <w:rsid w:val="0042429B"/>
    <w:rsid w:val="0042501B"/>
    <w:rsid w:val="004257E5"/>
    <w:rsid w:val="004316C9"/>
    <w:rsid w:val="004371AD"/>
    <w:rsid w:val="004417CC"/>
    <w:rsid w:val="004428C7"/>
    <w:rsid w:val="00443832"/>
    <w:rsid w:val="00452C97"/>
    <w:rsid w:val="00454864"/>
    <w:rsid w:val="00460388"/>
    <w:rsid w:val="00461F63"/>
    <w:rsid w:val="00461FB2"/>
    <w:rsid w:val="00466B33"/>
    <w:rsid w:val="00466CDA"/>
    <w:rsid w:val="00471B56"/>
    <w:rsid w:val="00472675"/>
    <w:rsid w:val="0047478D"/>
    <w:rsid w:val="00476401"/>
    <w:rsid w:val="00484510"/>
    <w:rsid w:val="00484E9C"/>
    <w:rsid w:val="0048510D"/>
    <w:rsid w:val="00493211"/>
    <w:rsid w:val="00494F16"/>
    <w:rsid w:val="00496D6F"/>
    <w:rsid w:val="004A32B3"/>
    <w:rsid w:val="004A5FE8"/>
    <w:rsid w:val="004B26B0"/>
    <w:rsid w:val="004B6ED8"/>
    <w:rsid w:val="004C1616"/>
    <w:rsid w:val="004C335A"/>
    <w:rsid w:val="004D1E8C"/>
    <w:rsid w:val="004D56E3"/>
    <w:rsid w:val="004D59D9"/>
    <w:rsid w:val="004D6083"/>
    <w:rsid w:val="004E01E1"/>
    <w:rsid w:val="004E2283"/>
    <w:rsid w:val="004E50F3"/>
    <w:rsid w:val="004F1941"/>
    <w:rsid w:val="004F20DA"/>
    <w:rsid w:val="004F347C"/>
    <w:rsid w:val="004F7236"/>
    <w:rsid w:val="004F7A19"/>
    <w:rsid w:val="005006A6"/>
    <w:rsid w:val="005055FA"/>
    <w:rsid w:val="005065C6"/>
    <w:rsid w:val="00507A72"/>
    <w:rsid w:val="00507F99"/>
    <w:rsid w:val="00513A1F"/>
    <w:rsid w:val="0051684D"/>
    <w:rsid w:val="00517C4F"/>
    <w:rsid w:val="005205F0"/>
    <w:rsid w:val="0052311D"/>
    <w:rsid w:val="0052406E"/>
    <w:rsid w:val="00524E67"/>
    <w:rsid w:val="00525DCC"/>
    <w:rsid w:val="00525F23"/>
    <w:rsid w:val="00526947"/>
    <w:rsid w:val="00526D02"/>
    <w:rsid w:val="00535A3C"/>
    <w:rsid w:val="00536D58"/>
    <w:rsid w:val="0053795A"/>
    <w:rsid w:val="005416AA"/>
    <w:rsid w:val="00541AC0"/>
    <w:rsid w:val="00550EC3"/>
    <w:rsid w:val="00552D2C"/>
    <w:rsid w:val="00555C7B"/>
    <w:rsid w:val="0056361B"/>
    <w:rsid w:val="00563979"/>
    <w:rsid w:val="005660EA"/>
    <w:rsid w:val="005706B2"/>
    <w:rsid w:val="00577C9C"/>
    <w:rsid w:val="00577EEC"/>
    <w:rsid w:val="0058201A"/>
    <w:rsid w:val="005875AA"/>
    <w:rsid w:val="00587E37"/>
    <w:rsid w:val="00592618"/>
    <w:rsid w:val="0059433F"/>
    <w:rsid w:val="00595A3A"/>
    <w:rsid w:val="005A039A"/>
    <w:rsid w:val="005A0820"/>
    <w:rsid w:val="005A50DF"/>
    <w:rsid w:val="005A5E80"/>
    <w:rsid w:val="005B168E"/>
    <w:rsid w:val="005B2A65"/>
    <w:rsid w:val="005B4505"/>
    <w:rsid w:val="005B4FD9"/>
    <w:rsid w:val="005C2082"/>
    <w:rsid w:val="005C54F2"/>
    <w:rsid w:val="005C6958"/>
    <w:rsid w:val="005C7D9D"/>
    <w:rsid w:val="005D0CC9"/>
    <w:rsid w:val="005D319E"/>
    <w:rsid w:val="005D3CE7"/>
    <w:rsid w:val="005D3F17"/>
    <w:rsid w:val="005D4EAA"/>
    <w:rsid w:val="005D707C"/>
    <w:rsid w:val="005D727C"/>
    <w:rsid w:val="005E05C7"/>
    <w:rsid w:val="005E194D"/>
    <w:rsid w:val="005E4196"/>
    <w:rsid w:val="005E6152"/>
    <w:rsid w:val="005F3E1D"/>
    <w:rsid w:val="005F4596"/>
    <w:rsid w:val="0060519C"/>
    <w:rsid w:val="00605F5D"/>
    <w:rsid w:val="006134B2"/>
    <w:rsid w:val="00613ABC"/>
    <w:rsid w:val="006256CD"/>
    <w:rsid w:val="00626B46"/>
    <w:rsid w:val="00626E1C"/>
    <w:rsid w:val="00627A29"/>
    <w:rsid w:val="00634425"/>
    <w:rsid w:val="00636945"/>
    <w:rsid w:val="00637E67"/>
    <w:rsid w:val="0064475F"/>
    <w:rsid w:val="006462AE"/>
    <w:rsid w:val="0064772F"/>
    <w:rsid w:val="0065179E"/>
    <w:rsid w:val="00651C3C"/>
    <w:rsid w:val="00654847"/>
    <w:rsid w:val="0066099C"/>
    <w:rsid w:val="00670404"/>
    <w:rsid w:val="006725CF"/>
    <w:rsid w:val="0067329A"/>
    <w:rsid w:val="00673C47"/>
    <w:rsid w:val="006741E6"/>
    <w:rsid w:val="00674EE7"/>
    <w:rsid w:val="00676C46"/>
    <w:rsid w:val="006813D0"/>
    <w:rsid w:val="00681688"/>
    <w:rsid w:val="006840FB"/>
    <w:rsid w:val="0068688A"/>
    <w:rsid w:val="00686E8B"/>
    <w:rsid w:val="00686F0F"/>
    <w:rsid w:val="00693173"/>
    <w:rsid w:val="00697959"/>
    <w:rsid w:val="006A0B62"/>
    <w:rsid w:val="006A1A42"/>
    <w:rsid w:val="006A4E27"/>
    <w:rsid w:val="006A6B53"/>
    <w:rsid w:val="006A7233"/>
    <w:rsid w:val="006A7BB2"/>
    <w:rsid w:val="006B08A2"/>
    <w:rsid w:val="006B127E"/>
    <w:rsid w:val="006B2963"/>
    <w:rsid w:val="006B2BC9"/>
    <w:rsid w:val="006B2CBE"/>
    <w:rsid w:val="006B3EE1"/>
    <w:rsid w:val="006B5203"/>
    <w:rsid w:val="006B77DF"/>
    <w:rsid w:val="006C04A4"/>
    <w:rsid w:val="006C379A"/>
    <w:rsid w:val="006C6F44"/>
    <w:rsid w:val="006D039B"/>
    <w:rsid w:val="006E4DB2"/>
    <w:rsid w:val="006E7FA6"/>
    <w:rsid w:val="006F1B3D"/>
    <w:rsid w:val="006F277E"/>
    <w:rsid w:val="006F658C"/>
    <w:rsid w:val="00700E0C"/>
    <w:rsid w:val="00701773"/>
    <w:rsid w:val="00705720"/>
    <w:rsid w:val="007065D8"/>
    <w:rsid w:val="007070EB"/>
    <w:rsid w:val="0071015D"/>
    <w:rsid w:val="007122F7"/>
    <w:rsid w:val="00715E5B"/>
    <w:rsid w:val="0071693D"/>
    <w:rsid w:val="00716E4F"/>
    <w:rsid w:val="00717C69"/>
    <w:rsid w:val="007219E7"/>
    <w:rsid w:val="007222BC"/>
    <w:rsid w:val="00725B3E"/>
    <w:rsid w:val="007269A0"/>
    <w:rsid w:val="00730AEF"/>
    <w:rsid w:val="00730B7A"/>
    <w:rsid w:val="00741027"/>
    <w:rsid w:val="00742FA0"/>
    <w:rsid w:val="007443C4"/>
    <w:rsid w:val="00744632"/>
    <w:rsid w:val="00750320"/>
    <w:rsid w:val="00750C49"/>
    <w:rsid w:val="007532A9"/>
    <w:rsid w:val="00755B6E"/>
    <w:rsid w:val="00756A81"/>
    <w:rsid w:val="00761139"/>
    <w:rsid w:val="00761AEE"/>
    <w:rsid w:val="0076286D"/>
    <w:rsid w:val="00764120"/>
    <w:rsid w:val="007645CF"/>
    <w:rsid w:val="007718E2"/>
    <w:rsid w:val="00772325"/>
    <w:rsid w:val="00772C84"/>
    <w:rsid w:val="00774A1F"/>
    <w:rsid w:val="00776863"/>
    <w:rsid w:val="007852A9"/>
    <w:rsid w:val="00787FEB"/>
    <w:rsid w:val="007901CA"/>
    <w:rsid w:val="00790B42"/>
    <w:rsid w:val="00792EF3"/>
    <w:rsid w:val="00793A7C"/>
    <w:rsid w:val="007A3D9E"/>
    <w:rsid w:val="007A4CEB"/>
    <w:rsid w:val="007B2E0B"/>
    <w:rsid w:val="007C0024"/>
    <w:rsid w:val="007C29AD"/>
    <w:rsid w:val="007C31FC"/>
    <w:rsid w:val="007C5BC6"/>
    <w:rsid w:val="007C68A2"/>
    <w:rsid w:val="007D39AC"/>
    <w:rsid w:val="007D5C38"/>
    <w:rsid w:val="007D5F22"/>
    <w:rsid w:val="007D663C"/>
    <w:rsid w:val="007E35F4"/>
    <w:rsid w:val="007F005D"/>
    <w:rsid w:val="007F0FF2"/>
    <w:rsid w:val="007F69C0"/>
    <w:rsid w:val="007F6C75"/>
    <w:rsid w:val="008104AB"/>
    <w:rsid w:val="00812F95"/>
    <w:rsid w:val="00814851"/>
    <w:rsid w:val="008151F8"/>
    <w:rsid w:val="00815A23"/>
    <w:rsid w:val="0081610F"/>
    <w:rsid w:val="0081652D"/>
    <w:rsid w:val="00820D02"/>
    <w:rsid w:val="008210E6"/>
    <w:rsid w:val="00825BD9"/>
    <w:rsid w:val="00825BFE"/>
    <w:rsid w:val="008329E2"/>
    <w:rsid w:val="00832CD4"/>
    <w:rsid w:val="0083436E"/>
    <w:rsid w:val="00841F33"/>
    <w:rsid w:val="00842C6B"/>
    <w:rsid w:val="00844D0C"/>
    <w:rsid w:val="008478CD"/>
    <w:rsid w:val="008500B2"/>
    <w:rsid w:val="00862501"/>
    <w:rsid w:val="008645E0"/>
    <w:rsid w:val="00866DCA"/>
    <w:rsid w:val="008715DB"/>
    <w:rsid w:val="00873B6D"/>
    <w:rsid w:val="008925C2"/>
    <w:rsid w:val="0089261C"/>
    <w:rsid w:val="00892D94"/>
    <w:rsid w:val="00892E0B"/>
    <w:rsid w:val="0089735B"/>
    <w:rsid w:val="008A32CC"/>
    <w:rsid w:val="008A5A93"/>
    <w:rsid w:val="008C6A11"/>
    <w:rsid w:val="008C6CB8"/>
    <w:rsid w:val="008C6CE6"/>
    <w:rsid w:val="008D09E6"/>
    <w:rsid w:val="008D0A7B"/>
    <w:rsid w:val="008D0B20"/>
    <w:rsid w:val="008D1EC8"/>
    <w:rsid w:val="008D25DE"/>
    <w:rsid w:val="008E223F"/>
    <w:rsid w:val="008E292D"/>
    <w:rsid w:val="008E394D"/>
    <w:rsid w:val="008E3986"/>
    <w:rsid w:val="008E46FA"/>
    <w:rsid w:val="008E6710"/>
    <w:rsid w:val="008F7D37"/>
    <w:rsid w:val="0090471A"/>
    <w:rsid w:val="0090600C"/>
    <w:rsid w:val="00906B74"/>
    <w:rsid w:val="009110D8"/>
    <w:rsid w:val="00912506"/>
    <w:rsid w:val="00913C91"/>
    <w:rsid w:val="00913F37"/>
    <w:rsid w:val="00914728"/>
    <w:rsid w:val="00914CDF"/>
    <w:rsid w:val="00914F14"/>
    <w:rsid w:val="00914F5E"/>
    <w:rsid w:val="0092068D"/>
    <w:rsid w:val="009215C9"/>
    <w:rsid w:val="009216E0"/>
    <w:rsid w:val="009267B6"/>
    <w:rsid w:val="00927235"/>
    <w:rsid w:val="009334C6"/>
    <w:rsid w:val="00935DE8"/>
    <w:rsid w:val="0094208C"/>
    <w:rsid w:val="00950DBF"/>
    <w:rsid w:val="00951D76"/>
    <w:rsid w:val="0095370F"/>
    <w:rsid w:val="00954192"/>
    <w:rsid w:val="00964979"/>
    <w:rsid w:val="0096528D"/>
    <w:rsid w:val="009666B3"/>
    <w:rsid w:val="00967480"/>
    <w:rsid w:val="009724FB"/>
    <w:rsid w:val="00972942"/>
    <w:rsid w:val="009730F3"/>
    <w:rsid w:val="009770F1"/>
    <w:rsid w:val="00980412"/>
    <w:rsid w:val="009815D2"/>
    <w:rsid w:val="00982738"/>
    <w:rsid w:val="0098594A"/>
    <w:rsid w:val="009872A1"/>
    <w:rsid w:val="00990899"/>
    <w:rsid w:val="009925F7"/>
    <w:rsid w:val="00992AEC"/>
    <w:rsid w:val="00993C7C"/>
    <w:rsid w:val="00995EFA"/>
    <w:rsid w:val="009A6E61"/>
    <w:rsid w:val="009A7B61"/>
    <w:rsid w:val="009A7BE1"/>
    <w:rsid w:val="009A7EAC"/>
    <w:rsid w:val="009B12A7"/>
    <w:rsid w:val="009B1B91"/>
    <w:rsid w:val="009B1FD4"/>
    <w:rsid w:val="009B7651"/>
    <w:rsid w:val="009C6EB8"/>
    <w:rsid w:val="009D2783"/>
    <w:rsid w:val="009E1BDA"/>
    <w:rsid w:val="009E7519"/>
    <w:rsid w:val="009E7C62"/>
    <w:rsid w:val="009F7B9F"/>
    <w:rsid w:val="00A01A65"/>
    <w:rsid w:val="00A06686"/>
    <w:rsid w:val="00A1115C"/>
    <w:rsid w:val="00A12964"/>
    <w:rsid w:val="00A13D22"/>
    <w:rsid w:val="00A1432A"/>
    <w:rsid w:val="00A27211"/>
    <w:rsid w:val="00A321B2"/>
    <w:rsid w:val="00A350CA"/>
    <w:rsid w:val="00A40A9E"/>
    <w:rsid w:val="00A414DF"/>
    <w:rsid w:val="00A46AE3"/>
    <w:rsid w:val="00A5047E"/>
    <w:rsid w:val="00A524B8"/>
    <w:rsid w:val="00A52C3E"/>
    <w:rsid w:val="00A53379"/>
    <w:rsid w:val="00A64D43"/>
    <w:rsid w:val="00A715F8"/>
    <w:rsid w:val="00A7382B"/>
    <w:rsid w:val="00A75F20"/>
    <w:rsid w:val="00A77CC2"/>
    <w:rsid w:val="00A909E6"/>
    <w:rsid w:val="00A91478"/>
    <w:rsid w:val="00A917B4"/>
    <w:rsid w:val="00A9318C"/>
    <w:rsid w:val="00A94693"/>
    <w:rsid w:val="00A94EF6"/>
    <w:rsid w:val="00A971F8"/>
    <w:rsid w:val="00A973A9"/>
    <w:rsid w:val="00AA21E4"/>
    <w:rsid w:val="00AA4AF3"/>
    <w:rsid w:val="00AA4DDC"/>
    <w:rsid w:val="00AA58B7"/>
    <w:rsid w:val="00AB3628"/>
    <w:rsid w:val="00AB3B83"/>
    <w:rsid w:val="00AB5151"/>
    <w:rsid w:val="00AB7D47"/>
    <w:rsid w:val="00AD1AFB"/>
    <w:rsid w:val="00AD24DF"/>
    <w:rsid w:val="00AD3526"/>
    <w:rsid w:val="00AD4D6C"/>
    <w:rsid w:val="00B02FA5"/>
    <w:rsid w:val="00B047DC"/>
    <w:rsid w:val="00B05CED"/>
    <w:rsid w:val="00B16E21"/>
    <w:rsid w:val="00B17D5D"/>
    <w:rsid w:val="00B20FAB"/>
    <w:rsid w:val="00B21AD3"/>
    <w:rsid w:val="00B2765B"/>
    <w:rsid w:val="00B309F9"/>
    <w:rsid w:val="00B30E3D"/>
    <w:rsid w:val="00B33729"/>
    <w:rsid w:val="00B34810"/>
    <w:rsid w:val="00B377DD"/>
    <w:rsid w:val="00B41F5A"/>
    <w:rsid w:val="00B44D6E"/>
    <w:rsid w:val="00B45EF7"/>
    <w:rsid w:val="00B560D1"/>
    <w:rsid w:val="00B61E1D"/>
    <w:rsid w:val="00B664C7"/>
    <w:rsid w:val="00B67509"/>
    <w:rsid w:val="00B716CC"/>
    <w:rsid w:val="00B75E71"/>
    <w:rsid w:val="00B761E2"/>
    <w:rsid w:val="00B87062"/>
    <w:rsid w:val="00B90388"/>
    <w:rsid w:val="00B964A9"/>
    <w:rsid w:val="00BA0200"/>
    <w:rsid w:val="00BA16F0"/>
    <w:rsid w:val="00BA2159"/>
    <w:rsid w:val="00BB2009"/>
    <w:rsid w:val="00BC0175"/>
    <w:rsid w:val="00BC1F56"/>
    <w:rsid w:val="00BC6E2F"/>
    <w:rsid w:val="00BD12BD"/>
    <w:rsid w:val="00BD2063"/>
    <w:rsid w:val="00BD608D"/>
    <w:rsid w:val="00BE038E"/>
    <w:rsid w:val="00BE3269"/>
    <w:rsid w:val="00BE6975"/>
    <w:rsid w:val="00BF0D33"/>
    <w:rsid w:val="00BF2D50"/>
    <w:rsid w:val="00BF39F3"/>
    <w:rsid w:val="00C02239"/>
    <w:rsid w:val="00C070E5"/>
    <w:rsid w:val="00C17BA5"/>
    <w:rsid w:val="00C20EB6"/>
    <w:rsid w:val="00C30893"/>
    <w:rsid w:val="00C32FE4"/>
    <w:rsid w:val="00C347AF"/>
    <w:rsid w:val="00C451BA"/>
    <w:rsid w:val="00C47DEC"/>
    <w:rsid w:val="00C50C60"/>
    <w:rsid w:val="00C51F68"/>
    <w:rsid w:val="00C53BB7"/>
    <w:rsid w:val="00C54245"/>
    <w:rsid w:val="00C5477E"/>
    <w:rsid w:val="00C55966"/>
    <w:rsid w:val="00C608DF"/>
    <w:rsid w:val="00C62580"/>
    <w:rsid w:val="00C655E7"/>
    <w:rsid w:val="00C65B17"/>
    <w:rsid w:val="00C701AE"/>
    <w:rsid w:val="00C704D0"/>
    <w:rsid w:val="00C7345E"/>
    <w:rsid w:val="00C73BA2"/>
    <w:rsid w:val="00C74828"/>
    <w:rsid w:val="00C8263D"/>
    <w:rsid w:val="00C841D1"/>
    <w:rsid w:val="00C96E0F"/>
    <w:rsid w:val="00CA5FD3"/>
    <w:rsid w:val="00CA783D"/>
    <w:rsid w:val="00CA7CA3"/>
    <w:rsid w:val="00CB50C9"/>
    <w:rsid w:val="00CB5270"/>
    <w:rsid w:val="00CC2630"/>
    <w:rsid w:val="00CC5392"/>
    <w:rsid w:val="00CD2DA6"/>
    <w:rsid w:val="00CD326C"/>
    <w:rsid w:val="00CD56F4"/>
    <w:rsid w:val="00CE01FB"/>
    <w:rsid w:val="00CE26B9"/>
    <w:rsid w:val="00CE520F"/>
    <w:rsid w:val="00CE55B9"/>
    <w:rsid w:val="00CE588A"/>
    <w:rsid w:val="00CF014C"/>
    <w:rsid w:val="00CF09CF"/>
    <w:rsid w:val="00CF119B"/>
    <w:rsid w:val="00CF1238"/>
    <w:rsid w:val="00CF27E6"/>
    <w:rsid w:val="00CF38F4"/>
    <w:rsid w:val="00CF6F89"/>
    <w:rsid w:val="00D00081"/>
    <w:rsid w:val="00D001EF"/>
    <w:rsid w:val="00D027CC"/>
    <w:rsid w:val="00D04B2A"/>
    <w:rsid w:val="00D05802"/>
    <w:rsid w:val="00D1110B"/>
    <w:rsid w:val="00D157B3"/>
    <w:rsid w:val="00D17B8F"/>
    <w:rsid w:val="00D17FAB"/>
    <w:rsid w:val="00D23411"/>
    <w:rsid w:val="00D275E7"/>
    <w:rsid w:val="00D374DB"/>
    <w:rsid w:val="00D40346"/>
    <w:rsid w:val="00D422C8"/>
    <w:rsid w:val="00D467C5"/>
    <w:rsid w:val="00D514AE"/>
    <w:rsid w:val="00D6150A"/>
    <w:rsid w:val="00D63268"/>
    <w:rsid w:val="00D722D3"/>
    <w:rsid w:val="00D72C55"/>
    <w:rsid w:val="00D82534"/>
    <w:rsid w:val="00D82C62"/>
    <w:rsid w:val="00D84D69"/>
    <w:rsid w:val="00D84E4D"/>
    <w:rsid w:val="00D863B1"/>
    <w:rsid w:val="00D868C6"/>
    <w:rsid w:val="00D92792"/>
    <w:rsid w:val="00D95C46"/>
    <w:rsid w:val="00D96527"/>
    <w:rsid w:val="00DA4A9B"/>
    <w:rsid w:val="00DA557F"/>
    <w:rsid w:val="00DA6310"/>
    <w:rsid w:val="00DB1F65"/>
    <w:rsid w:val="00DB646E"/>
    <w:rsid w:val="00DC17E7"/>
    <w:rsid w:val="00DC5319"/>
    <w:rsid w:val="00DC7F1B"/>
    <w:rsid w:val="00DD0B74"/>
    <w:rsid w:val="00DD519E"/>
    <w:rsid w:val="00DD58EA"/>
    <w:rsid w:val="00DD6A3D"/>
    <w:rsid w:val="00DD72BC"/>
    <w:rsid w:val="00DE1604"/>
    <w:rsid w:val="00DE1891"/>
    <w:rsid w:val="00DE38B9"/>
    <w:rsid w:val="00DF0E4B"/>
    <w:rsid w:val="00DF113F"/>
    <w:rsid w:val="00DF1A8E"/>
    <w:rsid w:val="00DF4641"/>
    <w:rsid w:val="00DF4E14"/>
    <w:rsid w:val="00DF7AD8"/>
    <w:rsid w:val="00E00759"/>
    <w:rsid w:val="00E00AAC"/>
    <w:rsid w:val="00E03E97"/>
    <w:rsid w:val="00E049B5"/>
    <w:rsid w:val="00E1135E"/>
    <w:rsid w:val="00E12A28"/>
    <w:rsid w:val="00E12DB7"/>
    <w:rsid w:val="00E136A0"/>
    <w:rsid w:val="00E1549E"/>
    <w:rsid w:val="00E21723"/>
    <w:rsid w:val="00E23285"/>
    <w:rsid w:val="00E31725"/>
    <w:rsid w:val="00E31DE9"/>
    <w:rsid w:val="00E44154"/>
    <w:rsid w:val="00E47780"/>
    <w:rsid w:val="00E50521"/>
    <w:rsid w:val="00E5706A"/>
    <w:rsid w:val="00E5772E"/>
    <w:rsid w:val="00E57D04"/>
    <w:rsid w:val="00E6439F"/>
    <w:rsid w:val="00E64EFB"/>
    <w:rsid w:val="00E65D6F"/>
    <w:rsid w:val="00E71370"/>
    <w:rsid w:val="00E738C0"/>
    <w:rsid w:val="00E7487D"/>
    <w:rsid w:val="00E85BC6"/>
    <w:rsid w:val="00E90BC2"/>
    <w:rsid w:val="00E9165B"/>
    <w:rsid w:val="00E923B1"/>
    <w:rsid w:val="00E929D3"/>
    <w:rsid w:val="00E95772"/>
    <w:rsid w:val="00EA0BA0"/>
    <w:rsid w:val="00EA3C87"/>
    <w:rsid w:val="00EB0800"/>
    <w:rsid w:val="00EB3A86"/>
    <w:rsid w:val="00EC1F68"/>
    <w:rsid w:val="00EC216B"/>
    <w:rsid w:val="00EC522D"/>
    <w:rsid w:val="00EC589E"/>
    <w:rsid w:val="00ED0188"/>
    <w:rsid w:val="00ED2863"/>
    <w:rsid w:val="00ED4345"/>
    <w:rsid w:val="00EE299E"/>
    <w:rsid w:val="00EE33E5"/>
    <w:rsid w:val="00EE39BF"/>
    <w:rsid w:val="00EF0215"/>
    <w:rsid w:val="00EF7D61"/>
    <w:rsid w:val="00F00F28"/>
    <w:rsid w:val="00F027B4"/>
    <w:rsid w:val="00F07380"/>
    <w:rsid w:val="00F108B9"/>
    <w:rsid w:val="00F16660"/>
    <w:rsid w:val="00F166FC"/>
    <w:rsid w:val="00F1718B"/>
    <w:rsid w:val="00F22FE0"/>
    <w:rsid w:val="00F23D0B"/>
    <w:rsid w:val="00F23F5E"/>
    <w:rsid w:val="00F2400D"/>
    <w:rsid w:val="00F254A7"/>
    <w:rsid w:val="00F26D46"/>
    <w:rsid w:val="00F37BDF"/>
    <w:rsid w:val="00F406E2"/>
    <w:rsid w:val="00F41EE3"/>
    <w:rsid w:val="00F461E4"/>
    <w:rsid w:val="00F522E8"/>
    <w:rsid w:val="00F53BD0"/>
    <w:rsid w:val="00F570FF"/>
    <w:rsid w:val="00F578BE"/>
    <w:rsid w:val="00F6092A"/>
    <w:rsid w:val="00F665F0"/>
    <w:rsid w:val="00F67659"/>
    <w:rsid w:val="00F677C9"/>
    <w:rsid w:val="00F73420"/>
    <w:rsid w:val="00F7702A"/>
    <w:rsid w:val="00F81122"/>
    <w:rsid w:val="00F81E59"/>
    <w:rsid w:val="00F85BCD"/>
    <w:rsid w:val="00F90D49"/>
    <w:rsid w:val="00F91DEF"/>
    <w:rsid w:val="00F93C41"/>
    <w:rsid w:val="00F9781D"/>
    <w:rsid w:val="00FA150A"/>
    <w:rsid w:val="00FA4AD0"/>
    <w:rsid w:val="00FA5E0A"/>
    <w:rsid w:val="00FB314C"/>
    <w:rsid w:val="00FB5543"/>
    <w:rsid w:val="00FC22C6"/>
    <w:rsid w:val="00FC35BB"/>
    <w:rsid w:val="00FC4171"/>
    <w:rsid w:val="00FD09C1"/>
    <w:rsid w:val="00FD167E"/>
    <w:rsid w:val="00FD1A1E"/>
    <w:rsid w:val="00FD1DF2"/>
    <w:rsid w:val="00FD3214"/>
    <w:rsid w:val="00FD6FFA"/>
    <w:rsid w:val="00FD7024"/>
    <w:rsid w:val="00FE0A04"/>
    <w:rsid w:val="00FE13BA"/>
    <w:rsid w:val="00FE4261"/>
    <w:rsid w:val="00FF25B3"/>
    <w:rsid w:val="00FF7EF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5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7BA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rsid w:val="00C701AE"/>
    <w:pPr>
      <w:tabs>
        <w:tab w:val="num" w:pos="6921"/>
      </w:tabs>
      <w:ind w:left="360" w:hanging="360"/>
    </w:pPr>
  </w:style>
  <w:style w:type="paragraph" w:styleId="Header">
    <w:name w:val="header"/>
    <w:basedOn w:val="Normal"/>
    <w:link w:val="HeaderChar"/>
    <w:uiPriority w:val="99"/>
    <w:rsid w:val="00232B84"/>
    <w:pPr>
      <w:tabs>
        <w:tab w:val="center" w:pos="4320"/>
        <w:tab w:val="right" w:pos="8640"/>
      </w:tabs>
    </w:pPr>
    <w:rPr>
      <w:lang w:val="id-ID"/>
    </w:rPr>
  </w:style>
  <w:style w:type="character" w:customStyle="1" w:styleId="HeaderChar">
    <w:name w:val="Header Char"/>
    <w:basedOn w:val="DefaultParagraphFont"/>
    <w:link w:val="Header"/>
    <w:uiPriority w:val="99"/>
    <w:rsid w:val="00893C51"/>
    <w:rPr>
      <w:sz w:val="24"/>
      <w:szCs w:val="24"/>
    </w:rPr>
  </w:style>
  <w:style w:type="table" w:styleId="TableGrid">
    <w:name w:val="Table Grid"/>
    <w:basedOn w:val="TableNormal"/>
    <w:uiPriority w:val="99"/>
    <w:rsid w:val="008D1E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B964A9"/>
    <w:pPr>
      <w:tabs>
        <w:tab w:val="center" w:pos="4153"/>
        <w:tab w:val="right" w:pos="8306"/>
      </w:tabs>
    </w:pPr>
  </w:style>
  <w:style w:type="character" w:customStyle="1" w:styleId="FooterChar">
    <w:name w:val="Footer Char"/>
    <w:basedOn w:val="DefaultParagraphFont"/>
    <w:link w:val="Footer"/>
    <w:uiPriority w:val="99"/>
    <w:locked/>
    <w:rsid w:val="00B964A9"/>
    <w:rPr>
      <w:sz w:val="24"/>
      <w:szCs w:val="24"/>
      <w:lang w:val="en-US" w:eastAsia="en-US"/>
    </w:rPr>
  </w:style>
  <w:style w:type="character" w:styleId="PageNumber">
    <w:name w:val="page number"/>
    <w:basedOn w:val="DefaultParagraphFont"/>
    <w:uiPriority w:val="99"/>
    <w:rsid w:val="00D6150A"/>
  </w:style>
  <w:style w:type="paragraph" w:styleId="NoSpacing">
    <w:name w:val="No Spacing"/>
    <w:link w:val="NoSpacingChar"/>
    <w:uiPriority w:val="1"/>
    <w:qFormat/>
    <w:rsid w:val="00742FA0"/>
    <w:rPr>
      <w:sz w:val="24"/>
      <w:szCs w:val="24"/>
    </w:rPr>
  </w:style>
  <w:style w:type="character" w:customStyle="1" w:styleId="NoSpacingChar">
    <w:name w:val="No Spacing Char"/>
    <w:basedOn w:val="DefaultParagraphFont"/>
    <w:link w:val="NoSpacing"/>
    <w:uiPriority w:val="1"/>
    <w:rsid w:val="00EA3C87"/>
    <w:rPr>
      <w:sz w:val="24"/>
      <w:szCs w:val="24"/>
      <w:lang w:val="en-US" w:eastAsia="en-US" w:bidi="ar-SA"/>
    </w:rPr>
  </w:style>
  <w:style w:type="paragraph" w:styleId="ListParagraph">
    <w:name w:val="List Paragraph"/>
    <w:basedOn w:val="Normal"/>
    <w:uiPriority w:val="99"/>
    <w:qFormat/>
    <w:rsid w:val="00927235"/>
    <w:pPr>
      <w:ind w:left="720"/>
    </w:pPr>
  </w:style>
  <w:style w:type="character" w:styleId="Hyperlink">
    <w:name w:val="Hyperlink"/>
    <w:basedOn w:val="DefaultParagraphFont"/>
    <w:uiPriority w:val="99"/>
    <w:unhideWhenUsed/>
    <w:rsid w:val="003F3AA8"/>
    <w:rPr>
      <w:color w:val="0000FF"/>
      <w:u w:val="single"/>
    </w:rPr>
  </w:style>
  <w:style w:type="character" w:styleId="FollowedHyperlink">
    <w:name w:val="FollowedHyperlink"/>
    <w:basedOn w:val="DefaultParagraphFont"/>
    <w:uiPriority w:val="99"/>
    <w:semiHidden/>
    <w:unhideWhenUsed/>
    <w:rsid w:val="00E65D6F"/>
    <w:rPr>
      <w:color w:val="800080"/>
      <w:u w:val="single"/>
    </w:rPr>
  </w:style>
  <w:style w:type="paragraph" w:customStyle="1" w:styleId="xl65">
    <w:name w:val="xl65"/>
    <w:basedOn w:val="Normal"/>
    <w:rsid w:val="00E65D6F"/>
    <w:pPr>
      <w:spacing w:before="100" w:beforeAutospacing="1" w:after="100" w:afterAutospacing="1"/>
    </w:pPr>
    <w:rPr>
      <w:sz w:val="14"/>
      <w:szCs w:val="14"/>
    </w:rPr>
  </w:style>
  <w:style w:type="paragraph" w:customStyle="1" w:styleId="xl66">
    <w:name w:val="xl66"/>
    <w:basedOn w:val="Normal"/>
    <w:rsid w:val="00E65D6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4"/>
      <w:szCs w:val="14"/>
    </w:rPr>
  </w:style>
  <w:style w:type="paragraph" w:customStyle="1" w:styleId="xl67">
    <w:name w:val="xl67"/>
    <w:basedOn w:val="Normal"/>
    <w:rsid w:val="00E65D6F"/>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 w:val="14"/>
      <w:szCs w:val="14"/>
    </w:rPr>
  </w:style>
  <w:style w:type="paragraph" w:customStyle="1" w:styleId="xl68">
    <w:name w:val="xl68"/>
    <w:basedOn w:val="Normal"/>
    <w:rsid w:val="00E65D6F"/>
    <w:pPr>
      <w:pBdr>
        <w:top w:val="double" w:sz="6" w:space="0" w:color="auto"/>
        <w:left w:val="single" w:sz="4" w:space="0" w:color="auto"/>
        <w:right w:val="single" w:sz="4" w:space="0" w:color="auto"/>
      </w:pBdr>
      <w:spacing w:before="100" w:beforeAutospacing="1" w:after="100" w:afterAutospacing="1"/>
    </w:pPr>
    <w:rPr>
      <w:sz w:val="14"/>
      <w:szCs w:val="14"/>
    </w:rPr>
  </w:style>
  <w:style w:type="paragraph" w:customStyle="1" w:styleId="xl69">
    <w:name w:val="xl69"/>
    <w:basedOn w:val="Normal"/>
    <w:rsid w:val="00E65D6F"/>
    <w:pPr>
      <w:pBdr>
        <w:left w:val="single" w:sz="4" w:space="0" w:color="auto"/>
        <w:right w:val="single" w:sz="4" w:space="0" w:color="auto"/>
      </w:pBdr>
      <w:spacing w:before="100" w:beforeAutospacing="1" w:after="100" w:afterAutospacing="1"/>
    </w:pPr>
    <w:rPr>
      <w:sz w:val="14"/>
      <w:szCs w:val="14"/>
    </w:rPr>
  </w:style>
  <w:style w:type="paragraph" w:customStyle="1" w:styleId="xl70">
    <w:name w:val="xl70"/>
    <w:basedOn w:val="Normal"/>
    <w:rsid w:val="00E65D6F"/>
    <w:pPr>
      <w:pBdr>
        <w:left w:val="single" w:sz="4" w:space="0" w:color="auto"/>
        <w:right w:val="single" w:sz="4" w:space="0" w:color="auto"/>
      </w:pBdr>
      <w:spacing w:before="100" w:beforeAutospacing="1" w:after="100" w:afterAutospacing="1"/>
    </w:pPr>
    <w:rPr>
      <w:b/>
      <w:bCs/>
      <w:sz w:val="14"/>
      <w:szCs w:val="14"/>
    </w:rPr>
  </w:style>
  <w:style w:type="paragraph" w:customStyle="1" w:styleId="xl71">
    <w:name w:val="xl71"/>
    <w:basedOn w:val="Normal"/>
    <w:rsid w:val="00E65D6F"/>
    <w:pPr>
      <w:pBdr>
        <w:left w:val="single" w:sz="4" w:space="0" w:color="auto"/>
        <w:right w:val="single" w:sz="4" w:space="0" w:color="auto"/>
      </w:pBdr>
      <w:spacing w:before="100" w:beforeAutospacing="1" w:after="100" w:afterAutospacing="1"/>
      <w:jc w:val="center"/>
      <w:textAlignment w:val="center"/>
    </w:pPr>
    <w:rPr>
      <w:sz w:val="14"/>
      <w:szCs w:val="14"/>
    </w:rPr>
  </w:style>
  <w:style w:type="paragraph" w:customStyle="1" w:styleId="xl72">
    <w:name w:val="xl72"/>
    <w:basedOn w:val="Normal"/>
    <w:rsid w:val="00E65D6F"/>
    <w:pPr>
      <w:pBdr>
        <w:left w:val="single" w:sz="4" w:space="0" w:color="auto"/>
        <w:right w:val="single" w:sz="4" w:space="0" w:color="auto"/>
      </w:pBdr>
      <w:spacing w:before="100" w:beforeAutospacing="1" w:after="100" w:afterAutospacing="1"/>
      <w:jc w:val="center"/>
      <w:textAlignment w:val="center"/>
    </w:pPr>
    <w:rPr>
      <w:sz w:val="14"/>
      <w:szCs w:val="14"/>
    </w:rPr>
  </w:style>
  <w:style w:type="paragraph" w:customStyle="1" w:styleId="xl73">
    <w:name w:val="xl73"/>
    <w:basedOn w:val="Normal"/>
    <w:rsid w:val="00E65D6F"/>
    <w:pPr>
      <w:pBdr>
        <w:left w:val="single" w:sz="4" w:space="0" w:color="auto"/>
        <w:right w:val="single" w:sz="4" w:space="0" w:color="auto"/>
      </w:pBdr>
      <w:spacing w:before="100" w:beforeAutospacing="1" w:after="100" w:afterAutospacing="1"/>
      <w:jc w:val="center"/>
    </w:pPr>
    <w:rPr>
      <w:sz w:val="14"/>
      <w:szCs w:val="14"/>
    </w:rPr>
  </w:style>
  <w:style w:type="paragraph" w:customStyle="1" w:styleId="xl74">
    <w:name w:val="xl74"/>
    <w:basedOn w:val="Normal"/>
    <w:rsid w:val="00E65D6F"/>
    <w:pPr>
      <w:pBdr>
        <w:left w:val="single" w:sz="4" w:space="0" w:color="auto"/>
        <w:right w:val="single" w:sz="4" w:space="0" w:color="auto"/>
      </w:pBdr>
      <w:spacing w:before="100" w:beforeAutospacing="1" w:after="100" w:afterAutospacing="1"/>
      <w:jc w:val="center"/>
    </w:pPr>
    <w:rPr>
      <w:sz w:val="14"/>
      <w:szCs w:val="14"/>
    </w:rPr>
  </w:style>
  <w:style w:type="paragraph" w:customStyle="1" w:styleId="xl75">
    <w:name w:val="xl75"/>
    <w:basedOn w:val="Normal"/>
    <w:rsid w:val="00E65D6F"/>
    <w:pPr>
      <w:pBdr>
        <w:top w:val="double" w:sz="6" w:space="0" w:color="auto"/>
        <w:right w:val="single" w:sz="4" w:space="0" w:color="auto"/>
      </w:pBdr>
      <w:spacing w:before="100" w:beforeAutospacing="1" w:after="100" w:afterAutospacing="1"/>
    </w:pPr>
    <w:rPr>
      <w:sz w:val="14"/>
      <w:szCs w:val="14"/>
    </w:rPr>
  </w:style>
  <w:style w:type="paragraph" w:customStyle="1" w:styleId="xl76">
    <w:name w:val="xl76"/>
    <w:basedOn w:val="Normal"/>
    <w:rsid w:val="00E65D6F"/>
    <w:pPr>
      <w:pBdr>
        <w:right w:val="single" w:sz="4" w:space="0" w:color="auto"/>
      </w:pBdr>
      <w:spacing w:before="100" w:beforeAutospacing="1" w:after="100" w:afterAutospacing="1"/>
    </w:pPr>
    <w:rPr>
      <w:sz w:val="14"/>
      <w:szCs w:val="14"/>
    </w:rPr>
  </w:style>
  <w:style w:type="paragraph" w:customStyle="1" w:styleId="xl77">
    <w:name w:val="xl77"/>
    <w:basedOn w:val="Normal"/>
    <w:rsid w:val="00E65D6F"/>
    <w:pPr>
      <w:pBdr>
        <w:top w:val="double" w:sz="6" w:space="0" w:color="auto"/>
        <w:left w:val="single" w:sz="4" w:space="0" w:color="auto"/>
      </w:pBdr>
      <w:spacing w:before="100" w:beforeAutospacing="1" w:after="100" w:afterAutospacing="1"/>
    </w:pPr>
    <w:rPr>
      <w:sz w:val="14"/>
      <w:szCs w:val="14"/>
    </w:rPr>
  </w:style>
  <w:style w:type="paragraph" w:customStyle="1" w:styleId="xl78">
    <w:name w:val="xl78"/>
    <w:basedOn w:val="Normal"/>
    <w:rsid w:val="00E65D6F"/>
    <w:pPr>
      <w:pBdr>
        <w:left w:val="single" w:sz="4" w:space="0" w:color="auto"/>
      </w:pBdr>
      <w:spacing w:before="100" w:beforeAutospacing="1" w:after="100" w:afterAutospacing="1"/>
    </w:pPr>
    <w:rPr>
      <w:sz w:val="14"/>
      <w:szCs w:val="14"/>
    </w:rPr>
  </w:style>
  <w:style w:type="paragraph" w:customStyle="1" w:styleId="xl79">
    <w:name w:val="xl79"/>
    <w:basedOn w:val="Normal"/>
    <w:rsid w:val="00E65D6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4"/>
      <w:szCs w:val="14"/>
    </w:rPr>
  </w:style>
  <w:style w:type="paragraph" w:customStyle="1" w:styleId="xl80">
    <w:name w:val="xl80"/>
    <w:basedOn w:val="Normal"/>
    <w:rsid w:val="00E65D6F"/>
    <w:pPr>
      <w:spacing w:before="100" w:beforeAutospacing="1" w:after="100" w:afterAutospacing="1"/>
    </w:pPr>
    <w:rPr>
      <w:b/>
      <w:bCs/>
      <w:sz w:val="18"/>
      <w:szCs w:val="18"/>
    </w:rPr>
  </w:style>
  <w:style w:type="paragraph" w:customStyle="1" w:styleId="xl81">
    <w:name w:val="xl81"/>
    <w:basedOn w:val="Normal"/>
    <w:rsid w:val="00E65D6F"/>
    <w:pPr>
      <w:spacing w:before="100" w:beforeAutospacing="1" w:after="100" w:afterAutospacing="1"/>
      <w:jc w:val="center"/>
    </w:pPr>
    <w:rPr>
      <w:b/>
      <w:bCs/>
    </w:rPr>
  </w:style>
  <w:style w:type="paragraph" w:customStyle="1" w:styleId="xl82">
    <w:name w:val="xl82"/>
    <w:basedOn w:val="Normal"/>
    <w:rsid w:val="00E65D6F"/>
    <w:pPr>
      <w:pBdr>
        <w:left w:val="single" w:sz="4" w:space="0" w:color="auto"/>
        <w:right w:val="single" w:sz="4" w:space="0" w:color="auto"/>
      </w:pBdr>
      <w:shd w:val="clear" w:color="000000" w:fill="D8D8D8"/>
      <w:spacing w:before="100" w:beforeAutospacing="1" w:after="100" w:afterAutospacing="1"/>
    </w:pPr>
    <w:rPr>
      <w:sz w:val="14"/>
      <w:szCs w:val="14"/>
    </w:rPr>
  </w:style>
  <w:style w:type="paragraph" w:customStyle="1" w:styleId="xl83">
    <w:name w:val="xl83"/>
    <w:basedOn w:val="Normal"/>
    <w:rsid w:val="00E65D6F"/>
    <w:pPr>
      <w:pBdr>
        <w:left w:val="single" w:sz="4" w:space="0" w:color="auto"/>
      </w:pBdr>
      <w:shd w:val="clear" w:color="000000" w:fill="D8D8D8"/>
      <w:spacing w:before="100" w:beforeAutospacing="1" w:after="100" w:afterAutospacing="1"/>
    </w:pPr>
    <w:rPr>
      <w:sz w:val="14"/>
      <w:szCs w:val="14"/>
    </w:rPr>
  </w:style>
  <w:style w:type="paragraph" w:customStyle="1" w:styleId="xl84">
    <w:name w:val="xl84"/>
    <w:basedOn w:val="Normal"/>
    <w:rsid w:val="00E65D6F"/>
    <w:pPr>
      <w:pBdr>
        <w:right w:val="single" w:sz="4" w:space="0" w:color="auto"/>
      </w:pBdr>
      <w:shd w:val="clear" w:color="000000" w:fill="D8D8D8"/>
      <w:spacing w:before="100" w:beforeAutospacing="1" w:after="100" w:afterAutospacing="1"/>
    </w:pPr>
    <w:rPr>
      <w:sz w:val="14"/>
      <w:szCs w:val="14"/>
    </w:rPr>
  </w:style>
  <w:style w:type="paragraph" w:customStyle="1" w:styleId="xl85">
    <w:name w:val="xl85"/>
    <w:basedOn w:val="Normal"/>
    <w:rsid w:val="00E65D6F"/>
    <w:pPr>
      <w:pBdr>
        <w:left w:val="single" w:sz="4" w:space="0" w:color="auto"/>
        <w:right w:val="single" w:sz="4" w:space="0" w:color="auto"/>
      </w:pBdr>
      <w:shd w:val="clear" w:color="000000" w:fill="D8D8D8"/>
      <w:spacing w:before="100" w:beforeAutospacing="1" w:after="100" w:afterAutospacing="1"/>
      <w:jc w:val="center"/>
      <w:textAlignment w:val="center"/>
    </w:pPr>
    <w:rPr>
      <w:sz w:val="14"/>
      <w:szCs w:val="14"/>
    </w:rPr>
  </w:style>
  <w:style w:type="paragraph" w:customStyle="1" w:styleId="xl86">
    <w:name w:val="xl86"/>
    <w:basedOn w:val="Normal"/>
    <w:rsid w:val="00E65D6F"/>
    <w:pPr>
      <w:pBdr>
        <w:left w:val="single" w:sz="4" w:space="0" w:color="auto"/>
        <w:right w:val="single" w:sz="4" w:space="0" w:color="auto"/>
      </w:pBdr>
      <w:shd w:val="clear" w:color="000000" w:fill="D8D8D8"/>
      <w:spacing w:before="100" w:beforeAutospacing="1" w:after="100" w:afterAutospacing="1"/>
      <w:jc w:val="center"/>
    </w:pPr>
    <w:rPr>
      <w:sz w:val="14"/>
      <w:szCs w:val="14"/>
    </w:rPr>
  </w:style>
  <w:style w:type="paragraph" w:customStyle="1" w:styleId="xl87">
    <w:name w:val="xl87"/>
    <w:basedOn w:val="Normal"/>
    <w:rsid w:val="00E65D6F"/>
    <w:pPr>
      <w:pBdr>
        <w:top w:val="single" w:sz="4" w:space="0" w:color="auto"/>
      </w:pBdr>
      <w:shd w:val="clear" w:color="000000" w:fill="FFFFFF"/>
      <w:spacing w:before="100" w:beforeAutospacing="1" w:after="100" w:afterAutospacing="1"/>
    </w:pPr>
    <w:rPr>
      <w:sz w:val="14"/>
      <w:szCs w:val="14"/>
    </w:rPr>
  </w:style>
  <w:style w:type="paragraph" w:customStyle="1" w:styleId="xl88">
    <w:name w:val="xl88"/>
    <w:basedOn w:val="Normal"/>
    <w:rsid w:val="00E65D6F"/>
    <w:pPr>
      <w:pBdr>
        <w:top w:val="single" w:sz="4" w:space="0" w:color="auto"/>
      </w:pBdr>
      <w:shd w:val="clear" w:color="000000" w:fill="FFFFFF"/>
      <w:spacing w:before="100" w:beforeAutospacing="1" w:after="100" w:afterAutospacing="1"/>
      <w:jc w:val="center"/>
      <w:textAlignment w:val="center"/>
    </w:pPr>
    <w:rPr>
      <w:sz w:val="14"/>
      <w:szCs w:val="14"/>
    </w:rPr>
  </w:style>
  <w:style w:type="paragraph" w:customStyle="1" w:styleId="xl89">
    <w:name w:val="xl89"/>
    <w:basedOn w:val="Normal"/>
    <w:rsid w:val="00E65D6F"/>
    <w:pPr>
      <w:pBdr>
        <w:top w:val="single" w:sz="4" w:space="0" w:color="auto"/>
      </w:pBdr>
      <w:shd w:val="clear" w:color="000000" w:fill="FFFFFF"/>
      <w:spacing w:before="100" w:beforeAutospacing="1" w:after="100" w:afterAutospacing="1"/>
      <w:jc w:val="center"/>
    </w:pPr>
    <w:rPr>
      <w:sz w:val="14"/>
      <w:szCs w:val="14"/>
    </w:rPr>
  </w:style>
  <w:style w:type="paragraph" w:customStyle="1" w:styleId="xl90">
    <w:name w:val="xl90"/>
    <w:basedOn w:val="Normal"/>
    <w:rsid w:val="00E65D6F"/>
    <w:pPr>
      <w:shd w:val="clear" w:color="000000" w:fill="FFFFFF"/>
      <w:spacing w:before="100" w:beforeAutospacing="1" w:after="100" w:afterAutospacing="1"/>
    </w:pPr>
    <w:rPr>
      <w:sz w:val="14"/>
      <w:szCs w:val="14"/>
    </w:rPr>
  </w:style>
  <w:style w:type="paragraph" w:customStyle="1" w:styleId="xl91">
    <w:name w:val="xl91"/>
    <w:basedOn w:val="Normal"/>
    <w:rsid w:val="00E65D6F"/>
    <w:pPr>
      <w:shd w:val="clear" w:color="000000" w:fill="FFFFFF"/>
      <w:spacing w:before="100" w:beforeAutospacing="1" w:after="100" w:afterAutospacing="1"/>
      <w:jc w:val="center"/>
      <w:textAlignment w:val="center"/>
    </w:pPr>
    <w:rPr>
      <w:sz w:val="14"/>
      <w:szCs w:val="14"/>
    </w:rPr>
  </w:style>
  <w:style w:type="paragraph" w:customStyle="1" w:styleId="xl92">
    <w:name w:val="xl92"/>
    <w:basedOn w:val="Normal"/>
    <w:rsid w:val="00E65D6F"/>
    <w:pPr>
      <w:shd w:val="clear" w:color="000000" w:fill="FFFFFF"/>
      <w:spacing w:before="100" w:beforeAutospacing="1" w:after="100" w:afterAutospacing="1"/>
      <w:jc w:val="center"/>
    </w:pPr>
    <w:rPr>
      <w:sz w:val="14"/>
      <w:szCs w:val="14"/>
    </w:rPr>
  </w:style>
  <w:style w:type="paragraph" w:styleId="BalloonText">
    <w:name w:val="Balloon Text"/>
    <w:basedOn w:val="Normal"/>
    <w:link w:val="BalloonTextChar"/>
    <w:uiPriority w:val="99"/>
    <w:semiHidden/>
    <w:unhideWhenUsed/>
    <w:rsid w:val="00EA3C87"/>
    <w:rPr>
      <w:rFonts w:ascii="Tahoma" w:hAnsi="Tahoma" w:cs="Tahoma"/>
      <w:sz w:val="16"/>
      <w:szCs w:val="16"/>
    </w:rPr>
  </w:style>
  <w:style w:type="character" w:customStyle="1" w:styleId="BalloonTextChar">
    <w:name w:val="Balloon Text Char"/>
    <w:basedOn w:val="DefaultParagraphFont"/>
    <w:link w:val="BalloonText"/>
    <w:uiPriority w:val="99"/>
    <w:semiHidden/>
    <w:rsid w:val="00EA3C87"/>
    <w:rPr>
      <w:rFonts w:ascii="Tahoma" w:hAnsi="Tahoma" w:cs="Tahoma"/>
      <w:sz w:val="16"/>
      <w:szCs w:val="16"/>
    </w:rPr>
  </w:style>
  <w:style w:type="paragraph" w:customStyle="1" w:styleId="xl93">
    <w:name w:val="xl93"/>
    <w:basedOn w:val="Normal"/>
    <w:rsid w:val="00954192"/>
    <w:pPr>
      <w:pBdr>
        <w:left w:val="single" w:sz="4" w:space="0" w:color="auto"/>
      </w:pBdr>
      <w:spacing w:before="100" w:beforeAutospacing="1" w:after="100" w:afterAutospacing="1"/>
      <w:textAlignment w:val="top"/>
    </w:pPr>
    <w:rPr>
      <w:rFonts w:ascii="Cambria" w:hAnsi="Cambria"/>
      <w:sz w:val="18"/>
      <w:szCs w:val="18"/>
    </w:rPr>
  </w:style>
  <w:style w:type="paragraph" w:customStyle="1" w:styleId="xl94">
    <w:name w:val="xl94"/>
    <w:basedOn w:val="Normal"/>
    <w:rsid w:val="00954192"/>
    <w:pPr>
      <w:pBdr>
        <w:left w:val="single" w:sz="4" w:space="0" w:color="auto"/>
        <w:right w:val="single" w:sz="4" w:space="0" w:color="auto"/>
      </w:pBdr>
      <w:spacing w:before="100" w:beforeAutospacing="1" w:after="100" w:afterAutospacing="1"/>
      <w:textAlignment w:val="top"/>
    </w:pPr>
    <w:rPr>
      <w:rFonts w:ascii="Cambria" w:hAnsi="Cambria"/>
      <w:b/>
      <w:bCs/>
      <w:sz w:val="18"/>
      <w:szCs w:val="18"/>
    </w:rPr>
  </w:style>
  <w:style w:type="paragraph" w:customStyle="1" w:styleId="xl95">
    <w:name w:val="xl95"/>
    <w:basedOn w:val="Normal"/>
    <w:rsid w:val="00954192"/>
    <w:pPr>
      <w:spacing w:before="100" w:beforeAutospacing="1" w:after="100" w:afterAutospacing="1"/>
      <w:textAlignment w:val="top"/>
    </w:pPr>
    <w:rPr>
      <w:rFonts w:ascii="Cambria" w:hAnsi="Cambria"/>
      <w:b/>
      <w:bCs/>
      <w:sz w:val="18"/>
      <w:szCs w:val="18"/>
    </w:rPr>
  </w:style>
  <w:style w:type="paragraph" w:customStyle="1" w:styleId="xl96">
    <w:name w:val="xl96"/>
    <w:basedOn w:val="Normal"/>
    <w:rsid w:val="00954192"/>
    <w:pPr>
      <w:pBdr>
        <w:left w:val="single" w:sz="4" w:space="0" w:color="auto"/>
        <w:right w:val="single" w:sz="4" w:space="0" w:color="auto"/>
      </w:pBdr>
      <w:spacing w:before="100" w:beforeAutospacing="1" w:after="100" w:afterAutospacing="1"/>
      <w:textAlignment w:val="top"/>
    </w:pPr>
    <w:rPr>
      <w:rFonts w:ascii="Cambria" w:hAnsi="Cambria"/>
      <w:sz w:val="18"/>
      <w:szCs w:val="18"/>
    </w:rPr>
  </w:style>
  <w:style w:type="paragraph" w:customStyle="1" w:styleId="xl97">
    <w:name w:val="xl97"/>
    <w:basedOn w:val="Normal"/>
    <w:rsid w:val="00954192"/>
    <w:pPr>
      <w:pBdr>
        <w:left w:val="single" w:sz="4" w:space="0" w:color="auto"/>
        <w:right w:val="single" w:sz="4" w:space="0" w:color="auto"/>
      </w:pBdr>
      <w:spacing w:before="100" w:beforeAutospacing="1" w:after="100" w:afterAutospacing="1"/>
      <w:jc w:val="center"/>
    </w:pPr>
    <w:rPr>
      <w:rFonts w:ascii="Cambria" w:hAnsi="Cambria"/>
      <w:b/>
      <w:bCs/>
      <w:sz w:val="18"/>
      <w:szCs w:val="18"/>
    </w:rPr>
  </w:style>
  <w:style w:type="paragraph" w:customStyle="1" w:styleId="xl98">
    <w:name w:val="xl98"/>
    <w:basedOn w:val="Normal"/>
    <w:rsid w:val="00954192"/>
    <w:pPr>
      <w:spacing w:before="100" w:beforeAutospacing="1" w:after="100" w:afterAutospacing="1"/>
      <w:textAlignment w:val="top"/>
    </w:pPr>
    <w:rPr>
      <w:rFonts w:ascii="Cambria" w:hAnsi="Cambria"/>
      <w:sz w:val="18"/>
      <w:szCs w:val="18"/>
    </w:rPr>
  </w:style>
  <w:style w:type="paragraph" w:customStyle="1" w:styleId="xl99">
    <w:name w:val="xl99"/>
    <w:basedOn w:val="Normal"/>
    <w:rsid w:val="00954192"/>
    <w:pPr>
      <w:pBdr>
        <w:left w:val="single" w:sz="4" w:space="0" w:color="auto"/>
      </w:pBdr>
      <w:spacing w:before="100" w:beforeAutospacing="1" w:after="100" w:afterAutospacing="1"/>
      <w:textAlignment w:val="top"/>
    </w:pPr>
    <w:rPr>
      <w:rFonts w:ascii="Cambria" w:hAnsi="Cambria"/>
      <w:sz w:val="18"/>
      <w:szCs w:val="18"/>
    </w:rPr>
  </w:style>
  <w:style w:type="paragraph" w:customStyle="1" w:styleId="xl100">
    <w:name w:val="xl100"/>
    <w:basedOn w:val="Normal"/>
    <w:rsid w:val="00954192"/>
    <w:pPr>
      <w:pBdr>
        <w:left w:val="single" w:sz="4" w:space="0" w:color="auto"/>
        <w:right w:val="single" w:sz="4" w:space="0" w:color="auto"/>
      </w:pBdr>
      <w:spacing w:before="100" w:beforeAutospacing="1" w:after="100" w:afterAutospacing="1"/>
      <w:jc w:val="center"/>
      <w:textAlignment w:val="center"/>
    </w:pPr>
    <w:rPr>
      <w:rFonts w:ascii="Cambria" w:hAnsi="Cambria"/>
      <w:sz w:val="18"/>
      <w:szCs w:val="18"/>
    </w:rPr>
  </w:style>
  <w:style w:type="paragraph" w:customStyle="1" w:styleId="xl101">
    <w:name w:val="xl101"/>
    <w:basedOn w:val="Normal"/>
    <w:rsid w:val="00954192"/>
    <w:pPr>
      <w:pBdr>
        <w:left w:val="single" w:sz="4" w:space="0" w:color="auto"/>
        <w:right w:val="single" w:sz="4" w:space="0" w:color="auto"/>
      </w:pBdr>
      <w:spacing w:before="100" w:beforeAutospacing="1" w:after="100" w:afterAutospacing="1"/>
    </w:pPr>
    <w:rPr>
      <w:rFonts w:ascii="Cambria" w:hAnsi="Cambria"/>
      <w:sz w:val="18"/>
      <w:szCs w:val="18"/>
    </w:rPr>
  </w:style>
  <w:style w:type="paragraph" w:customStyle="1" w:styleId="xl102">
    <w:name w:val="xl102"/>
    <w:basedOn w:val="Normal"/>
    <w:rsid w:val="00954192"/>
    <w:pPr>
      <w:pBdr>
        <w:left w:val="single" w:sz="4" w:space="0" w:color="auto"/>
        <w:right w:val="single" w:sz="4" w:space="0" w:color="auto"/>
      </w:pBdr>
      <w:spacing w:before="100" w:beforeAutospacing="1" w:after="100" w:afterAutospacing="1"/>
      <w:textAlignment w:val="top"/>
    </w:pPr>
    <w:rPr>
      <w:rFonts w:ascii="Cambria" w:hAnsi="Cambria"/>
      <w:sz w:val="18"/>
      <w:szCs w:val="18"/>
    </w:rPr>
  </w:style>
  <w:style w:type="paragraph" w:customStyle="1" w:styleId="xl103">
    <w:name w:val="xl103"/>
    <w:basedOn w:val="Normal"/>
    <w:rsid w:val="00954192"/>
    <w:pPr>
      <w:pBdr>
        <w:left w:val="single" w:sz="4" w:space="0" w:color="auto"/>
        <w:right w:val="single" w:sz="4" w:space="0" w:color="auto"/>
      </w:pBdr>
      <w:spacing w:before="100" w:beforeAutospacing="1" w:after="100" w:afterAutospacing="1"/>
      <w:jc w:val="right"/>
      <w:textAlignment w:val="center"/>
    </w:pPr>
    <w:rPr>
      <w:rFonts w:ascii="Cambria" w:hAnsi="Cambria"/>
      <w:sz w:val="18"/>
      <w:szCs w:val="18"/>
    </w:rPr>
  </w:style>
  <w:style w:type="paragraph" w:customStyle="1" w:styleId="xl104">
    <w:name w:val="xl104"/>
    <w:basedOn w:val="Normal"/>
    <w:rsid w:val="00954192"/>
    <w:pPr>
      <w:pBdr>
        <w:left w:val="single" w:sz="4" w:space="0" w:color="auto"/>
        <w:right w:val="single" w:sz="4" w:space="0" w:color="auto"/>
      </w:pBdr>
      <w:spacing w:before="100" w:beforeAutospacing="1" w:after="100" w:afterAutospacing="1"/>
      <w:textAlignment w:val="center"/>
    </w:pPr>
    <w:rPr>
      <w:rFonts w:ascii="Cambria" w:hAnsi="Cambria"/>
      <w:sz w:val="18"/>
      <w:szCs w:val="18"/>
    </w:rPr>
  </w:style>
  <w:style w:type="paragraph" w:customStyle="1" w:styleId="xl105">
    <w:name w:val="xl105"/>
    <w:basedOn w:val="Normal"/>
    <w:rsid w:val="00954192"/>
    <w:pPr>
      <w:pBdr>
        <w:left w:val="single" w:sz="4" w:space="0" w:color="auto"/>
        <w:right w:val="single" w:sz="4" w:space="0" w:color="auto"/>
      </w:pBdr>
      <w:spacing w:before="100" w:beforeAutospacing="1" w:after="100" w:afterAutospacing="1"/>
    </w:pPr>
    <w:rPr>
      <w:rFonts w:ascii="Cambria" w:hAnsi="Cambria"/>
      <w:b/>
      <w:bCs/>
      <w:sz w:val="18"/>
      <w:szCs w:val="18"/>
    </w:rPr>
  </w:style>
  <w:style w:type="paragraph" w:customStyle="1" w:styleId="xl106">
    <w:name w:val="xl106"/>
    <w:basedOn w:val="Normal"/>
    <w:rsid w:val="00954192"/>
    <w:pPr>
      <w:pBdr>
        <w:left w:val="single" w:sz="4" w:space="0" w:color="auto"/>
        <w:right w:val="single" w:sz="4" w:space="0" w:color="auto"/>
      </w:pBdr>
      <w:spacing w:before="100" w:beforeAutospacing="1" w:after="100" w:afterAutospacing="1"/>
      <w:textAlignment w:val="top"/>
    </w:pPr>
    <w:rPr>
      <w:rFonts w:ascii="Cambria" w:hAnsi="Cambria"/>
      <w:sz w:val="18"/>
      <w:szCs w:val="18"/>
    </w:rPr>
  </w:style>
  <w:style w:type="paragraph" w:customStyle="1" w:styleId="xl107">
    <w:name w:val="xl107"/>
    <w:basedOn w:val="Normal"/>
    <w:rsid w:val="00954192"/>
    <w:pPr>
      <w:pBdr>
        <w:left w:val="single" w:sz="4" w:space="0" w:color="auto"/>
        <w:right w:val="single" w:sz="4" w:space="0" w:color="auto"/>
      </w:pBdr>
      <w:spacing w:before="100" w:beforeAutospacing="1" w:after="100" w:afterAutospacing="1"/>
      <w:jc w:val="right"/>
      <w:textAlignment w:val="top"/>
    </w:pPr>
    <w:rPr>
      <w:rFonts w:ascii="Cambria" w:hAnsi="Cambria"/>
      <w:sz w:val="18"/>
      <w:szCs w:val="18"/>
    </w:rPr>
  </w:style>
  <w:style w:type="paragraph" w:customStyle="1" w:styleId="xl108">
    <w:name w:val="xl108"/>
    <w:basedOn w:val="Normal"/>
    <w:rsid w:val="00954192"/>
    <w:pPr>
      <w:pBdr>
        <w:left w:val="single" w:sz="4" w:space="0" w:color="auto"/>
        <w:right w:val="single" w:sz="4" w:space="0" w:color="auto"/>
      </w:pBdr>
      <w:spacing w:before="100" w:beforeAutospacing="1" w:after="100" w:afterAutospacing="1"/>
      <w:jc w:val="right"/>
      <w:textAlignment w:val="top"/>
    </w:pPr>
    <w:rPr>
      <w:rFonts w:ascii="Cambria" w:hAnsi="Cambria"/>
      <w:b/>
      <w:bCs/>
      <w:sz w:val="18"/>
      <w:szCs w:val="18"/>
    </w:rPr>
  </w:style>
  <w:style w:type="paragraph" w:customStyle="1" w:styleId="xl109">
    <w:name w:val="xl109"/>
    <w:basedOn w:val="Normal"/>
    <w:rsid w:val="00954192"/>
    <w:pPr>
      <w:pBdr>
        <w:left w:val="single" w:sz="4" w:space="0" w:color="auto"/>
        <w:right w:val="single" w:sz="4" w:space="0" w:color="auto"/>
      </w:pBdr>
      <w:spacing w:before="100" w:beforeAutospacing="1" w:after="100" w:afterAutospacing="1"/>
      <w:jc w:val="right"/>
      <w:textAlignment w:val="top"/>
    </w:pPr>
    <w:rPr>
      <w:rFonts w:ascii="Cambria" w:hAnsi="Cambria"/>
      <w:color w:val="FF0000"/>
      <w:sz w:val="18"/>
      <w:szCs w:val="18"/>
    </w:rPr>
  </w:style>
  <w:style w:type="paragraph" w:customStyle="1" w:styleId="xl110">
    <w:name w:val="xl110"/>
    <w:basedOn w:val="Normal"/>
    <w:rsid w:val="00954192"/>
    <w:pPr>
      <w:pBdr>
        <w:left w:val="single" w:sz="4" w:space="0" w:color="auto"/>
        <w:right w:val="single" w:sz="4" w:space="0" w:color="auto"/>
      </w:pBdr>
      <w:spacing w:before="100" w:beforeAutospacing="1" w:after="100" w:afterAutospacing="1"/>
      <w:textAlignment w:val="top"/>
    </w:pPr>
    <w:rPr>
      <w:rFonts w:ascii="Cambria" w:hAnsi="Cambria"/>
      <w:sz w:val="16"/>
      <w:szCs w:val="16"/>
    </w:rPr>
  </w:style>
  <w:style w:type="paragraph" w:customStyle="1" w:styleId="xl111">
    <w:name w:val="xl111"/>
    <w:basedOn w:val="Normal"/>
    <w:rsid w:val="00954192"/>
    <w:pPr>
      <w:pBdr>
        <w:left w:val="single" w:sz="4" w:space="0" w:color="auto"/>
        <w:right w:val="single" w:sz="4" w:space="0" w:color="auto"/>
      </w:pBdr>
      <w:spacing w:before="100" w:beforeAutospacing="1" w:after="100" w:afterAutospacing="1"/>
      <w:textAlignment w:val="top"/>
    </w:pPr>
    <w:rPr>
      <w:rFonts w:ascii="Cambria" w:hAnsi="Cambria"/>
      <w:sz w:val="18"/>
      <w:szCs w:val="18"/>
    </w:rPr>
  </w:style>
  <w:style w:type="paragraph" w:customStyle="1" w:styleId="xl112">
    <w:name w:val="xl112"/>
    <w:basedOn w:val="Normal"/>
    <w:rsid w:val="00954192"/>
    <w:pPr>
      <w:pBdr>
        <w:left w:val="single" w:sz="4" w:space="0" w:color="auto"/>
        <w:bottom w:val="single" w:sz="4" w:space="0" w:color="auto"/>
        <w:right w:val="single" w:sz="4" w:space="0" w:color="auto"/>
      </w:pBdr>
      <w:spacing w:before="100" w:beforeAutospacing="1" w:after="100" w:afterAutospacing="1"/>
      <w:textAlignment w:val="top"/>
    </w:pPr>
    <w:rPr>
      <w:rFonts w:ascii="Cambria" w:hAnsi="Cambria"/>
      <w:sz w:val="18"/>
      <w:szCs w:val="18"/>
    </w:rPr>
  </w:style>
  <w:style w:type="paragraph" w:customStyle="1" w:styleId="xl113">
    <w:name w:val="xl113"/>
    <w:basedOn w:val="Normal"/>
    <w:rsid w:val="00954192"/>
    <w:pPr>
      <w:pBdr>
        <w:left w:val="single" w:sz="4" w:space="0" w:color="auto"/>
        <w:bottom w:val="single" w:sz="4" w:space="0" w:color="auto"/>
        <w:right w:val="single" w:sz="4" w:space="0" w:color="auto"/>
      </w:pBdr>
      <w:spacing w:before="100" w:beforeAutospacing="1" w:after="100" w:afterAutospacing="1"/>
      <w:textAlignment w:val="top"/>
    </w:pPr>
    <w:rPr>
      <w:rFonts w:ascii="Cambria" w:hAnsi="Cambria"/>
      <w:sz w:val="18"/>
      <w:szCs w:val="18"/>
    </w:rPr>
  </w:style>
  <w:style w:type="paragraph" w:customStyle="1" w:styleId="xl114">
    <w:name w:val="xl114"/>
    <w:basedOn w:val="Normal"/>
    <w:rsid w:val="00954192"/>
    <w:pPr>
      <w:pBdr>
        <w:left w:val="single" w:sz="4" w:space="0" w:color="auto"/>
        <w:bottom w:val="single" w:sz="4" w:space="0" w:color="auto"/>
        <w:right w:val="single" w:sz="4" w:space="0" w:color="auto"/>
      </w:pBdr>
      <w:spacing w:before="100" w:beforeAutospacing="1" w:after="100" w:afterAutospacing="1"/>
      <w:jc w:val="right"/>
      <w:textAlignment w:val="top"/>
    </w:pPr>
    <w:rPr>
      <w:rFonts w:ascii="Cambria" w:hAnsi="Cambria"/>
      <w:sz w:val="18"/>
      <w:szCs w:val="18"/>
    </w:rPr>
  </w:style>
  <w:style w:type="paragraph" w:customStyle="1" w:styleId="xl115">
    <w:name w:val="xl115"/>
    <w:basedOn w:val="Normal"/>
    <w:rsid w:val="00954192"/>
    <w:pPr>
      <w:spacing w:before="100" w:beforeAutospacing="1" w:after="100" w:afterAutospacing="1"/>
      <w:textAlignment w:val="top"/>
    </w:pPr>
    <w:rPr>
      <w:rFonts w:ascii="Cambria" w:hAnsi="Cambria"/>
      <w:sz w:val="18"/>
      <w:szCs w:val="18"/>
    </w:rPr>
  </w:style>
  <w:style w:type="paragraph" w:customStyle="1" w:styleId="xl116">
    <w:name w:val="xl116"/>
    <w:basedOn w:val="Normal"/>
    <w:rsid w:val="00954192"/>
    <w:pPr>
      <w:spacing w:before="100" w:beforeAutospacing="1" w:after="100" w:afterAutospacing="1"/>
      <w:textAlignment w:val="top"/>
    </w:pPr>
    <w:rPr>
      <w:rFonts w:ascii="Cambria" w:hAnsi="Cambria"/>
      <w:b/>
      <w:bCs/>
      <w:sz w:val="18"/>
      <w:szCs w:val="18"/>
    </w:rPr>
  </w:style>
  <w:style w:type="paragraph" w:customStyle="1" w:styleId="xl117">
    <w:name w:val="xl117"/>
    <w:basedOn w:val="Normal"/>
    <w:rsid w:val="00954192"/>
    <w:pPr>
      <w:pBdr>
        <w:left w:val="single" w:sz="4" w:space="0" w:color="auto"/>
        <w:right w:val="single" w:sz="4" w:space="0" w:color="auto"/>
      </w:pBdr>
      <w:spacing w:before="100" w:beforeAutospacing="1" w:after="100" w:afterAutospacing="1"/>
      <w:textAlignment w:val="top"/>
    </w:pPr>
    <w:rPr>
      <w:rFonts w:ascii="Cambria" w:hAnsi="Cambria"/>
      <w:color w:val="FF0000"/>
      <w:sz w:val="18"/>
      <w:szCs w:val="18"/>
    </w:rPr>
  </w:style>
  <w:style w:type="paragraph" w:customStyle="1" w:styleId="xl118">
    <w:name w:val="xl118"/>
    <w:basedOn w:val="Normal"/>
    <w:rsid w:val="00954192"/>
    <w:pPr>
      <w:pBdr>
        <w:right w:val="single" w:sz="4" w:space="0" w:color="auto"/>
      </w:pBdr>
      <w:spacing w:before="100" w:beforeAutospacing="1" w:after="100" w:afterAutospacing="1"/>
      <w:textAlignment w:val="top"/>
    </w:pPr>
    <w:rPr>
      <w:rFonts w:ascii="Cambria" w:hAnsi="Cambria"/>
      <w:b/>
      <w:bCs/>
      <w:sz w:val="18"/>
      <w:szCs w:val="18"/>
    </w:rPr>
  </w:style>
  <w:style w:type="paragraph" w:customStyle="1" w:styleId="xl119">
    <w:name w:val="xl119"/>
    <w:basedOn w:val="Normal"/>
    <w:rsid w:val="00954192"/>
    <w:pPr>
      <w:pBdr>
        <w:right w:val="single" w:sz="4" w:space="0" w:color="auto"/>
      </w:pBdr>
      <w:spacing w:before="100" w:beforeAutospacing="1" w:after="100" w:afterAutospacing="1"/>
      <w:textAlignment w:val="top"/>
    </w:pPr>
    <w:rPr>
      <w:rFonts w:ascii="Cambria" w:hAnsi="Cambria"/>
      <w:sz w:val="18"/>
      <w:szCs w:val="18"/>
    </w:rPr>
  </w:style>
  <w:style w:type="paragraph" w:customStyle="1" w:styleId="xl120">
    <w:name w:val="xl120"/>
    <w:basedOn w:val="Normal"/>
    <w:rsid w:val="00954192"/>
    <w:pPr>
      <w:pBdr>
        <w:bottom w:val="single" w:sz="4" w:space="0" w:color="auto"/>
        <w:right w:val="single" w:sz="4" w:space="0" w:color="auto"/>
      </w:pBdr>
      <w:spacing w:before="100" w:beforeAutospacing="1" w:after="100" w:afterAutospacing="1"/>
      <w:textAlignment w:val="top"/>
    </w:pPr>
    <w:rPr>
      <w:rFonts w:ascii="Cambria" w:hAnsi="Cambria"/>
      <w:sz w:val="18"/>
      <w:szCs w:val="18"/>
    </w:rPr>
  </w:style>
  <w:style w:type="paragraph" w:customStyle="1" w:styleId="xl121">
    <w:name w:val="xl121"/>
    <w:basedOn w:val="Normal"/>
    <w:rsid w:val="00954192"/>
    <w:pPr>
      <w:pBdr>
        <w:left w:val="single" w:sz="4" w:space="0" w:color="auto"/>
        <w:right w:val="single" w:sz="4" w:space="0" w:color="auto"/>
      </w:pBdr>
      <w:spacing w:before="100" w:beforeAutospacing="1" w:after="100" w:afterAutospacing="1"/>
      <w:jc w:val="center"/>
      <w:textAlignment w:val="top"/>
    </w:pPr>
    <w:rPr>
      <w:rFonts w:ascii="Cambria" w:hAnsi="Cambria"/>
      <w:b/>
      <w:bCs/>
      <w:sz w:val="18"/>
      <w:szCs w:val="18"/>
    </w:rPr>
  </w:style>
  <w:style w:type="paragraph" w:customStyle="1" w:styleId="xl122">
    <w:name w:val="xl122"/>
    <w:basedOn w:val="Normal"/>
    <w:rsid w:val="00954192"/>
    <w:pPr>
      <w:pBdr>
        <w:left w:val="single" w:sz="4" w:space="0" w:color="auto"/>
        <w:right w:val="single" w:sz="4" w:space="0" w:color="auto"/>
      </w:pBdr>
      <w:spacing w:before="100" w:beforeAutospacing="1" w:after="100" w:afterAutospacing="1"/>
      <w:jc w:val="center"/>
      <w:textAlignment w:val="top"/>
    </w:pPr>
    <w:rPr>
      <w:rFonts w:ascii="Cambria" w:hAnsi="Cambria"/>
      <w:color w:val="FF0000"/>
      <w:sz w:val="18"/>
      <w:szCs w:val="18"/>
    </w:rPr>
  </w:style>
  <w:style w:type="paragraph" w:customStyle="1" w:styleId="xl123">
    <w:name w:val="xl123"/>
    <w:basedOn w:val="Normal"/>
    <w:rsid w:val="00954192"/>
    <w:pPr>
      <w:pBdr>
        <w:left w:val="single" w:sz="4" w:space="0" w:color="auto"/>
        <w:right w:val="single" w:sz="4" w:space="0" w:color="auto"/>
      </w:pBdr>
      <w:spacing w:before="100" w:beforeAutospacing="1" w:after="100" w:afterAutospacing="1"/>
      <w:jc w:val="center"/>
      <w:textAlignment w:val="top"/>
    </w:pPr>
    <w:rPr>
      <w:rFonts w:ascii="Cambria" w:hAnsi="Cambria"/>
      <w:sz w:val="18"/>
      <w:szCs w:val="18"/>
    </w:rPr>
  </w:style>
  <w:style w:type="paragraph" w:customStyle="1" w:styleId="xl124">
    <w:name w:val="xl124"/>
    <w:basedOn w:val="Normal"/>
    <w:rsid w:val="00954192"/>
    <w:pPr>
      <w:pBdr>
        <w:left w:val="single" w:sz="4" w:space="0" w:color="auto"/>
        <w:bottom w:val="single" w:sz="4" w:space="0" w:color="auto"/>
        <w:right w:val="single" w:sz="4" w:space="0" w:color="auto"/>
      </w:pBdr>
      <w:spacing w:before="100" w:beforeAutospacing="1" w:after="100" w:afterAutospacing="1"/>
      <w:jc w:val="center"/>
      <w:textAlignment w:val="top"/>
    </w:pPr>
    <w:rPr>
      <w:rFonts w:ascii="Cambria" w:hAnsi="Cambria"/>
      <w:sz w:val="18"/>
      <w:szCs w:val="18"/>
    </w:rPr>
  </w:style>
  <w:style w:type="paragraph" w:customStyle="1" w:styleId="xl125">
    <w:name w:val="xl125"/>
    <w:basedOn w:val="Normal"/>
    <w:rsid w:val="00954192"/>
    <w:pPr>
      <w:pBdr>
        <w:left w:val="single" w:sz="4" w:space="0" w:color="auto"/>
        <w:right w:val="single" w:sz="4" w:space="0" w:color="auto"/>
      </w:pBdr>
      <w:spacing w:before="100" w:beforeAutospacing="1" w:after="100" w:afterAutospacing="1"/>
      <w:textAlignment w:val="top"/>
    </w:pPr>
    <w:rPr>
      <w:rFonts w:ascii="Cambria" w:hAnsi="Cambria"/>
      <w:b/>
      <w:bCs/>
      <w:i/>
      <w:iCs/>
      <w:sz w:val="18"/>
      <w:szCs w:val="18"/>
    </w:rPr>
  </w:style>
  <w:style w:type="paragraph" w:customStyle="1" w:styleId="xl126">
    <w:name w:val="xl126"/>
    <w:basedOn w:val="Normal"/>
    <w:rsid w:val="00954192"/>
    <w:pPr>
      <w:pBdr>
        <w:left w:val="single" w:sz="4" w:space="0" w:color="auto"/>
        <w:right w:val="single" w:sz="4" w:space="0" w:color="auto"/>
      </w:pBdr>
      <w:spacing w:before="100" w:beforeAutospacing="1" w:after="100" w:afterAutospacing="1"/>
      <w:textAlignment w:val="top"/>
    </w:pPr>
    <w:rPr>
      <w:rFonts w:ascii="Cambria" w:hAnsi="Cambria"/>
      <w:color w:val="00B050"/>
      <w:sz w:val="18"/>
      <w:szCs w:val="18"/>
    </w:rPr>
  </w:style>
  <w:style w:type="paragraph" w:customStyle="1" w:styleId="xl127">
    <w:name w:val="xl127"/>
    <w:basedOn w:val="Normal"/>
    <w:rsid w:val="00954192"/>
    <w:pPr>
      <w:pBdr>
        <w:left w:val="single" w:sz="4" w:space="0" w:color="auto"/>
        <w:right w:val="single" w:sz="4" w:space="0" w:color="auto"/>
      </w:pBdr>
      <w:spacing w:before="100" w:beforeAutospacing="1" w:after="100" w:afterAutospacing="1"/>
      <w:jc w:val="center"/>
      <w:textAlignment w:val="top"/>
    </w:pPr>
    <w:rPr>
      <w:rFonts w:ascii="Cambria" w:hAnsi="Cambria"/>
      <w:color w:val="00B050"/>
      <w:sz w:val="18"/>
      <w:szCs w:val="18"/>
    </w:rPr>
  </w:style>
  <w:style w:type="paragraph" w:customStyle="1" w:styleId="xl128">
    <w:name w:val="xl128"/>
    <w:basedOn w:val="Normal"/>
    <w:rsid w:val="00954192"/>
    <w:pPr>
      <w:pBdr>
        <w:left w:val="single" w:sz="4" w:space="0" w:color="auto"/>
        <w:right w:val="single" w:sz="4" w:space="0" w:color="auto"/>
      </w:pBdr>
      <w:spacing w:before="100" w:beforeAutospacing="1" w:after="100" w:afterAutospacing="1"/>
      <w:jc w:val="right"/>
      <w:textAlignment w:val="top"/>
    </w:pPr>
    <w:rPr>
      <w:rFonts w:ascii="Cambria" w:hAnsi="Cambria"/>
      <w:color w:val="00B050"/>
      <w:sz w:val="18"/>
      <w:szCs w:val="18"/>
    </w:rPr>
  </w:style>
  <w:style w:type="paragraph" w:customStyle="1" w:styleId="xl129">
    <w:name w:val="xl129"/>
    <w:basedOn w:val="Normal"/>
    <w:rsid w:val="00954192"/>
    <w:pPr>
      <w:shd w:val="clear" w:color="000000" w:fill="FFFF00"/>
      <w:spacing w:before="100" w:beforeAutospacing="1" w:after="100" w:afterAutospacing="1"/>
    </w:pPr>
    <w:rPr>
      <w:color w:val="00B050"/>
    </w:rPr>
  </w:style>
  <w:style w:type="paragraph" w:customStyle="1" w:styleId="xl130">
    <w:name w:val="xl130"/>
    <w:basedOn w:val="Normal"/>
    <w:rsid w:val="00954192"/>
    <w:pPr>
      <w:pBdr>
        <w:left w:val="single" w:sz="4" w:space="0" w:color="auto"/>
      </w:pBdr>
      <w:spacing w:before="100" w:beforeAutospacing="1" w:after="100" w:afterAutospacing="1"/>
      <w:textAlignment w:val="top"/>
    </w:pPr>
    <w:rPr>
      <w:rFonts w:ascii="Cambria" w:hAnsi="Cambria"/>
      <w:sz w:val="18"/>
      <w:szCs w:val="18"/>
    </w:rPr>
  </w:style>
  <w:style w:type="paragraph" w:customStyle="1" w:styleId="xl131">
    <w:name w:val="xl131"/>
    <w:basedOn w:val="Normal"/>
    <w:rsid w:val="00954192"/>
    <w:pPr>
      <w:spacing w:before="100" w:beforeAutospacing="1" w:after="100" w:afterAutospacing="1"/>
      <w:textAlignment w:val="top"/>
    </w:pPr>
    <w:rPr>
      <w:rFonts w:ascii="Cambria" w:hAnsi="Cambria"/>
      <w:sz w:val="18"/>
      <w:szCs w:val="18"/>
    </w:rPr>
  </w:style>
  <w:style w:type="paragraph" w:customStyle="1" w:styleId="xl132">
    <w:name w:val="xl132"/>
    <w:basedOn w:val="Normal"/>
    <w:rsid w:val="00954192"/>
    <w:pPr>
      <w:pBdr>
        <w:bottom w:val="single" w:sz="4" w:space="0" w:color="auto"/>
      </w:pBdr>
      <w:spacing w:before="100" w:beforeAutospacing="1" w:after="100" w:afterAutospacing="1"/>
      <w:textAlignment w:val="top"/>
    </w:pPr>
    <w:rPr>
      <w:rFonts w:ascii="Cambria" w:hAnsi="Cambria"/>
      <w:sz w:val="18"/>
      <w:szCs w:val="18"/>
    </w:rPr>
  </w:style>
  <w:style w:type="paragraph" w:customStyle="1" w:styleId="xl133">
    <w:name w:val="xl133"/>
    <w:basedOn w:val="Normal"/>
    <w:rsid w:val="00954192"/>
    <w:pPr>
      <w:pBdr>
        <w:top w:val="single" w:sz="4" w:space="0" w:color="auto"/>
        <w:left w:val="single" w:sz="4" w:space="0" w:color="auto"/>
        <w:right w:val="single" w:sz="4" w:space="0" w:color="auto"/>
      </w:pBdr>
      <w:spacing w:before="100" w:beforeAutospacing="1" w:after="100" w:afterAutospacing="1"/>
      <w:textAlignment w:val="top"/>
    </w:pPr>
    <w:rPr>
      <w:rFonts w:ascii="Cambria" w:hAnsi="Cambria"/>
      <w:b/>
      <w:bCs/>
      <w:i/>
      <w:iCs/>
      <w:sz w:val="18"/>
      <w:szCs w:val="18"/>
    </w:rPr>
  </w:style>
  <w:style w:type="paragraph" w:customStyle="1" w:styleId="xl134">
    <w:name w:val="xl134"/>
    <w:basedOn w:val="Normal"/>
    <w:rsid w:val="00954192"/>
    <w:pPr>
      <w:spacing w:before="100" w:beforeAutospacing="1" w:after="100" w:afterAutospacing="1"/>
      <w:jc w:val="right"/>
      <w:textAlignment w:val="top"/>
    </w:pPr>
    <w:rPr>
      <w:rFonts w:ascii="Cambria" w:hAnsi="Cambria"/>
      <w:sz w:val="18"/>
      <w:szCs w:val="18"/>
    </w:rPr>
  </w:style>
  <w:style w:type="paragraph" w:customStyle="1" w:styleId="xl135">
    <w:name w:val="xl135"/>
    <w:basedOn w:val="Normal"/>
    <w:rsid w:val="00954192"/>
    <w:pPr>
      <w:pBdr>
        <w:left w:val="single" w:sz="4" w:space="0" w:color="auto"/>
        <w:right w:val="single" w:sz="4" w:space="0" w:color="auto"/>
      </w:pBdr>
      <w:spacing w:before="100" w:beforeAutospacing="1" w:after="100" w:afterAutospacing="1"/>
      <w:jc w:val="center"/>
      <w:textAlignment w:val="top"/>
    </w:pPr>
    <w:rPr>
      <w:rFonts w:ascii="Cambria" w:hAnsi="Cambria"/>
      <w:b/>
      <w:bCs/>
      <w:sz w:val="18"/>
      <w:szCs w:val="18"/>
    </w:rPr>
  </w:style>
  <w:style w:type="paragraph" w:customStyle="1" w:styleId="xl136">
    <w:name w:val="xl136"/>
    <w:basedOn w:val="Normal"/>
    <w:rsid w:val="00954192"/>
    <w:pPr>
      <w:pBdr>
        <w:left w:val="single" w:sz="4" w:space="0" w:color="auto"/>
        <w:right w:val="single" w:sz="4" w:space="0" w:color="auto"/>
      </w:pBdr>
      <w:spacing w:before="100" w:beforeAutospacing="1" w:after="100" w:afterAutospacing="1"/>
      <w:jc w:val="center"/>
      <w:textAlignment w:val="top"/>
    </w:pPr>
    <w:rPr>
      <w:rFonts w:ascii="Cambria" w:hAnsi="Cambria"/>
      <w:sz w:val="18"/>
      <w:szCs w:val="18"/>
    </w:rPr>
  </w:style>
  <w:style w:type="paragraph" w:customStyle="1" w:styleId="xl137">
    <w:name w:val="xl137"/>
    <w:basedOn w:val="Normal"/>
    <w:rsid w:val="00954192"/>
    <w:pPr>
      <w:pBdr>
        <w:left w:val="single" w:sz="4" w:space="0" w:color="auto"/>
        <w:right w:val="single" w:sz="4" w:space="0" w:color="auto"/>
      </w:pBdr>
      <w:spacing w:before="100" w:beforeAutospacing="1" w:after="100" w:afterAutospacing="1"/>
      <w:jc w:val="right"/>
    </w:pPr>
    <w:rPr>
      <w:rFonts w:ascii="Cambria" w:hAnsi="Cambria"/>
      <w:sz w:val="18"/>
      <w:szCs w:val="18"/>
    </w:rPr>
  </w:style>
  <w:style w:type="paragraph" w:customStyle="1" w:styleId="xl138">
    <w:name w:val="xl138"/>
    <w:basedOn w:val="Normal"/>
    <w:rsid w:val="00954192"/>
    <w:pPr>
      <w:pBdr>
        <w:top w:val="single" w:sz="4" w:space="0" w:color="auto"/>
        <w:left w:val="single" w:sz="4" w:space="0" w:color="auto"/>
        <w:bottom w:val="single" w:sz="4" w:space="0" w:color="auto"/>
      </w:pBdr>
      <w:spacing w:before="100" w:beforeAutospacing="1" w:after="100" w:afterAutospacing="1"/>
      <w:jc w:val="center"/>
    </w:pPr>
    <w:rPr>
      <w:rFonts w:ascii="Cambria" w:hAnsi="Cambria"/>
      <w:sz w:val="18"/>
      <w:szCs w:val="18"/>
    </w:rPr>
  </w:style>
  <w:style w:type="paragraph" w:customStyle="1" w:styleId="xl139">
    <w:name w:val="xl139"/>
    <w:basedOn w:val="Normal"/>
    <w:rsid w:val="00954192"/>
    <w:pPr>
      <w:pBdr>
        <w:top w:val="single" w:sz="4" w:space="0" w:color="auto"/>
        <w:left w:val="single" w:sz="4" w:space="0" w:color="auto"/>
        <w:right w:val="single" w:sz="4" w:space="0" w:color="auto"/>
      </w:pBdr>
      <w:spacing w:before="100" w:beforeAutospacing="1" w:after="100" w:afterAutospacing="1"/>
      <w:jc w:val="center"/>
      <w:textAlignment w:val="center"/>
    </w:pPr>
    <w:rPr>
      <w:rFonts w:ascii="Cambria" w:hAnsi="Cambria"/>
      <w:sz w:val="18"/>
      <w:szCs w:val="18"/>
    </w:rPr>
  </w:style>
  <w:style w:type="paragraph" w:customStyle="1" w:styleId="xl140">
    <w:name w:val="xl140"/>
    <w:basedOn w:val="Normal"/>
    <w:rsid w:val="00954192"/>
    <w:pPr>
      <w:pBdr>
        <w:left w:val="single" w:sz="4" w:space="0" w:color="auto"/>
        <w:right w:val="single" w:sz="4" w:space="0" w:color="auto"/>
      </w:pBdr>
      <w:spacing w:before="100" w:beforeAutospacing="1" w:after="100" w:afterAutospacing="1"/>
      <w:jc w:val="center"/>
      <w:textAlignment w:val="center"/>
    </w:pPr>
    <w:rPr>
      <w:rFonts w:ascii="Cambria" w:hAnsi="Cambria"/>
      <w:sz w:val="18"/>
      <w:szCs w:val="18"/>
    </w:rPr>
  </w:style>
  <w:style w:type="paragraph" w:customStyle="1" w:styleId="xl141">
    <w:name w:val="xl141"/>
    <w:basedOn w:val="Normal"/>
    <w:rsid w:val="00954192"/>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mbria" w:hAnsi="Cambria"/>
      <w:sz w:val="18"/>
      <w:szCs w:val="18"/>
    </w:rPr>
  </w:style>
  <w:style w:type="paragraph" w:customStyle="1" w:styleId="xl142">
    <w:name w:val="xl142"/>
    <w:basedOn w:val="Normal"/>
    <w:rsid w:val="00954192"/>
    <w:pPr>
      <w:pBdr>
        <w:top w:val="single" w:sz="4" w:space="0" w:color="auto"/>
        <w:left w:val="single" w:sz="4" w:space="0" w:color="auto"/>
      </w:pBdr>
      <w:spacing w:before="100" w:beforeAutospacing="1" w:after="100" w:afterAutospacing="1"/>
      <w:jc w:val="center"/>
      <w:textAlignment w:val="center"/>
    </w:pPr>
    <w:rPr>
      <w:rFonts w:ascii="Cambria" w:hAnsi="Cambria"/>
      <w:sz w:val="18"/>
      <w:szCs w:val="18"/>
    </w:rPr>
  </w:style>
  <w:style w:type="paragraph" w:customStyle="1" w:styleId="xl143">
    <w:name w:val="xl143"/>
    <w:basedOn w:val="Normal"/>
    <w:rsid w:val="00954192"/>
    <w:pPr>
      <w:pBdr>
        <w:top w:val="single" w:sz="4" w:space="0" w:color="auto"/>
        <w:right w:val="single" w:sz="4" w:space="0" w:color="auto"/>
      </w:pBdr>
      <w:spacing w:before="100" w:beforeAutospacing="1" w:after="100" w:afterAutospacing="1"/>
      <w:jc w:val="center"/>
      <w:textAlignment w:val="center"/>
    </w:pPr>
    <w:rPr>
      <w:rFonts w:ascii="Cambria" w:hAnsi="Cambria"/>
      <w:sz w:val="18"/>
      <w:szCs w:val="18"/>
    </w:rPr>
  </w:style>
  <w:style w:type="paragraph" w:customStyle="1" w:styleId="xl144">
    <w:name w:val="xl144"/>
    <w:basedOn w:val="Normal"/>
    <w:rsid w:val="00954192"/>
    <w:pPr>
      <w:pBdr>
        <w:left w:val="single" w:sz="4" w:space="0" w:color="auto"/>
      </w:pBdr>
      <w:spacing w:before="100" w:beforeAutospacing="1" w:after="100" w:afterAutospacing="1"/>
      <w:jc w:val="center"/>
      <w:textAlignment w:val="center"/>
    </w:pPr>
    <w:rPr>
      <w:rFonts w:ascii="Cambria" w:hAnsi="Cambria"/>
      <w:sz w:val="18"/>
      <w:szCs w:val="18"/>
    </w:rPr>
  </w:style>
  <w:style w:type="paragraph" w:customStyle="1" w:styleId="xl145">
    <w:name w:val="xl145"/>
    <w:basedOn w:val="Normal"/>
    <w:rsid w:val="00954192"/>
    <w:pPr>
      <w:pBdr>
        <w:right w:val="single" w:sz="4" w:space="0" w:color="auto"/>
      </w:pBdr>
      <w:spacing w:before="100" w:beforeAutospacing="1" w:after="100" w:afterAutospacing="1"/>
      <w:jc w:val="center"/>
      <w:textAlignment w:val="center"/>
    </w:pPr>
    <w:rPr>
      <w:rFonts w:ascii="Cambria" w:hAnsi="Cambria"/>
      <w:sz w:val="18"/>
      <w:szCs w:val="18"/>
    </w:rPr>
  </w:style>
  <w:style w:type="paragraph" w:customStyle="1" w:styleId="xl146">
    <w:name w:val="xl146"/>
    <w:basedOn w:val="Normal"/>
    <w:rsid w:val="00954192"/>
    <w:pPr>
      <w:pBdr>
        <w:left w:val="single" w:sz="4" w:space="0" w:color="auto"/>
        <w:bottom w:val="single" w:sz="4" w:space="0" w:color="auto"/>
      </w:pBdr>
      <w:spacing w:before="100" w:beforeAutospacing="1" w:after="100" w:afterAutospacing="1"/>
      <w:jc w:val="center"/>
      <w:textAlignment w:val="center"/>
    </w:pPr>
    <w:rPr>
      <w:rFonts w:ascii="Cambria" w:hAnsi="Cambria"/>
      <w:sz w:val="18"/>
      <w:szCs w:val="18"/>
    </w:rPr>
  </w:style>
  <w:style w:type="paragraph" w:customStyle="1" w:styleId="xl147">
    <w:name w:val="xl147"/>
    <w:basedOn w:val="Normal"/>
    <w:rsid w:val="00954192"/>
    <w:pPr>
      <w:pBdr>
        <w:bottom w:val="single" w:sz="4" w:space="0" w:color="auto"/>
        <w:right w:val="single" w:sz="4" w:space="0" w:color="auto"/>
      </w:pBdr>
      <w:spacing w:before="100" w:beforeAutospacing="1" w:after="100" w:afterAutospacing="1"/>
      <w:jc w:val="center"/>
      <w:textAlignment w:val="center"/>
    </w:pPr>
    <w:rPr>
      <w:rFonts w:ascii="Cambria" w:hAnsi="Cambria"/>
      <w:sz w:val="18"/>
      <w:szCs w:val="18"/>
    </w:rPr>
  </w:style>
  <w:style w:type="paragraph" w:customStyle="1" w:styleId="xl148">
    <w:name w:val="xl148"/>
    <w:basedOn w:val="Normal"/>
    <w:rsid w:val="00954192"/>
    <w:pPr>
      <w:pBdr>
        <w:top w:val="single" w:sz="4" w:space="0" w:color="auto"/>
      </w:pBdr>
      <w:spacing w:before="100" w:beforeAutospacing="1" w:after="100" w:afterAutospacing="1"/>
      <w:textAlignment w:val="top"/>
    </w:pPr>
    <w:rPr>
      <w:rFonts w:ascii="Cambria" w:hAnsi="Cambria"/>
      <w:b/>
      <w:bCs/>
      <w:sz w:val="18"/>
      <w:szCs w:val="18"/>
    </w:rPr>
  </w:style>
  <w:style w:type="paragraph" w:customStyle="1" w:styleId="xl149">
    <w:name w:val="xl149"/>
    <w:basedOn w:val="Normal"/>
    <w:rsid w:val="00954192"/>
    <w:pPr>
      <w:pBdr>
        <w:top w:val="single" w:sz="4" w:space="0" w:color="auto"/>
        <w:right w:val="single" w:sz="4" w:space="0" w:color="auto"/>
      </w:pBdr>
      <w:spacing w:before="100" w:beforeAutospacing="1" w:after="100" w:afterAutospacing="1"/>
      <w:textAlignment w:val="top"/>
    </w:pPr>
    <w:rPr>
      <w:rFonts w:ascii="Cambria" w:hAnsi="Cambria"/>
      <w:b/>
      <w:bCs/>
      <w:sz w:val="18"/>
      <w:szCs w:val="18"/>
    </w:rPr>
  </w:style>
  <w:style w:type="paragraph" w:customStyle="1" w:styleId="xl150">
    <w:name w:val="xl150"/>
    <w:basedOn w:val="Normal"/>
    <w:rsid w:val="00954192"/>
    <w:pPr>
      <w:pBdr>
        <w:top w:val="single" w:sz="4" w:space="0" w:color="auto"/>
        <w:left w:val="single" w:sz="4" w:space="0" w:color="auto"/>
        <w:bottom w:val="single" w:sz="4" w:space="0" w:color="auto"/>
      </w:pBdr>
      <w:spacing w:before="100" w:beforeAutospacing="1" w:after="100" w:afterAutospacing="1"/>
      <w:jc w:val="center"/>
      <w:textAlignment w:val="center"/>
    </w:pPr>
    <w:rPr>
      <w:rFonts w:ascii="Cambria" w:hAnsi="Cambria"/>
      <w:sz w:val="18"/>
      <w:szCs w:val="18"/>
    </w:rPr>
  </w:style>
  <w:style w:type="paragraph" w:customStyle="1" w:styleId="xl151">
    <w:name w:val="xl151"/>
    <w:basedOn w:val="Normal"/>
    <w:rsid w:val="00954192"/>
    <w:pPr>
      <w:pBdr>
        <w:top w:val="single" w:sz="4" w:space="0" w:color="auto"/>
        <w:bottom w:val="single" w:sz="4" w:space="0" w:color="auto"/>
        <w:right w:val="single" w:sz="4" w:space="0" w:color="auto"/>
      </w:pBdr>
      <w:spacing w:before="100" w:beforeAutospacing="1" w:after="100" w:afterAutospacing="1"/>
      <w:jc w:val="center"/>
      <w:textAlignment w:val="center"/>
    </w:pPr>
    <w:rPr>
      <w:rFonts w:ascii="Cambria" w:hAnsi="Cambria"/>
      <w:sz w:val="18"/>
      <w:szCs w:val="18"/>
    </w:rPr>
  </w:style>
  <w:style w:type="paragraph" w:customStyle="1" w:styleId="xl152">
    <w:name w:val="xl152"/>
    <w:basedOn w:val="Normal"/>
    <w:rsid w:val="00954192"/>
    <w:pPr>
      <w:pBdr>
        <w:top w:val="single" w:sz="4" w:space="0" w:color="auto"/>
        <w:left w:val="single" w:sz="4" w:space="0" w:color="auto"/>
      </w:pBdr>
      <w:spacing w:before="100" w:beforeAutospacing="1" w:after="100" w:afterAutospacing="1"/>
      <w:jc w:val="center"/>
      <w:textAlignment w:val="center"/>
    </w:pPr>
    <w:rPr>
      <w:rFonts w:ascii="Cambria" w:hAnsi="Cambria"/>
      <w:sz w:val="18"/>
      <w:szCs w:val="18"/>
    </w:rPr>
  </w:style>
  <w:style w:type="paragraph" w:customStyle="1" w:styleId="xl153">
    <w:name w:val="xl153"/>
    <w:basedOn w:val="Normal"/>
    <w:rsid w:val="00954192"/>
    <w:pPr>
      <w:pBdr>
        <w:top w:val="single" w:sz="4" w:space="0" w:color="auto"/>
        <w:right w:val="single" w:sz="4" w:space="0" w:color="auto"/>
      </w:pBdr>
      <w:spacing w:before="100" w:beforeAutospacing="1" w:after="100" w:afterAutospacing="1"/>
      <w:jc w:val="center"/>
      <w:textAlignment w:val="center"/>
    </w:pPr>
    <w:rPr>
      <w:rFonts w:ascii="Cambria" w:hAnsi="Cambria"/>
      <w:sz w:val="18"/>
      <w:szCs w:val="18"/>
    </w:rPr>
  </w:style>
  <w:style w:type="paragraph" w:customStyle="1" w:styleId="xl154">
    <w:name w:val="xl154"/>
    <w:basedOn w:val="Normal"/>
    <w:rsid w:val="00954192"/>
    <w:pPr>
      <w:pBdr>
        <w:left w:val="single" w:sz="4" w:space="0" w:color="auto"/>
      </w:pBdr>
      <w:spacing w:before="100" w:beforeAutospacing="1" w:after="100" w:afterAutospacing="1"/>
      <w:jc w:val="center"/>
      <w:textAlignment w:val="center"/>
    </w:pPr>
    <w:rPr>
      <w:rFonts w:ascii="Cambria" w:hAnsi="Cambria"/>
      <w:sz w:val="18"/>
      <w:szCs w:val="18"/>
    </w:rPr>
  </w:style>
  <w:style w:type="paragraph" w:customStyle="1" w:styleId="xl155">
    <w:name w:val="xl155"/>
    <w:basedOn w:val="Normal"/>
    <w:rsid w:val="00954192"/>
    <w:pPr>
      <w:pBdr>
        <w:right w:val="single" w:sz="4" w:space="0" w:color="auto"/>
      </w:pBdr>
      <w:spacing w:before="100" w:beforeAutospacing="1" w:after="100" w:afterAutospacing="1"/>
      <w:jc w:val="center"/>
      <w:textAlignment w:val="center"/>
    </w:pPr>
    <w:rPr>
      <w:rFonts w:ascii="Cambria" w:hAnsi="Cambria"/>
      <w:sz w:val="18"/>
      <w:szCs w:val="18"/>
    </w:rPr>
  </w:style>
  <w:style w:type="paragraph" w:customStyle="1" w:styleId="xl156">
    <w:name w:val="xl156"/>
    <w:basedOn w:val="Normal"/>
    <w:rsid w:val="00954192"/>
    <w:pPr>
      <w:pBdr>
        <w:left w:val="single" w:sz="4" w:space="0" w:color="auto"/>
        <w:bottom w:val="single" w:sz="4" w:space="0" w:color="auto"/>
      </w:pBdr>
      <w:spacing w:before="100" w:beforeAutospacing="1" w:after="100" w:afterAutospacing="1"/>
      <w:jc w:val="center"/>
      <w:textAlignment w:val="center"/>
    </w:pPr>
    <w:rPr>
      <w:rFonts w:ascii="Cambria" w:hAnsi="Cambria"/>
      <w:sz w:val="18"/>
      <w:szCs w:val="18"/>
    </w:rPr>
  </w:style>
  <w:style w:type="paragraph" w:customStyle="1" w:styleId="xl157">
    <w:name w:val="xl157"/>
    <w:basedOn w:val="Normal"/>
    <w:rsid w:val="00954192"/>
    <w:pPr>
      <w:pBdr>
        <w:bottom w:val="single" w:sz="4" w:space="0" w:color="auto"/>
        <w:right w:val="single" w:sz="4" w:space="0" w:color="auto"/>
      </w:pBdr>
      <w:spacing w:before="100" w:beforeAutospacing="1" w:after="100" w:afterAutospacing="1"/>
      <w:jc w:val="center"/>
      <w:textAlignment w:val="center"/>
    </w:pPr>
    <w:rPr>
      <w:rFonts w:ascii="Cambria" w:hAnsi="Cambria"/>
      <w:sz w:val="18"/>
      <w:szCs w:val="18"/>
    </w:rPr>
  </w:style>
  <w:style w:type="paragraph" w:customStyle="1" w:styleId="xl158">
    <w:name w:val="xl158"/>
    <w:basedOn w:val="Normal"/>
    <w:rsid w:val="00954192"/>
    <w:pPr>
      <w:pBdr>
        <w:top w:val="single" w:sz="4" w:space="0" w:color="auto"/>
        <w:left w:val="single" w:sz="4" w:space="0" w:color="auto"/>
        <w:right w:val="single" w:sz="4" w:space="0" w:color="auto"/>
      </w:pBdr>
      <w:spacing w:before="100" w:beforeAutospacing="1" w:after="100" w:afterAutospacing="1"/>
      <w:jc w:val="center"/>
      <w:textAlignment w:val="center"/>
    </w:pPr>
    <w:rPr>
      <w:rFonts w:ascii="Cambria" w:hAnsi="Cambria"/>
      <w:sz w:val="18"/>
      <w:szCs w:val="18"/>
    </w:rPr>
  </w:style>
  <w:style w:type="paragraph" w:customStyle="1" w:styleId="xl159">
    <w:name w:val="xl159"/>
    <w:basedOn w:val="Normal"/>
    <w:rsid w:val="00954192"/>
    <w:pPr>
      <w:pBdr>
        <w:left w:val="single" w:sz="4" w:space="0" w:color="auto"/>
        <w:right w:val="single" w:sz="4" w:space="0" w:color="auto"/>
      </w:pBdr>
      <w:spacing w:before="100" w:beforeAutospacing="1" w:after="100" w:afterAutospacing="1"/>
      <w:jc w:val="center"/>
      <w:textAlignment w:val="center"/>
    </w:pPr>
    <w:rPr>
      <w:rFonts w:ascii="Cambria" w:hAnsi="Cambria"/>
      <w:sz w:val="18"/>
      <w:szCs w:val="18"/>
    </w:rPr>
  </w:style>
  <w:style w:type="paragraph" w:customStyle="1" w:styleId="xl160">
    <w:name w:val="xl160"/>
    <w:basedOn w:val="Normal"/>
    <w:rsid w:val="00954192"/>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mbria" w:hAnsi="Cambria"/>
      <w:sz w:val="18"/>
      <w:szCs w:val="18"/>
    </w:rPr>
  </w:style>
  <w:style w:type="paragraph" w:customStyle="1" w:styleId="xl161">
    <w:name w:val="xl161"/>
    <w:basedOn w:val="Normal"/>
    <w:rsid w:val="00954192"/>
    <w:pPr>
      <w:pBdr>
        <w:top w:val="single" w:sz="4" w:space="0" w:color="auto"/>
        <w:left w:val="single" w:sz="4" w:space="0" w:color="auto"/>
        <w:bottom w:val="single" w:sz="4" w:space="0" w:color="auto"/>
      </w:pBdr>
      <w:spacing w:before="100" w:beforeAutospacing="1" w:after="100" w:afterAutospacing="1"/>
      <w:jc w:val="center"/>
    </w:pPr>
    <w:rPr>
      <w:rFonts w:ascii="Cambria" w:hAnsi="Cambria"/>
      <w:sz w:val="18"/>
      <w:szCs w:val="18"/>
    </w:rPr>
  </w:style>
  <w:style w:type="paragraph" w:customStyle="1" w:styleId="xl162">
    <w:name w:val="xl162"/>
    <w:basedOn w:val="Normal"/>
    <w:rsid w:val="00954192"/>
    <w:pPr>
      <w:pBdr>
        <w:top w:val="single" w:sz="4" w:space="0" w:color="auto"/>
        <w:bottom w:val="single" w:sz="4" w:space="0" w:color="auto"/>
      </w:pBdr>
      <w:spacing w:before="100" w:beforeAutospacing="1" w:after="100" w:afterAutospacing="1"/>
      <w:jc w:val="center"/>
    </w:pPr>
    <w:rPr>
      <w:rFonts w:ascii="Cambria" w:hAnsi="Cambria"/>
      <w:sz w:val="18"/>
      <w:szCs w:val="18"/>
    </w:rPr>
  </w:style>
  <w:style w:type="paragraph" w:customStyle="1" w:styleId="xl163">
    <w:name w:val="xl163"/>
    <w:basedOn w:val="Normal"/>
    <w:rsid w:val="00954192"/>
    <w:pPr>
      <w:pBdr>
        <w:top w:val="single" w:sz="4" w:space="0" w:color="auto"/>
        <w:bottom w:val="single" w:sz="4" w:space="0" w:color="auto"/>
        <w:right w:val="single" w:sz="4" w:space="0" w:color="auto"/>
      </w:pBdr>
      <w:spacing w:before="100" w:beforeAutospacing="1" w:after="100" w:afterAutospacing="1"/>
      <w:jc w:val="center"/>
    </w:pPr>
    <w:rPr>
      <w:rFonts w:ascii="Cambria" w:hAnsi="Cambria"/>
      <w:sz w:val="18"/>
      <w:szCs w:val="18"/>
    </w:rPr>
  </w:style>
  <w:style w:type="paragraph" w:customStyle="1" w:styleId="xl164">
    <w:name w:val="xl164"/>
    <w:basedOn w:val="Normal"/>
    <w:rsid w:val="00954192"/>
    <w:pPr>
      <w:pBdr>
        <w:left w:val="single" w:sz="4" w:space="0" w:color="auto"/>
      </w:pBdr>
      <w:spacing w:before="100" w:beforeAutospacing="1" w:after="100" w:afterAutospacing="1"/>
      <w:jc w:val="right"/>
      <w:textAlignment w:val="top"/>
    </w:pPr>
    <w:rPr>
      <w:rFonts w:ascii="Cambria" w:hAnsi="Cambria"/>
      <w:sz w:val="18"/>
      <w:szCs w:val="18"/>
    </w:rPr>
  </w:style>
  <w:style w:type="paragraph" w:customStyle="1" w:styleId="xl165">
    <w:name w:val="xl165"/>
    <w:basedOn w:val="Normal"/>
    <w:rsid w:val="00954192"/>
    <w:pPr>
      <w:pBdr>
        <w:right w:val="single" w:sz="4" w:space="0" w:color="auto"/>
      </w:pBdr>
      <w:spacing w:before="100" w:beforeAutospacing="1" w:after="100" w:afterAutospacing="1"/>
      <w:jc w:val="center"/>
      <w:textAlignment w:val="top"/>
    </w:pPr>
    <w:rPr>
      <w:rFonts w:ascii="Cambria" w:hAnsi="Cambria"/>
      <w:sz w:val="18"/>
      <w:szCs w:val="18"/>
    </w:rPr>
  </w:style>
  <w:style w:type="paragraph" w:customStyle="1" w:styleId="xl166">
    <w:name w:val="xl166"/>
    <w:basedOn w:val="Normal"/>
    <w:rsid w:val="00954192"/>
    <w:pPr>
      <w:pBdr>
        <w:left w:val="single" w:sz="4" w:space="0" w:color="auto"/>
        <w:right w:val="single" w:sz="4" w:space="0" w:color="auto"/>
      </w:pBdr>
      <w:spacing w:before="100" w:beforeAutospacing="1" w:after="100" w:afterAutospacing="1"/>
      <w:jc w:val="right"/>
    </w:pPr>
    <w:rPr>
      <w:rFonts w:ascii="Cambria" w:hAnsi="Cambria"/>
      <w:b/>
      <w:bCs/>
      <w:sz w:val="18"/>
      <w:szCs w:val="18"/>
    </w:rPr>
  </w:style>
  <w:style w:type="paragraph" w:customStyle="1" w:styleId="xl167">
    <w:name w:val="xl167"/>
    <w:basedOn w:val="Normal"/>
    <w:rsid w:val="00954192"/>
    <w:pPr>
      <w:pBdr>
        <w:left w:val="single" w:sz="4" w:space="0" w:color="auto"/>
        <w:right w:val="single" w:sz="4" w:space="0" w:color="auto"/>
      </w:pBdr>
      <w:spacing w:before="100" w:beforeAutospacing="1" w:after="100" w:afterAutospacing="1"/>
      <w:textAlignment w:val="top"/>
    </w:pPr>
    <w:rPr>
      <w:rFonts w:ascii="Cambria" w:hAnsi="Cambria"/>
      <w:i/>
      <w:iCs/>
      <w:sz w:val="18"/>
      <w:szCs w:val="18"/>
    </w:rPr>
  </w:style>
  <w:style w:type="paragraph" w:customStyle="1" w:styleId="xl168">
    <w:name w:val="xl168"/>
    <w:basedOn w:val="Normal"/>
    <w:rsid w:val="00954192"/>
    <w:pPr>
      <w:spacing w:before="100" w:beforeAutospacing="1" w:after="100" w:afterAutospacing="1"/>
      <w:jc w:val="right"/>
      <w:textAlignment w:val="top"/>
    </w:pPr>
    <w:rPr>
      <w:rFonts w:ascii="Cambria" w:hAnsi="Cambria"/>
      <w:sz w:val="18"/>
      <w:szCs w:val="18"/>
    </w:rPr>
  </w:style>
  <w:style w:type="paragraph" w:customStyle="1" w:styleId="xl169">
    <w:name w:val="xl169"/>
    <w:basedOn w:val="Normal"/>
    <w:rsid w:val="00954192"/>
    <w:pPr>
      <w:pBdr>
        <w:left w:val="single" w:sz="4" w:space="0" w:color="auto"/>
        <w:right w:val="single" w:sz="4" w:space="0" w:color="auto"/>
      </w:pBdr>
      <w:spacing w:before="100" w:beforeAutospacing="1" w:after="100" w:afterAutospacing="1"/>
      <w:textAlignment w:val="center"/>
    </w:pPr>
    <w:rPr>
      <w:rFonts w:ascii="Cambria" w:hAnsi="Cambria"/>
      <w:b/>
      <w:bCs/>
      <w:sz w:val="18"/>
      <w:szCs w:val="18"/>
    </w:rPr>
  </w:style>
  <w:style w:type="paragraph" w:customStyle="1" w:styleId="xl170">
    <w:name w:val="xl170"/>
    <w:basedOn w:val="Normal"/>
    <w:rsid w:val="00954192"/>
    <w:pPr>
      <w:spacing w:before="100" w:beforeAutospacing="1" w:after="100" w:afterAutospacing="1"/>
      <w:jc w:val="center"/>
    </w:pPr>
    <w:rPr>
      <w:rFonts w:ascii="Cambria" w:hAnsi="Cambria"/>
      <w:b/>
      <w:bCs/>
      <w:sz w:val="18"/>
      <w:szCs w:val="18"/>
    </w:rPr>
  </w:style>
  <w:style w:type="paragraph" w:customStyle="1" w:styleId="xl171">
    <w:name w:val="xl171"/>
    <w:basedOn w:val="Normal"/>
    <w:rsid w:val="00954192"/>
    <w:pPr>
      <w:spacing w:before="100" w:beforeAutospacing="1" w:after="100" w:afterAutospacing="1"/>
      <w:jc w:val="center"/>
      <w:textAlignment w:val="center"/>
    </w:pPr>
    <w:rPr>
      <w:rFonts w:ascii="Cambria" w:hAnsi="Cambria"/>
      <w:b/>
      <w:bCs/>
      <w:sz w:val="18"/>
      <w:szCs w:val="18"/>
    </w:rPr>
  </w:style>
  <w:style w:type="paragraph" w:customStyle="1" w:styleId="xl172">
    <w:name w:val="xl172"/>
    <w:basedOn w:val="Normal"/>
    <w:rsid w:val="00954192"/>
    <w:pPr>
      <w:spacing w:before="100" w:beforeAutospacing="1" w:after="100" w:afterAutospacing="1"/>
      <w:jc w:val="center"/>
      <w:textAlignment w:val="center"/>
    </w:pPr>
  </w:style>
  <w:style w:type="paragraph" w:customStyle="1" w:styleId="xl63">
    <w:name w:val="xl63"/>
    <w:basedOn w:val="Normal"/>
    <w:rsid w:val="00954192"/>
    <w:pPr>
      <w:spacing w:before="100" w:beforeAutospacing="1" w:after="100" w:afterAutospacing="1"/>
    </w:pPr>
    <w:rPr>
      <w:rFonts w:ascii="Calibri" w:hAnsi="Calibri"/>
      <w:b/>
      <w:bCs/>
    </w:rPr>
  </w:style>
  <w:style w:type="paragraph" w:customStyle="1" w:styleId="xl64">
    <w:name w:val="xl64"/>
    <w:basedOn w:val="Normal"/>
    <w:rsid w:val="00954192"/>
    <w:pPr>
      <w:spacing w:before="100" w:beforeAutospacing="1" w:after="100" w:afterAutospacing="1"/>
    </w:pPr>
    <w:rPr>
      <w:rFonts w:ascii="Calibri" w:hAnsi="Calibri"/>
    </w:rPr>
  </w:style>
  <w:style w:type="paragraph" w:customStyle="1" w:styleId="xl173">
    <w:name w:val="xl173"/>
    <w:basedOn w:val="Normal"/>
    <w:rsid w:val="00954192"/>
    <w:pPr>
      <w:pBdr>
        <w:top w:val="single" w:sz="4" w:space="0" w:color="auto"/>
        <w:left w:val="single" w:sz="4" w:space="0" w:color="auto"/>
        <w:bottom w:val="single" w:sz="4" w:space="0" w:color="auto"/>
      </w:pBdr>
      <w:spacing w:before="100" w:beforeAutospacing="1" w:after="100" w:afterAutospacing="1"/>
      <w:jc w:val="center"/>
      <w:textAlignment w:val="center"/>
    </w:pPr>
    <w:rPr>
      <w:rFonts w:ascii="Cambria" w:hAnsi="Cambria"/>
      <w:sz w:val="18"/>
      <w:szCs w:val="18"/>
    </w:rPr>
  </w:style>
  <w:style w:type="paragraph" w:customStyle="1" w:styleId="xl174">
    <w:name w:val="xl174"/>
    <w:basedOn w:val="Normal"/>
    <w:rsid w:val="00954192"/>
    <w:pPr>
      <w:pBdr>
        <w:top w:val="single" w:sz="4" w:space="0" w:color="auto"/>
        <w:bottom w:val="single" w:sz="4" w:space="0" w:color="auto"/>
        <w:right w:val="single" w:sz="4" w:space="0" w:color="auto"/>
      </w:pBdr>
      <w:spacing w:before="100" w:beforeAutospacing="1" w:after="100" w:afterAutospacing="1"/>
      <w:jc w:val="center"/>
      <w:textAlignment w:val="center"/>
    </w:pPr>
    <w:rPr>
      <w:rFonts w:ascii="Cambria" w:hAnsi="Cambria"/>
      <w:sz w:val="18"/>
      <w:szCs w:val="18"/>
    </w:rPr>
  </w:style>
  <w:style w:type="paragraph" w:customStyle="1" w:styleId="xl175">
    <w:name w:val="xl175"/>
    <w:basedOn w:val="Normal"/>
    <w:rsid w:val="00954192"/>
    <w:pPr>
      <w:pBdr>
        <w:top w:val="single" w:sz="4" w:space="0" w:color="auto"/>
        <w:left w:val="single" w:sz="4" w:space="0" w:color="auto"/>
        <w:right w:val="single" w:sz="4" w:space="0" w:color="auto"/>
      </w:pBdr>
      <w:spacing w:before="100" w:beforeAutospacing="1" w:after="100" w:afterAutospacing="1"/>
      <w:jc w:val="center"/>
      <w:textAlignment w:val="center"/>
    </w:pPr>
    <w:rPr>
      <w:rFonts w:ascii="Cambria" w:hAnsi="Cambria"/>
      <w:sz w:val="18"/>
      <w:szCs w:val="18"/>
    </w:rPr>
  </w:style>
  <w:style w:type="paragraph" w:customStyle="1" w:styleId="xl176">
    <w:name w:val="xl176"/>
    <w:basedOn w:val="Normal"/>
    <w:rsid w:val="00954192"/>
    <w:pPr>
      <w:pBdr>
        <w:left w:val="single" w:sz="4" w:space="0" w:color="auto"/>
        <w:right w:val="single" w:sz="4" w:space="0" w:color="auto"/>
      </w:pBdr>
      <w:spacing w:before="100" w:beforeAutospacing="1" w:after="100" w:afterAutospacing="1"/>
      <w:jc w:val="center"/>
      <w:textAlignment w:val="center"/>
    </w:pPr>
    <w:rPr>
      <w:rFonts w:ascii="Cambria" w:hAnsi="Cambria"/>
      <w:sz w:val="18"/>
      <w:szCs w:val="18"/>
    </w:rPr>
  </w:style>
  <w:style w:type="paragraph" w:customStyle="1" w:styleId="xl177">
    <w:name w:val="xl177"/>
    <w:basedOn w:val="Normal"/>
    <w:rsid w:val="00954192"/>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mbria" w:hAnsi="Cambria"/>
      <w:sz w:val="18"/>
      <w:szCs w:val="18"/>
    </w:rPr>
  </w:style>
  <w:style w:type="paragraph" w:customStyle="1" w:styleId="xl178">
    <w:name w:val="xl178"/>
    <w:basedOn w:val="Normal"/>
    <w:rsid w:val="00954192"/>
    <w:pPr>
      <w:pBdr>
        <w:top w:val="single" w:sz="4" w:space="0" w:color="auto"/>
        <w:left w:val="single" w:sz="4" w:space="0" w:color="auto"/>
      </w:pBdr>
      <w:spacing w:before="100" w:beforeAutospacing="1" w:after="100" w:afterAutospacing="1"/>
      <w:jc w:val="center"/>
      <w:textAlignment w:val="center"/>
    </w:pPr>
    <w:rPr>
      <w:rFonts w:ascii="Cambria" w:hAnsi="Cambria"/>
      <w:sz w:val="18"/>
      <w:szCs w:val="18"/>
    </w:rPr>
  </w:style>
  <w:style w:type="paragraph" w:customStyle="1" w:styleId="xl179">
    <w:name w:val="xl179"/>
    <w:basedOn w:val="Normal"/>
    <w:rsid w:val="00954192"/>
    <w:pPr>
      <w:pBdr>
        <w:top w:val="single" w:sz="4" w:space="0" w:color="auto"/>
        <w:right w:val="single" w:sz="4" w:space="0" w:color="auto"/>
      </w:pBdr>
      <w:spacing w:before="100" w:beforeAutospacing="1" w:after="100" w:afterAutospacing="1"/>
      <w:jc w:val="center"/>
      <w:textAlignment w:val="center"/>
    </w:pPr>
    <w:rPr>
      <w:rFonts w:ascii="Cambria" w:hAnsi="Cambria"/>
      <w:sz w:val="18"/>
      <w:szCs w:val="18"/>
    </w:rPr>
  </w:style>
  <w:style w:type="paragraph" w:customStyle="1" w:styleId="xl180">
    <w:name w:val="xl180"/>
    <w:basedOn w:val="Normal"/>
    <w:rsid w:val="00954192"/>
    <w:pPr>
      <w:pBdr>
        <w:left w:val="single" w:sz="4" w:space="0" w:color="auto"/>
      </w:pBdr>
      <w:spacing w:before="100" w:beforeAutospacing="1" w:after="100" w:afterAutospacing="1"/>
      <w:jc w:val="center"/>
      <w:textAlignment w:val="center"/>
    </w:pPr>
    <w:rPr>
      <w:rFonts w:ascii="Cambria" w:hAnsi="Cambria"/>
      <w:sz w:val="18"/>
      <w:szCs w:val="18"/>
    </w:rPr>
  </w:style>
  <w:style w:type="paragraph" w:customStyle="1" w:styleId="xl181">
    <w:name w:val="xl181"/>
    <w:basedOn w:val="Normal"/>
    <w:rsid w:val="00954192"/>
    <w:pPr>
      <w:pBdr>
        <w:right w:val="single" w:sz="4" w:space="0" w:color="auto"/>
      </w:pBdr>
      <w:spacing w:before="100" w:beforeAutospacing="1" w:after="100" w:afterAutospacing="1"/>
      <w:jc w:val="center"/>
      <w:textAlignment w:val="center"/>
    </w:pPr>
    <w:rPr>
      <w:rFonts w:ascii="Cambria" w:hAnsi="Cambria"/>
      <w:sz w:val="18"/>
      <w:szCs w:val="18"/>
    </w:rPr>
  </w:style>
  <w:style w:type="paragraph" w:customStyle="1" w:styleId="xl182">
    <w:name w:val="xl182"/>
    <w:basedOn w:val="Normal"/>
    <w:rsid w:val="00954192"/>
    <w:pPr>
      <w:pBdr>
        <w:left w:val="single" w:sz="4" w:space="0" w:color="auto"/>
        <w:bottom w:val="single" w:sz="4" w:space="0" w:color="auto"/>
      </w:pBdr>
      <w:spacing w:before="100" w:beforeAutospacing="1" w:after="100" w:afterAutospacing="1"/>
      <w:jc w:val="center"/>
      <w:textAlignment w:val="center"/>
    </w:pPr>
    <w:rPr>
      <w:rFonts w:ascii="Cambria" w:hAnsi="Cambria"/>
      <w:sz w:val="18"/>
      <w:szCs w:val="18"/>
    </w:rPr>
  </w:style>
  <w:style w:type="paragraph" w:customStyle="1" w:styleId="xl183">
    <w:name w:val="xl183"/>
    <w:basedOn w:val="Normal"/>
    <w:rsid w:val="00954192"/>
    <w:pPr>
      <w:pBdr>
        <w:bottom w:val="single" w:sz="4" w:space="0" w:color="auto"/>
        <w:right w:val="single" w:sz="4" w:space="0" w:color="auto"/>
      </w:pBdr>
      <w:spacing w:before="100" w:beforeAutospacing="1" w:after="100" w:afterAutospacing="1"/>
      <w:jc w:val="center"/>
      <w:textAlignment w:val="center"/>
    </w:pPr>
    <w:rPr>
      <w:rFonts w:ascii="Cambria" w:hAnsi="Cambria"/>
      <w:sz w:val="18"/>
      <w:szCs w:val="18"/>
    </w:rPr>
  </w:style>
  <w:style w:type="paragraph" w:customStyle="1" w:styleId="xl184">
    <w:name w:val="xl184"/>
    <w:basedOn w:val="Normal"/>
    <w:rsid w:val="00954192"/>
    <w:pPr>
      <w:spacing w:before="100" w:beforeAutospacing="1" w:after="100" w:afterAutospacing="1"/>
      <w:jc w:val="center"/>
    </w:pPr>
    <w:rPr>
      <w:rFonts w:ascii="Cambria" w:hAnsi="Cambria"/>
      <w:b/>
      <w:bCs/>
      <w:sz w:val="18"/>
      <w:szCs w:val="18"/>
    </w:rPr>
  </w:style>
  <w:style w:type="paragraph" w:customStyle="1" w:styleId="xl185">
    <w:name w:val="xl185"/>
    <w:basedOn w:val="Normal"/>
    <w:rsid w:val="00954192"/>
    <w:pPr>
      <w:spacing w:before="100" w:beforeAutospacing="1" w:after="100" w:afterAutospacing="1"/>
      <w:jc w:val="center"/>
      <w:textAlignment w:val="center"/>
    </w:pPr>
    <w:rPr>
      <w:rFonts w:ascii="Cambria" w:hAnsi="Cambria"/>
      <w:b/>
      <w:bCs/>
      <w:sz w:val="18"/>
      <w:szCs w:val="18"/>
    </w:rPr>
  </w:style>
  <w:style w:type="paragraph" w:customStyle="1" w:styleId="xl186">
    <w:name w:val="xl186"/>
    <w:basedOn w:val="Normal"/>
    <w:rsid w:val="00954192"/>
    <w:pPr>
      <w:spacing w:before="100" w:beforeAutospacing="1" w:after="100" w:afterAutospacing="1"/>
      <w:jc w:val="center"/>
      <w:textAlignment w:val="center"/>
    </w:pPr>
  </w:style>
</w:styles>
</file>

<file path=word/webSettings.xml><?xml version="1.0" encoding="utf-8"?>
<w:webSettings xmlns:r="http://schemas.openxmlformats.org/officeDocument/2006/relationships" xmlns:w="http://schemas.openxmlformats.org/wordprocessingml/2006/main">
  <w:divs>
    <w:div w:id="189877614">
      <w:bodyDiv w:val="1"/>
      <w:marLeft w:val="0"/>
      <w:marRight w:val="0"/>
      <w:marTop w:val="0"/>
      <w:marBottom w:val="0"/>
      <w:divBdr>
        <w:top w:val="none" w:sz="0" w:space="0" w:color="auto"/>
        <w:left w:val="none" w:sz="0" w:space="0" w:color="auto"/>
        <w:bottom w:val="none" w:sz="0" w:space="0" w:color="auto"/>
        <w:right w:val="none" w:sz="0" w:space="0" w:color="auto"/>
      </w:divBdr>
    </w:div>
    <w:div w:id="231743732">
      <w:bodyDiv w:val="1"/>
      <w:marLeft w:val="0"/>
      <w:marRight w:val="0"/>
      <w:marTop w:val="0"/>
      <w:marBottom w:val="0"/>
      <w:divBdr>
        <w:top w:val="none" w:sz="0" w:space="0" w:color="auto"/>
        <w:left w:val="none" w:sz="0" w:space="0" w:color="auto"/>
        <w:bottom w:val="none" w:sz="0" w:space="0" w:color="auto"/>
        <w:right w:val="none" w:sz="0" w:space="0" w:color="auto"/>
      </w:divBdr>
    </w:div>
    <w:div w:id="241791975">
      <w:marLeft w:val="0"/>
      <w:marRight w:val="0"/>
      <w:marTop w:val="0"/>
      <w:marBottom w:val="0"/>
      <w:divBdr>
        <w:top w:val="none" w:sz="0" w:space="0" w:color="auto"/>
        <w:left w:val="none" w:sz="0" w:space="0" w:color="auto"/>
        <w:bottom w:val="none" w:sz="0" w:space="0" w:color="auto"/>
        <w:right w:val="none" w:sz="0" w:space="0" w:color="auto"/>
      </w:divBdr>
    </w:div>
    <w:div w:id="241791976">
      <w:marLeft w:val="0"/>
      <w:marRight w:val="0"/>
      <w:marTop w:val="0"/>
      <w:marBottom w:val="0"/>
      <w:divBdr>
        <w:top w:val="none" w:sz="0" w:space="0" w:color="auto"/>
        <w:left w:val="none" w:sz="0" w:space="0" w:color="auto"/>
        <w:bottom w:val="none" w:sz="0" w:space="0" w:color="auto"/>
        <w:right w:val="none" w:sz="0" w:space="0" w:color="auto"/>
      </w:divBdr>
    </w:div>
    <w:div w:id="241791977">
      <w:marLeft w:val="0"/>
      <w:marRight w:val="0"/>
      <w:marTop w:val="0"/>
      <w:marBottom w:val="0"/>
      <w:divBdr>
        <w:top w:val="none" w:sz="0" w:space="0" w:color="auto"/>
        <w:left w:val="none" w:sz="0" w:space="0" w:color="auto"/>
        <w:bottom w:val="none" w:sz="0" w:space="0" w:color="auto"/>
        <w:right w:val="none" w:sz="0" w:space="0" w:color="auto"/>
      </w:divBdr>
    </w:div>
    <w:div w:id="241791978">
      <w:marLeft w:val="0"/>
      <w:marRight w:val="0"/>
      <w:marTop w:val="0"/>
      <w:marBottom w:val="0"/>
      <w:divBdr>
        <w:top w:val="none" w:sz="0" w:space="0" w:color="auto"/>
        <w:left w:val="none" w:sz="0" w:space="0" w:color="auto"/>
        <w:bottom w:val="none" w:sz="0" w:space="0" w:color="auto"/>
        <w:right w:val="none" w:sz="0" w:space="0" w:color="auto"/>
      </w:divBdr>
    </w:div>
    <w:div w:id="241791979">
      <w:marLeft w:val="0"/>
      <w:marRight w:val="0"/>
      <w:marTop w:val="0"/>
      <w:marBottom w:val="0"/>
      <w:divBdr>
        <w:top w:val="none" w:sz="0" w:space="0" w:color="auto"/>
        <w:left w:val="none" w:sz="0" w:space="0" w:color="auto"/>
        <w:bottom w:val="none" w:sz="0" w:space="0" w:color="auto"/>
        <w:right w:val="none" w:sz="0" w:space="0" w:color="auto"/>
      </w:divBdr>
    </w:div>
    <w:div w:id="252904422">
      <w:bodyDiv w:val="1"/>
      <w:marLeft w:val="0"/>
      <w:marRight w:val="0"/>
      <w:marTop w:val="0"/>
      <w:marBottom w:val="0"/>
      <w:divBdr>
        <w:top w:val="none" w:sz="0" w:space="0" w:color="auto"/>
        <w:left w:val="none" w:sz="0" w:space="0" w:color="auto"/>
        <w:bottom w:val="none" w:sz="0" w:space="0" w:color="auto"/>
        <w:right w:val="none" w:sz="0" w:space="0" w:color="auto"/>
      </w:divBdr>
    </w:div>
    <w:div w:id="336883854">
      <w:bodyDiv w:val="1"/>
      <w:marLeft w:val="0"/>
      <w:marRight w:val="0"/>
      <w:marTop w:val="0"/>
      <w:marBottom w:val="0"/>
      <w:divBdr>
        <w:top w:val="none" w:sz="0" w:space="0" w:color="auto"/>
        <w:left w:val="none" w:sz="0" w:space="0" w:color="auto"/>
        <w:bottom w:val="none" w:sz="0" w:space="0" w:color="auto"/>
        <w:right w:val="none" w:sz="0" w:space="0" w:color="auto"/>
      </w:divBdr>
    </w:div>
    <w:div w:id="762146983">
      <w:bodyDiv w:val="1"/>
      <w:marLeft w:val="0"/>
      <w:marRight w:val="0"/>
      <w:marTop w:val="0"/>
      <w:marBottom w:val="0"/>
      <w:divBdr>
        <w:top w:val="none" w:sz="0" w:space="0" w:color="auto"/>
        <w:left w:val="none" w:sz="0" w:space="0" w:color="auto"/>
        <w:bottom w:val="none" w:sz="0" w:space="0" w:color="auto"/>
        <w:right w:val="none" w:sz="0" w:space="0" w:color="auto"/>
      </w:divBdr>
    </w:div>
    <w:div w:id="1023476664">
      <w:bodyDiv w:val="1"/>
      <w:marLeft w:val="0"/>
      <w:marRight w:val="0"/>
      <w:marTop w:val="0"/>
      <w:marBottom w:val="0"/>
      <w:divBdr>
        <w:top w:val="none" w:sz="0" w:space="0" w:color="auto"/>
        <w:left w:val="none" w:sz="0" w:space="0" w:color="auto"/>
        <w:bottom w:val="none" w:sz="0" w:space="0" w:color="auto"/>
        <w:right w:val="none" w:sz="0" w:space="0" w:color="auto"/>
      </w:divBdr>
    </w:div>
    <w:div w:id="1027411824">
      <w:bodyDiv w:val="1"/>
      <w:marLeft w:val="0"/>
      <w:marRight w:val="0"/>
      <w:marTop w:val="0"/>
      <w:marBottom w:val="0"/>
      <w:divBdr>
        <w:top w:val="none" w:sz="0" w:space="0" w:color="auto"/>
        <w:left w:val="none" w:sz="0" w:space="0" w:color="auto"/>
        <w:bottom w:val="none" w:sz="0" w:space="0" w:color="auto"/>
        <w:right w:val="none" w:sz="0" w:space="0" w:color="auto"/>
      </w:divBdr>
    </w:div>
    <w:div w:id="1243759836">
      <w:bodyDiv w:val="1"/>
      <w:marLeft w:val="0"/>
      <w:marRight w:val="0"/>
      <w:marTop w:val="0"/>
      <w:marBottom w:val="0"/>
      <w:divBdr>
        <w:top w:val="none" w:sz="0" w:space="0" w:color="auto"/>
        <w:left w:val="none" w:sz="0" w:space="0" w:color="auto"/>
        <w:bottom w:val="none" w:sz="0" w:space="0" w:color="auto"/>
        <w:right w:val="none" w:sz="0" w:space="0" w:color="auto"/>
      </w:divBdr>
    </w:div>
    <w:div w:id="1562787459">
      <w:bodyDiv w:val="1"/>
      <w:marLeft w:val="0"/>
      <w:marRight w:val="0"/>
      <w:marTop w:val="0"/>
      <w:marBottom w:val="0"/>
      <w:divBdr>
        <w:top w:val="none" w:sz="0" w:space="0" w:color="auto"/>
        <w:left w:val="none" w:sz="0" w:space="0" w:color="auto"/>
        <w:bottom w:val="none" w:sz="0" w:space="0" w:color="auto"/>
        <w:right w:val="none" w:sz="0" w:space="0" w:color="auto"/>
      </w:divBdr>
    </w:div>
    <w:div w:id="1572229676">
      <w:bodyDiv w:val="1"/>
      <w:marLeft w:val="0"/>
      <w:marRight w:val="0"/>
      <w:marTop w:val="0"/>
      <w:marBottom w:val="0"/>
      <w:divBdr>
        <w:top w:val="none" w:sz="0" w:space="0" w:color="auto"/>
        <w:left w:val="none" w:sz="0" w:space="0" w:color="auto"/>
        <w:bottom w:val="none" w:sz="0" w:space="0" w:color="auto"/>
        <w:right w:val="none" w:sz="0" w:space="0" w:color="auto"/>
      </w:divBdr>
    </w:div>
    <w:div w:id="1668092367">
      <w:bodyDiv w:val="1"/>
      <w:marLeft w:val="0"/>
      <w:marRight w:val="0"/>
      <w:marTop w:val="0"/>
      <w:marBottom w:val="0"/>
      <w:divBdr>
        <w:top w:val="none" w:sz="0" w:space="0" w:color="auto"/>
        <w:left w:val="none" w:sz="0" w:space="0" w:color="auto"/>
        <w:bottom w:val="none" w:sz="0" w:space="0" w:color="auto"/>
        <w:right w:val="none" w:sz="0" w:space="0" w:color="auto"/>
      </w:divBdr>
    </w:div>
    <w:div w:id="1961646215">
      <w:bodyDiv w:val="1"/>
      <w:marLeft w:val="0"/>
      <w:marRight w:val="0"/>
      <w:marTop w:val="0"/>
      <w:marBottom w:val="0"/>
      <w:divBdr>
        <w:top w:val="none" w:sz="0" w:space="0" w:color="auto"/>
        <w:left w:val="none" w:sz="0" w:space="0" w:color="auto"/>
        <w:bottom w:val="none" w:sz="0" w:space="0" w:color="auto"/>
        <w:right w:val="none" w:sz="0" w:space="0" w:color="auto"/>
      </w:divBdr>
    </w:div>
    <w:div w:id="1965386542">
      <w:bodyDiv w:val="1"/>
      <w:marLeft w:val="0"/>
      <w:marRight w:val="0"/>
      <w:marTop w:val="0"/>
      <w:marBottom w:val="0"/>
      <w:divBdr>
        <w:top w:val="none" w:sz="0" w:space="0" w:color="auto"/>
        <w:left w:val="none" w:sz="0" w:space="0" w:color="auto"/>
        <w:bottom w:val="none" w:sz="0" w:space="0" w:color="auto"/>
        <w:right w:val="none" w:sz="0" w:space="0" w:color="auto"/>
      </w:divBdr>
    </w:div>
    <w:div w:id="2039160389">
      <w:bodyDiv w:val="1"/>
      <w:marLeft w:val="0"/>
      <w:marRight w:val="0"/>
      <w:marTop w:val="0"/>
      <w:marBottom w:val="0"/>
      <w:divBdr>
        <w:top w:val="none" w:sz="0" w:space="0" w:color="auto"/>
        <w:left w:val="none" w:sz="0" w:space="0" w:color="auto"/>
        <w:bottom w:val="none" w:sz="0" w:space="0" w:color="auto"/>
        <w:right w:val="none" w:sz="0" w:space="0" w:color="auto"/>
      </w:divBdr>
    </w:div>
    <w:div w:id="2081244567">
      <w:bodyDiv w:val="1"/>
      <w:marLeft w:val="0"/>
      <w:marRight w:val="0"/>
      <w:marTop w:val="0"/>
      <w:marBottom w:val="0"/>
      <w:divBdr>
        <w:top w:val="none" w:sz="0" w:space="0" w:color="auto"/>
        <w:left w:val="none" w:sz="0" w:space="0" w:color="auto"/>
        <w:bottom w:val="none" w:sz="0" w:space="0" w:color="auto"/>
        <w:right w:val="none" w:sz="0" w:space="0" w:color="auto"/>
      </w:divBdr>
    </w:div>
    <w:div w:id="2109084935">
      <w:bodyDiv w:val="1"/>
      <w:marLeft w:val="0"/>
      <w:marRight w:val="0"/>
      <w:marTop w:val="0"/>
      <w:marBottom w:val="0"/>
      <w:divBdr>
        <w:top w:val="none" w:sz="0" w:space="0" w:color="auto"/>
        <w:left w:val="none" w:sz="0" w:space="0" w:color="auto"/>
        <w:bottom w:val="none" w:sz="0" w:space="0" w:color="auto"/>
        <w:right w:val="none" w:sz="0" w:space="0" w:color="auto"/>
      </w:divBdr>
    </w:div>
    <w:div w:id="2121758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Equity">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37034A-1F2C-4F66-8104-237F7B5AD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9406</TotalTime>
  <Pages>29</Pages>
  <Words>6862</Words>
  <Characters>39116</Characters>
  <Application>Microsoft Office Word</Application>
  <DocSecurity>0</DocSecurity>
  <Lines>325</Lines>
  <Paragraphs>91</Paragraphs>
  <ScaleCrop>false</ScaleCrop>
  <HeadingPairs>
    <vt:vector size="2" baseType="variant">
      <vt:variant>
        <vt:lpstr>Title</vt:lpstr>
      </vt:variant>
      <vt:variant>
        <vt:i4>1</vt:i4>
      </vt:variant>
    </vt:vector>
  </HeadingPairs>
  <TitlesOfParts>
    <vt:vector size="1" baseType="lpstr">
      <vt:lpstr>RENCANA KERJA SATUAN POLISI PAMONG PRAJA</vt:lpstr>
    </vt:vector>
  </TitlesOfParts>
  <Company>030409</Company>
  <LinksUpToDate>false</LinksUpToDate>
  <CharactersWithSpaces>45887</CharactersWithSpaces>
  <SharedDoc>false</SharedDoc>
  <HLinks>
    <vt:vector size="12" baseType="variant">
      <vt:variant>
        <vt:i4>2883694</vt:i4>
      </vt:variant>
      <vt:variant>
        <vt:i4>-1</vt:i4>
      </vt:variant>
      <vt:variant>
        <vt:i4>1092</vt:i4>
      </vt:variant>
      <vt:variant>
        <vt:i4>4</vt:i4>
      </vt:variant>
      <vt:variant>
        <vt:lpwstr>REVIEW TERHADAP RANCANGAN AWAL RENJA SKPD2.xls</vt:lpwstr>
      </vt:variant>
      <vt:variant>
        <vt:lpwstr/>
      </vt:variant>
      <vt:variant>
        <vt:i4>4128819</vt:i4>
      </vt:variant>
      <vt:variant>
        <vt:i4>-1</vt:i4>
      </vt:variant>
      <vt:variant>
        <vt:i4>1093</vt:i4>
      </vt:variant>
      <vt:variant>
        <vt:i4>4</vt:i4>
      </vt:variant>
      <vt:variant>
        <vt:lpwstr>renja tabel VI.C.5.xls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RENCANA KERJA SATUAN POLISI PAMONG PRAJA</dc:title>
  <dc:creator>SATPOL PP</dc:creator>
  <cp:lastModifiedBy>14_u2</cp:lastModifiedBy>
  <cp:revision>10</cp:revision>
  <cp:lastPrinted>2015-11-27T13:31:00Z</cp:lastPrinted>
  <dcterms:created xsi:type="dcterms:W3CDTF">2002-01-07T16:48:00Z</dcterms:created>
  <dcterms:modified xsi:type="dcterms:W3CDTF">2015-11-28T06:37:00Z</dcterms:modified>
</cp:coreProperties>
</file>